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AEF" w:rsidRPr="00467345" w:rsidRDefault="007E1AEF" w:rsidP="007E1AE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E1AEF" w:rsidRPr="00083714" w:rsidRDefault="007E1AEF" w:rsidP="007E1AEF">
      <w:pPr>
        <w:pStyle w:val="Naslov2"/>
        <w:tabs>
          <w:tab w:val="left" w:pos="3120"/>
        </w:tabs>
        <w:spacing w:before="0"/>
        <w:jc w:val="center"/>
        <w:rPr>
          <w:b w:val="0"/>
          <w:bCs w:val="0"/>
          <w:i/>
          <w:iCs/>
          <w:sz w:val="22"/>
        </w:rPr>
      </w:pPr>
      <w:r w:rsidRPr="00083714">
        <w:rPr>
          <w:sz w:val="22"/>
        </w:rPr>
        <w:t>Slovensko gospodarsko in raziskovalno združenje, Bruselj</w:t>
      </w:r>
    </w:p>
    <w:p w:rsidR="007E1AEF" w:rsidRPr="00083714" w:rsidRDefault="007E1AEF" w:rsidP="007E1AEF">
      <w:pPr>
        <w:pBdr>
          <w:bottom w:val="single" w:sz="6" w:space="1" w:color="auto"/>
        </w:pBdr>
        <w:tabs>
          <w:tab w:val="left" w:pos="3120"/>
        </w:tabs>
        <w:jc w:val="center"/>
        <w:rPr>
          <w:sz w:val="16"/>
          <w:szCs w:val="16"/>
        </w:rPr>
      </w:pPr>
    </w:p>
    <w:p w:rsidR="007E1AEF" w:rsidRDefault="007E1AEF" w:rsidP="007E1AEF">
      <w:pPr>
        <w:tabs>
          <w:tab w:val="left" w:pos="3120"/>
        </w:tabs>
        <w:spacing w:after="0"/>
        <w:rPr>
          <w:b/>
        </w:rPr>
      </w:pPr>
      <w:r w:rsidRPr="00083714">
        <w:rPr>
          <w:b/>
        </w:rPr>
        <w:tab/>
      </w:r>
      <w:r>
        <w:rPr>
          <w:b/>
        </w:rPr>
        <w:t xml:space="preserve">Občasna informacija članom 93 </w:t>
      </w:r>
      <w:r w:rsidRPr="00083714">
        <w:rPr>
          <w:b/>
        </w:rPr>
        <w:t>– 20</w:t>
      </w:r>
      <w:r>
        <w:rPr>
          <w:b/>
        </w:rPr>
        <w:t>21</w:t>
      </w:r>
    </w:p>
    <w:p w:rsidR="007E1AEF" w:rsidRDefault="007E1AEF" w:rsidP="007E1AEF">
      <w:pPr>
        <w:tabs>
          <w:tab w:val="left" w:pos="3120"/>
        </w:tabs>
        <w:spacing w:after="0"/>
        <w:jc w:val="center"/>
        <w:rPr>
          <w:b/>
        </w:rPr>
      </w:pPr>
    </w:p>
    <w:p w:rsidR="007E1AEF" w:rsidRDefault="007E1AEF" w:rsidP="007E1AEF">
      <w:pPr>
        <w:tabs>
          <w:tab w:val="left" w:pos="3120"/>
        </w:tabs>
        <w:spacing w:after="0"/>
        <w:jc w:val="center"/>
        <w:rPr>
          <w:b/>
        </w:rPr>
      </w:pPr>
      <w:r>
        <w:rPr>
          <w:b/>
        </w:rPr>
        <w:t xml:space="preserve">07. junij </w:t>
      </w:r>
      <w:r w:rsidRPr="00083714">
        <w:rPr>
          <w:b/>
        </w:rPr>
        <w:t xml:space="preserve"> 20</w:t>
      </w:r>
      <w:r>
        <w:rPr>
          <w:b/>
        </w:rPr>
        <w:t>21</w:t>
      </w:r>
    </w:p>
    <w:p w:rsidR="007E1AEF" w:rsidRPr="00050C1F" w:rsidRDefault="007E1AEF" w:rsidP="007E1AEF">
      <w:pPr>
        <w:tabs>
          <w:tab w:val="left" w:pos="3120"/>
        </w:tabs>
        <w:spacing w:after="0"/>
        <w:jc w:val="center"/>
        <w:rPr>
          <w:b/>
        </w:rPr>
      </w:pPr>
    </w:p>
    <w:p w:rsidR="00395E90" w:rsidRDefault="00B57224" w:rsidP="00B57224">
      <w:pPr>
        <w:jc w:val="center"/>
        <w:rPr>
          <w:rFonts w:ascii="Arial" w:hAnsi="Arial" w:cs="Arial"/>
          <w:b/>
          <w:i/>
        </w:rPr>
      </w:pPr>
      <w:r>
        <w:rPr>
          <w:b/>
          <w:color w:val="993300"/>
          <w:sz w:val="32"/>
          <w:szCs w:val="32"/>
        </w:rPr>
        <w:t>Razpis za vzpostavitev nove Evropske podjetniške mreže (</w:t>
      </w:r>
      <w:proofErr w:type="spellStart"/>
      <w:r>
        <w:rPr>
          <w:b/>
          <w:color w:val="993300"/>
          <w:sz w:val="32"/>
          <w:szCs w:val="32"/>
        </w:rPr>
        <w:t>Enterprise</w:t>
      </w:r>
      <w:proofErr w:type="spellEnd"/>
      <w:r>
        <w:rPr>
          <w:b/>
          <w:color w:val="993300"/>
          <w:sz w:val="32"/>
          <w:szCs w:val="32"/>
        </w:rPr>
        <w:t xml:space="preserve"> </w:t>
      </w:r>
      <w:proofErr w:type="spellStart"/>
      <w:r>
        <w:rPr>
          <w:b/>
          <w:color w:val="993300"/>
          <w:sz w:val="32"/>
          <w:szCs w:val="32"/>
        </w:rPr>
        <w:t>Europe</w:t>
      </w:r>
      <w:proofErr w:type="spellEnd"/>
      <w:r>
        <w:rPr>
          <w:b/>
          <w:color w:val="993300"/>
          <w:sz w:val="32"/>
          <w:szCs w:val="32"/>
        </w:rPr>
        <w:t xml:space="preserve"> Network)</w:t>
      </w:r>
    </w:p>
    <w:p w:rsidR="006900B6" w:rsidRPr="00D33699" w:rsidRDefault="00FD27BF" w:rsidP="00D33699">
      <w:pPr>
        <w:jc w:val="both"/>
        <w:rPr>
          <w:rFonts w:ascii="Arial" w:hAnsi="Arial" w:cs="Arial"/>
          <w:b/>
          <w:i/>
        </w:rPr>
      </w:pPr>
      <w:r>
        <w:rPr>
          <w:rFonts w:ascii="Arial" w:hAnsi="Arial" w:cs="Arial"/>
          <w:b/>
          <w:i/>
        </w:rPr>
        <w:t>Na podlagi</w:t>
      </w:r>
      <w:r w:rsidR="0062641E" w:rsidRPr="00D33699">
        <w:rPr>
          <w:rFonts w:ascii="Arial" w:hAnsi="Arial" w:cs="Arial"/>
          <w:b/>
          <w:i/>
        </w:rPr>
        <w:t xml:space="preserve"> programa za </w:t>
      </w:r>
      <w:r w:rsidR="00B57224">
        <w:rPr>
          <w:rFonts w:ascii="Arial" w:hAnsi="Arial" w:cs="Arial"/>
          <w:b/>
          <w:i/>
        </w:rPr>
        <w:t>notranji</w:t>
      </w:r>
      <w:r w:rsidR="0062641E" w:rsidRPr="00D33699">
        <w:rPr>
          <w:rFonts w:ascii="Arial" w:hAnsi="Arial" w:cs="Arial"/>
          <w:b/>
          <w:i/>
        </w:rPr>
        <w:t xml:space="preserve"> trg (</w:t>
      </w:r>
      <w:proofErr w:type="spellStart"/>
      <w:r w:rsidR="0062641E" w:rsidRPr="00D33699">
        <w:rPr>
          <w:rFonts w:ascii="Arial" w:hAnsi="Arial" w:cs="Arial"/>
          <w:b/>
          <w:i/>
        </w:rPr>
        <w:t>Single</w:t>
      </w:r>
      <w:proofErr w:type="spellEnd"/>
      <w:r w:rsidR="0062641E" w:rsidRPr="00D33699">
        <w:rPr>
          <w:rFonts w:ascii="Arial" w:hAnsi="Arial" w:cs="Arial"/>
          <w:b/>
          <w:i/>
        </w:rPr>
        <w:t xml:space="preserve"> Market </w:t>
      </w:r>
      <w:proofErr w:type="spellStart"/>
      <w:r w:rsidR="0062641E" w:rsidRPr="00D33699">
        <w:rPr>
          <w:rFonts w:ascii="Arial" w:hAnsi="Arial" w:cs="Arial"/>
          <w:b/>
          <w:i/>
        </w:rPr>
        <w:t>Programme</w:t>
      </w:r>
      <w:proofErr w:type="spellEnd"/>
      <w:r w:rsidR="0062641E" w:rsidRPr="00D33699">
        <w:rPr>
          <w:rFonts w:ascii="Arial" w:hAnsi="Arial" w:cs="Arial"/>
          <w:b/>
          <w:i/>
        </w:rPr>
        <w:t xml:space="preserve">  - SMP)</w:t>
      </w:r>
      <w:r>
        <w:rPr>
          <w:rFonts w:ascii="Arial" w:hAnsi="Arial" w:cs="Arial"/>
          <w:b/>
          <w:i/>
        </w:rPr>
        <w:t xml:space="preserve"> za obdobje po letu 2020</w:t>
      </w:r>
      <w:r w:rsidR="0062641E" w:rsidRPr="00D33699">
        <w:rPr>
          <w:rFonts w:ascii="Arial" w:hAnsi="Arial" w:cs="Arial"/>
          <w:b/>
          <w:i/>
        </w:rPr>
        <w:t xml:space="preserve"> je Izvajalska agencija za inovacije ter za mala in srednja podjetja (EISMEA) objavila razpis za </w:t>
      </w:r>
      <w:r>
        <w:rPr>
          <w:rFonts w:ascii="Arial" w:hAnsi="Arial" w:cs="Arial"/>
          <w:b/>
          <w:i/>
        </w:rPr>
        <w:t xml:space="preserve">zbiranje ponudb za </w:t>
      </w:r>
      <w:r w:rsidR="0062641E" w:rsidRPr="00D33699">
        <w:rPr>
          <w:rFonts w:ascii="Arial" w:hAnsi="Arial" w:cs="Arial"/>
          <w:b/>
          <w:i/>
        </w:rPr>
        <w:t xml:space="preserve">vzpostavitev </w:t>
      </w:r>
      <w:r>
        <w:rPr>
          <w:rFonts w:ascii="Arial" w:hAnsi="Arial" w:cs="Arial"/>
          <w:b/>
          <w:i/>
        </w:rPr>
        <w:t xml:space="preserve">nove </w:t>
      </w:r>
      <w:r w:rsidR="0062641E" w:rsidRPr="00D33699">
        <w:rPr>
          <w:rFonts w:ascii="Arial" w:hAnsi="Arial" w:cs="Arial"/>
          <w:b/>
          <w:i/>
        </w:rPr>
        <w:t>Evropske podjetniške mreže (</w:t>
      </w:r>
      <w:proofErr w:type="spellStart"/>
      <w:r w:rsidR="0062641E" w:rsidRPr="00D33699">
        <w:rPr>
          <w:rFonts w:ascii="Arial" w:hAnsi="Arial" w:cs="Arial"/>
          <w:b/>
          <w:i/>
        </w:rPr>
        <w:t>Enterprise</w:t>
      </w:r>
      <w:proofErr w:type="spellEnd"/>
      <w:r w:rsidR="0062641E" w:rsidRPr="00D33699">
        <w:rPr>
          <w:rFonts w:ascii="Arial" w:hAnsi="Arial" w:cs="Arial"/>
          <w:b/>
          <w:i/>
        </w:rPr>
        <w:t xml:space="preserve"> </w:t>
      </w:r>
      <w:proofErr w:type="spellStart"/>
      <w:r w:rsidR="0062641E" w:rsidRPr="00D33699">
        <w:rPr>
          <w:rFonts w:ascii="Arial" w:hAnsi="Arial" w:cs="Arial"/>
          <w:b/>
          <w:i/>
        </w:rPr>
        <w:t>Europe</w:t>
      </w:r>
      <w:proofErr w:type="spellEnd"/>
      <w:r w:rsidR="0062641E" w:rsidRPr="00D33699">
        <w:rPr>
          <w:rFonts w:ascii="Arial" w:hAnsi="Arial" w:cs="Arial"/>
          <w:b/>
          <w:i/>
        </w:rPr>
        <w:t xml:space="preserve"> </w:t>
      </w:r>
      <w:proofErr w:type="spellStart"/>
      <w:r w:rsidR="0062641E" w:rsidRPr="00D33699">
        <w:rPr>
          <w:rFonts w:ascii="Arial" w:hAnsi="Arial" w:cs="Arial"/>
          <w:b/>
          <w:i/>
        </w:rPr>
        <w:t>Network</w:t>
      </w:r>
      <w:proofErr w:type="spellEnd"/>
      <w:r w:rsidR="0062641E" w:rsidRPr="00D33699">
        <w:rPr>
          <w:rFonts w:ascii="Arial" w:hAnsi="Arial" w:cs="Arial"/>
          <w:b/>
          <w:i/>
        </w:rPr>
        <w:t>) za obdobje od 1. januarja 2022 do 30. junija 2025. Prijave je treba oddati do 11. avgusta. Člani lahko dobijo več informacij na SBRA.</w:t>
      </w:r>
    </w:p>
    <w:p w:rsidR="00787967" w:rsidRPr="00D33699" w:rsidRDefault="00787967" w:rsidP="00D33699">
      <w:pPr>
        <w:jc w:val="both"/>
        <w:rPr>
          <w:rFonts w:ascii="Arial" w:hAnsi="Arial" w:cs="Arial"/>
          <w:sz w:val="20"/>
          <w:szCs w:val="20"/>
        </w:rPr>
      </w:pPr>
      <w:r w:rsidRPr="00D33699">
        <w:rPr>
          <w:rFonts w:ascii="Arial" w:hAnsi="Arial" w:cs="Arial"/>
          <w:sz w:val="20"/>
          <w:szCs w:val="20"/>
        </w:rPr>
        <w:t xml:space="preserve">Na voljo je 164,5 milijona evrov. Na agenciji EISMEA pričakujejo, da bo nova mreža gradila na dosežkih dosedanje in jih dvignila na novo raven. Pričakuje, da bo nova mreža imela ključno vlogo pri pomoči vsem vrstam malih in srednjih podjetij pri </w:t>
      </w:r>
      <w:r w:rsidR="00A40FE6" w:rsidRPr="00D33699">
        <w:rPr>
          <w:rFonts w:ascii="Arial" w:hAnsi="Arial" w:cs="Arial"/>
          <w:sz w:val="20"/>
          <w:szCs w:val="20"/>
        </w:rPr>
        <w:t xml:space="preserve">prehodu na bolj trajnostne poslovne modele s pomočjo svetovalcev za </w:t>
      </w:r>
      <w:proofErr w:type="spellStart"/>
      <w:r w:rsidR="00A40FE6" w:rsidRPr="00D33699">
        <w:rPr>
          <w:rFonts w:ascii="Arial" w:hAnsi="Arial" w:cs="Arial"/>
          <w:sz w:val="20"/>
          <w:szCs w:val="20"/>
        </w:rPr>
        <w:t>trajnostnost</w:t>
      </w:r>
      <w:proofErr w:type="spellEnd"/>
      <w:r w:rsidR="00A40FE6" w:rsidRPr="00D33699">
        <w:rPr>
          <w:rFonts w:ascii="Arial" w:hAnsi="Arial" w:cs="Arial"/>
          <w:sz w:val="20"/>
          <w:szCs w:val="20"/>
        </w:rPr>
        <w:t xml:space="preserve"> in drugih storitev s področja </w:t>
      </w:r>
      <w:proofErr w:type="spellStart"/>
      <w:r w:rsidR="00A40FE6" w:rsidRPr="00D33699">
        <w:rPr>
          <w:rFonts w:ascii="Arial" w:hAnsi="Arial" w:cs="Arial"/>
          <w:sz w:val="20"/>
          <w:szCs w:val="20"/>
        </w:rPr>
        <w:t>trajnostnosti</w:t>
      </w:r>
      <w:proofErr w:type="spellEnd"/>
      <w:r w:rsidR="00A40FE6" w:rsidRPr="00D33699">
        <w:rPr>
          <w:rFonts w:ascii="Arial" w:hAnsi="Arial" w:cs="Arial"/>
          <w:sz w:val="20"/>
          <w:szCs w:val="20"/>
        </w:rPr>
        <w:t>.</w:t>
      </w:r>
    </w:p>
    <w:p w:rsidR="00A40FE6" w:rsidRPr="00D33699" w:rsidRDefault="00A40FE6" w:rsidP="00D33699">
      <w:pPr>
        <w:jc w:val="both"/>
        <w:rPr>
          <w:rFonts w:ascii="Arial" w:hAnsi="Arial" w:cs="Arial"/>
          <w:sz w:val="20"/>
          <w:szCs w:val="20"/>
        </w:rPr>
      </w:pPr>
      <w:r w:rsidRPr="00D33699">
        <w:rPr>
          <w:rFonts w:ascii="Arial" w:hAnsi="Arial" w:cs="Arial"/>
          <w:sz w:val="20"/>
          <w:szCs w:val="20"/>
        </w:rPr>
        <w:t xml:space="preserve">Na EISMEA prav tako pričakujejo, da bo nova Evropska podjetniška mreža pomagala malim in srednjim podjetjem pri digitalizaciji, pri uporabi digitalnih tehnologij in razvoju novih produktov in storitev z uporabo digitalnih metod. Pričakuje še pomoč podpore, s katerimi bodo podjetja postala bolj odporna in bodo lahko popolnoma okrevala po pandemiji </w:t>
      </w:r>
      <w:proofErr w:type="spellStart"/>
      <w:r w:rsidRPr="00D33699">
        <w:rPr>
          <w:rFonts w:ascii="Arial" w:hAnsi="Arial" w:cs="Arial"/>
          <w:sz w:val="20"/>
          <w:szCs w:val="20"/>
        </w:rPr>
        <w:t>covida</w:t>
      </w:r>
      <w:proofErr w:type="spellEnd"/>
      <w:r w:rsidRPr="00D33699">
        <w:rPr>
          <w:rFonts w:ascii="Arial" w:hAnsi="Arial" w:cs="Arial"/>
          <w:sz w:val="20"/>
          <w:szCs w:val="20"/>
        </w:rPr>
        <w:t>-19.</w:t>
      </w:r>
    </w:p>
    <w:p w:rsidR="00A40FE6" w:rsidRPr="00D33699" w:rsidRDefault="00A40FE6" w:rsidP="00D33699">
      <w:pPr>
        <w:jc w:val="both"/>
        <w:rPr>
          <w:rFonts w:ascii="Arial" w:hAnsi="Arial" w:cs="Arial"/>
          <w:b/>
          <w:sz w:val="20"/>
          <w:szCs w:val="20"/>
        </w:rPr>
      </w:pPr>
      <w:r w:rsidRPr="00D33699">
        <w:rPr>
          <w:rFonts w:ascii="Arial" w:hAnsi="Arial" w:cs="Arial"/>
          <w:b/>
          <w:sz w:val="20"/>
          <w:szCs w:val="20"/>
        </w:rPr>
        <w:t>Koristne informacije:</w:t>
      </w:r>
    </w:p>
    <w:p w:rsidR="00A40FE6" w:rsidRPr="00D33699" w:rsidRDefault="00A40FE6" w:rsidP="00D33699">
      <w:pPr>
        <w:pStyle w:val="Odstavekseznama"/>
        <w:numPr>
          <w:ilvl w:val="0"/>
          <w:numId w:val="1"/>
        </w:numPr>
        <w:jc w:val="both"/>
        <w:rPr>
          <w:rFonts w:ascii="Arial" w:hAnsi="Arial" w:cs="Arial"/>
          <w:sz w:val="20"/>
          <w:szCs w:val="20"/>
        </w:rPr>
      </w:pPr>
      <w:r w:rsidRPr="00D33699">
        <w:rPr>
          <w:rFonts w:ascii="Arial" w:hAnsi="Arial" w:cs="Arial"/>
          <w:sz w:val="20"/>
          <w:szCs w:val="20"/>
        </w:rPr>
        <w:t>Razpis:</w:t>
      </w:r>
    </w:p>
    <w:p w:rsidR="00A40FE6" w:rsidRPr="00D33699" w:rsidRDefault="00A40FE6" w:rsidP="00D33699">
      <w:pPr>
        <w:pStyle w:val="Odstavekseznama"/>
        <w:numPr>
          <w:ilvl w:val="0"/>
          <w:numId w:val="1"/>
        </w:numPr>
        <w:jc w:val="both"/>
        <w:rPr>
          <w:rFonts w:ascii="Arial" w:hAnsi="Arial" w:cs="Arial"/>
          <w:sz w:val="20"/>
          <w:szCs w:val="20"/>
        </w:rPr>
      </w:pPr>
      <w:hyperlink r:id="rId6" w:history="1">
        <w:r w:rsidRPr="00D33699">
          <w:rPr>
            <w:rStyle w:val="Hiperpovezava"/>
            <w:rFonts w:ascii="Arial" w:hAnsi="Arial" w:cs="Arial"/>
            <w:sz w:val="20"/>
            <w:szCs w:val="20"/>
          </w:rPr>
          <w:t>https://ec.europa.eu/info/funding-tenders/opportunities/portal/screen/opportunities/topic-details/smp-cosme-2021-een-01</w:t>
        </w:r>
      </w:hyperlink>
      <w:r w:rsidRPr="00D33699">
        <w:rPr>
          <w:rFonts w:ascii="Arial" w:hAnsi="Arial" w:cs="Arial"/>
          <w:sz w:val="20"/>
          <w:szCs w:val="20"/>
        </w:rPr>
        <w:t xml:space="preserve"> </w:t>
      </w:r>
    </w:p>
    <w:p w:rsidR="00A40FE6" w:rsidRPr="00D33699" w:rsidRDefault="00A40FE6" w:rsidP="00D33699">
      <w:pPr>
        <w:pStyle w:val="Odstavekseznama"/>
        <w:numPr>
          <w:ilvl w:val="0"/>
          <w:numId w:val="1"/>
        </w:numPr>
        <w:jc w:val="both"/>
        <w:rPr>
          <w:rFonts w:ascii="Arial" w:hAnsi="Arial" w:cs="Arial"/>
          <w:sz w:val="20"/>
          <w:szCs w:val="20"/>
        </w:rPr>
      </w:pPr>
      <w:r w:rsidRPr="00D33699">
        <w:rPr>
          <w:rFonts w:ascii="Arial" w:hAnsi="Arial" w:cs="Arial"/>
          <w:sz w:val="20"/>
          <w:szCs w:val="20"/>
        </w:rPr>
        <w:t xml:space="preserve">Spletna stran </w:t>
      </w:r>
      <w:proofErr w:type="spellStart"/>
      <w:r w:rsidRPr="00D33699">
        <w:rPr>
          <w:rFonts w:ascii="Arial" w:hAnsi="Arial" w:cs="Arial"/>
          <w:sz w:val="20"/>
          <w:szCs w:val="20"/>
        </w:rPr>
        <w:t>Enterprise</w:t>
      </w:r>
      <w:proofErr w:type="spellEnd"/>
      <w:r w:rsidRPr="00D33699">
        <w:rPr>
          <w:rFonts w:ascii="Arial" w:hAnsi="Arial" w:cs="Arial"/>
          <w:sz w:val="20"/>
          <w:szCs w:val="20"/>
        </w:rPr>
        <w:t xml:space="preserve"> </w:t>
      </w:r>
      <w:proofErr w:type="spellStart"/>
      <w:r w:rsidRPr="00D33699">
        <w:rPr>
          <w:rFonts w:ascii="Arial" w:hAnsi="Arial" w:cs="Arial"/>
          <w:sz w:val="20"/>
          <w:szCs w:val="20"/>
        </w:rPr>
        <w:t>Europe</w:t>
      </w:r>
      <w:proofErr w:type="spellEnd"/>
      <w:r w:rsidRPr="00D33699">
        <w:rPr>
          <w:rFonts w:ascii="Arial" w:hAnsi="Arial" w:cs="Arial"/>
          <w:sz w:val="20"/>
          <w:szCs w:val="20"/>
        </w:rPr>
        <w:t xml:space="preserve"> </w:t>
      </w:r>
      <w:proofErr w:type="spellStart"/>
      <w:r w:rsidRPr="00D33699">
        <w:rPr>
          <w:rFonts w:ascii="Arial" w:hAnsi="Arial" w:cs="Arial"/>
          <w:sz w:val="20"/>
          <w:szCs w:val="20"/>
        </w:rPr>
        <w:t>Network</w:t>
      </w:r>
      <w:proofErr w:type="spellEnd"/>
      <w:r w:rsidRPr="00D33699">
        <w:rPr>
          <w:rFonts w:ascii="Arial" w:hAnsi="Arial" w:cs="Arial"/>
          <w:sz w:val="20"/>
          <w:szCs w:val="20"/>
        </w:rPr>
        <w:t>:</w:t>
      </w:r>
    </w:p>
    <w:p w:rsidR="00A40FE6" w:rsidRDefault="00A40FE6" w:rsidP="00D33699">
      <w:pPr>
        <w:pStyle w:val="Odstavekseznama"/>
        <w:numPr>
          <w:ilvl w:val="0"/>
          <w:numId w:val="1"/>
        </w:numPr>
        <w:jc w:val="both"/>
        <w:rPr>
          <w:rFonts w:ascii="Arial" w:hAnsi="Arial" w:cs="Arial"/>
          <w:sz w:val="20"/>
          <w:szCs w:val="20"/>
        </w:rPr>
      </w:pPr>
      <w:hyperlink r:id="rId7" w:history="1">
        <w:r w:rsidRPr="00D33699">
          <w:rPr>
            <w:rStyle w:val="Hiperpovezava"/>
            <w:rFonts w:ascii="Arial" w:hAnsi="Arial" w:cs="Arial"/>
            <w:sz w:val="20"/>
            <w:szCs w:val="20"/>
          </w:rPr>
          <w:t>https://een.ec.europa.eu/</w:t>
        </w:r>
      </w:hyperlink>
    </w:p>
    <w:p w:rsidR="00FD27BF" w:rsidRDefault="00FD27BF" w:rsidP="00FD27BF">
      <w:pPr>
        <w:pStyle w:val="Odstavekseznama"/>
        <w:numPr>
          <w:ilvl w:val="0"/>
          <w:numId w:val="1"/>
        </w:numPr>
        <w:jc w:val="both"/>
        <w:rPr>
          <w:rFonts w:ascii="Arial" w:hAnsi="Arial" w:cs="Arial"/>
          <w:sz w:val="20"/>
          <w:szCs w:val="20"/>
        </w:rPr>
      </w:pPr>
      <w:r>
        <w:rPr>
          <w:rFonts w:ascii="Arial" w:hAnsi="Arial" w:cs="Arial"/>
          <w:sz w:val="20"/>
          <w:szCs w:val="20"/>
        </w:rPr>
        <w:t>Program za notranji trg po letu 2020:</w:t>
      </w:r>
    </w:p>
    <w:p w:rsidR="00FD27BF" w:rsidRDefault="00FD27BF" w:rsidP="00FD27BF">
      <w:pPr>
        <w:pStyle w:val="Odstavekseznama"/>
        <w:numPr>
          <w:ilvl w:val="0"/>
          <w:numId w:val="1"/>
        </w:numPr>
        <w:jc w:val="both"/>
        <w:rPr>
          <w:rFonts w:ascii="Arial" w:hAnsi="Arial" w:cs="Arial"/>
          <w:sz w:val="20"/>
          <w:szCs w:val="20"/>
        </w:rPr>
      </w:pPr>
      <w:hyperlink r:id="rId8" w:history="1">
        <w:r w:rsidRPr="00323D54">
          <w:rPr>
            <w:rStyle w:val="Hiperpovezava"/>
            <w:rFonts w:ascii="Arial" w:hAnsi="Arial" w:cs="Arial"/>
            <w:sz w:val="20"/>
            <w:szCs w:val="20"/>
          </w:rPr>
          <w:t>https://ec.europa.eu/info/sites/default/files/budget-may2018-single-market-beyond-2020_sl.pdf</w:t>
        </w:r>
      </w:hyperlink>
      <w:r>
        <w:rPr>
          <w:rFonts w:ascii="Arial" w:hAnsi="Arial" w:cs="Arial"/>
          <w:sz w:val="20"/>
          <w:szCs w:val="20"/>
        </w:rPr>
        <w:t xml:space="preserve"> </w:t>
      </w:r>
      <w:r w:rsidRPr="00FD27BF">
        <w:rPr>
          <w:rFonts w:ascii="Arial" w:hAnsi="Arial" w:cs="Arial"/>
          <w:sz w:val="20"/>
          <w:szCs w:val="20"/>
        </w:rPr>
        <w:t xml:space="preserve">  </w:t>
      </w:r>
    </w:p>
    <w:p w:rsidR="00A40FE6" w:rsidRPr="00FD27BF" w:rsidRDefault="00A40FE6" w:rsidP="00FD27BF">
      <w:pPr>
        <w:spacing w:after="0"/>
        <w:jc w:val="both"/>
        <w:rPr>
          <w:rFonts w:ascii="Arial" w:hAnsi="Arial" w:cs="Arial"/>
          <w:sz w:val="20"/>
          <w:szCs w:val="20"/>
        </w:rPr>
      </w:pPr>
      <w:r w:rsidRPr="00FD27BF">
        <w:rPr>
          <w:rFonts w:ascii="Arial" w:hAnsi="Arial" w:cs="Arial"/>
          <w:sz w:val="20"/>
          <w:szCs w:val="20"/>
        </w:rPr>
        <w:t>Pripravila:</w:t>
      </w:r>
    </w:p>
    <w:p w:rsidR="00A40FE6" w:rsidRPr="00D33699" w:rsidRDefault="00A40FE6" w:rsidP="00FD27BF">
      <w:pPr>
        <w:spacing w:after="0"/>
        <w:jc w:val="both"/>
        <w:rPr>
          <w:rFonts w:ascii="Arial" w:hAnsi="Arial" w:cs="Arial"/>
          <w:sz w:val="20"/>
          <w:szCs w:val="20"/>
        </w:rPr>
      </w:pPr>
      <w:r w:rsidRPr="00D33699">
        <w:rPr>
          <w:rFonts w:ascii="Arial" w:hAnsi="Arial" w:cs="Arial"/>
          <w:sz w:val="20"/>
          <w:szCs w:val="20"/>
        </w:rPr>
        <w:t>Darja Kocbek</w:t>
      </w:r>
    </w:p>
    <w:p w:rsidR="00A40FE6" w:rsidRPr="0062641E" w:rsidRDefault="00A40FE6" w:rsidP="00FD27BF">
      <w:pPr>
        <w:spacing w:after="0"/>
      </w:pPr>
    </w:p>
    <w:sectPr w:rsidR="00A40FE6" w:rsidRPr="0062641E" w:rsidSect="006900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4009F"/>
    <w:multiLevelType w:val="hybridMultilevel"/>
    <w:tmpl w:val="28B65B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41E"/>
    <w:rsid w:val="00395E90"/>
    <w:rsid w:val="0062641E"/>
    <w:rsid w:val="006900B6"/>
    <w:rsid w:val="00787967"/>
    <w:rsid w:val="007E1AEF"/>
    <w:rsid w:val="00A40FE6"/>
    <w:rsid w:val="00B57224"/>
    <w:rsid w:val="00D33699"/>
    <w:rsid w:val="00FD27B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00B6"/>
  </w:style>
  <w:style w:type="paragraph" w:styleId="Naslov2">
    <w:name w:val="heading 2"/>
    <w:basedOn w:val="Navaden"/>
    <w:link w:val="Naslov2Znak"/>
    <w:uiPriority w:val="9"/>
    <w:qFormat/>
    <w:rsid w:val="00A40FE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62641E"/>
    <w:rPr>
      <w:i/>
      <w:iCs/>
    </w:rPr>
  </w:style>
  <w:style w:type="character" w:styleId="Hiperpovezava">
    <w:name w:val="Hyperlink"/>
    <w:basedOn w:val="Privzetapisavaodstavka"/>
    <w:uiPriority w:val="99"/>
    <w:unhideWhenUsed/>
    <w:rsid w:val="00A40FE6"/>
    <w:rPr>
      <w:color w:val="0000FF" w:themeColor="hyperlink"/>
      <w:u w:val="single"/>
    </w:rPr>
  </w:style>
  <w:style w:type="character" w:customStyle="1" w:styleId="Naslov2Znak">
    <w:name w:val="Naslov 2 Znak"/>
    <w:basedOn w:val="Privzetapisavaodstavka"/>
    <w:link w:val="Naslov2"/>
    <w:uiPriority w:val="9"/>
    <w:rsid w:val="00A40FE6"/>
    <w:rPr>
      <w:rFonts w:ascii="Times New Roman" w:eastAsia="Times New Roman" w:hAnsi="Times New Roman" w:cs="Times New Roman"/>
      <w:b/>
      <w:bCs/>
      <w:sz w:val="36"/>
      <w:szCs w:val="36"/>
      <w:lang w:eastAsia="sl-SI"/>
    </w:rPr>
  </w:style>
  <w:style w:type="paragraph" w:styleId="Odstavekseznama">
    <w:name w:val="List Paragraph"/>
    <w:basedOn w:val="Navaden"/>
    <w:uiPriority w:val="34"/>
    <w:qFormat/>
    <w:rsid w:val="00D33699"/>
    <w:pPr>
      <w:ind w:left="720"/>
      <w:contextualSpacing/>
    </w:pPr>
  </w:style>
  <w:style w:type="paragraph" w:styleId="Besedilooblaka">
    <w:name w:val="Balloon Text"/>
    <w:basedOn w:val="Navaden"/>
    <w:link w:val="BesedilooblakaZnak"/>
    <w:uiPriority w:val="99"/>
    <w:semiHidden/>
    <w:unhideWhenUsed/>
    <w:rsid w:val="007E1A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1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03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ites/default/files/budget-may2018-single-market-beyond-2020_sl.pdf" TargetMode="External"/><Relationship Id="rId3" Type="http://schemas.openxmlformats.org/officeDocument/2006/relationships/settings" Target="settings.xml"/><Relationship Id="rId7" Type="http://schemas.openxmlformats.org/officeDocument/2006/relationships/hyperlink" Target="https://een.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smp-cosme-2021-een-0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300</Words>
  <Characters>1713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2021-06-01T18:17:00Z</dcterms:created>
  <dcterms:modified xsi:type="dcterms:W3CDTF">2021-06-01T18:43:00Z</dcterms:modified>
</cp:coreProperties>
</file>