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5F" w:rsidRPr="00467345" w:rsidRDefault="00EB165F" w:rsidP="00EB165F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65F" w:rsidRPr="00301C78" w:rsidRDefault="00EB165F" w:rsidP="00EB165F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B165F" w:rsidRPr="00083714" w:rsidRDefault="00EB165F" w:rsidP="00EB165F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EB165F" w:rsidRDefault="00EB165F" w:rsidP="00EB165F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87 </w:t>
      </w:r>
      <w:r w:rsidRPr="00083714">
        <w:rPr>
          <w:b/>
        </w:rPr>
        <w:t>– 20</w:t>
      </w:r>
      <w:r>
        <w:rPr>
          <w:b/>
        </w:rPr>
        <w:t>23</w:t>
      </w:r>
    </w:p>
    <w:p w:rsidR="00EB165F" w:rsidRDefault="00EB165F" w:rsidP="00EB165F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22. maj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8C5CC9" w:rsidRDefault="00E01C69" w:rsidP="00E01C6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V prvih projektih Kooperativne, povezane in avtomatizirane mobilnosti (CCAM) sodelujejo trije člani SBRA</w:t>
      </w:r>
    </w:p>
    <w:p w:rsidR="008572B9" w:rsidRPr="008C5CC9" w:rsidRDefault="004C6F20" w:rsidP="008C5CC9">
      <w:pPr>
        <w:jc w:val="both"/>
        <w:rPr>
          <w:rFonts w:ascii="Arial" w:hAnsi="Arial" w:cs="Arial"/>
          <w:b/>
          <w:i/>
        </w:rPr>
      </w:pPr>
      <w:r w:rsidRPr="008C5CC9">
        <w:rPr>
          <w:rFonts w:ascii="Arial" w:hAnsi="Arial" w:cs="Arial"/>
          <w:b/>
          <w:i/>
        </w:rPr>
        <w:t>Evropska komisija je objavila pregled projektov s področja Kooperativne, povezane in avtomatizirane mobilnos</w:t>
      </w:r>
      <w:r w:rsidR="00E01C69">
        <w:rPr>
          <w:rFonts w:ascii="Arial" w:hAnsi="Arial" w:cs="Arial"/>
          <w:b/>
          <w:i/>
        </w:rPr>
        <w:t>t</w:t>
      </w:r>
      <w:r w:rsidRPr="008C5CC9">
        <w:rPr>
          <w:rFonts w:ascii="Arial" w:hAnsi="Arial" w:cs="Arial"/>
          <w:b/>
          <w:i/>
        </w:rPr>
        <w:t>i (</w:t>
      </w:r>
      <w:proofErr w:type="spellStart"/>
      <w:r w:rsidRPr="008C5CC9">
        <w:rPr>
          <w:rFonts w:ascii="Arial" w:hAnsi="Arial" w:cs="Arial"/>
          <w:b/>
          <w:i/>
        </w:rPr>
        <w:t>Cooperative</w:t>
      </w:r>
      <w:proofErr w:type="spellEnd"/>
      <w:r w:rsidRPr="008C5CC9">
        <w:rPr>
          <w:rFonts w:ascii="Arial" w:hAnsi="Arial" w:cs="Arial"/>
          <w:b/>
          <w:i/>
        </w:rPr>
        <w:t xml:space="preserve">, </w:t>
      </w:r>
      <w:proofErr w:type="spellStart"/>
      <w:r w:rsidRPr="008C5CC9">
        <w:rPr>
          <w:rFonts w:ascii="Arial" w:hAnsi="Arial" w:cs="Arial"/>
          <w:b/>
          <w:i/>
        </w:rPr>
        <w:t>Connected</w:t>
      </w:r>
      <w:proofErr w:type="spellEnd"/>
      <w:r w:rsidRPr="008C5CC9">
        <w:rPr>
          <w:rFonts w:ascii="Arial" w:hAnsi="Arial" w:cs="Arial"/>
          <w:b/>
          <w:i/>
        </w:rPr>
        <w:t xml:space="preserve"> </w:t>
      </w:r>
      <w:proofErr w:type="spellStart"/>
      <w:r w:rsidRPr="008C5CC9">
        <w:rPr>
          <w:rFonts w:ascii="Arial" w:hAnsi="Arial" w:cs="Arial"/>
          <w:b/>
          <w:i/>
        </w:rPr>
        <w:t>and</w:t>
      </w:r>
      <w:proofErr w:type="spellEnd"/>
      <w:r w:rsidRPr="008C5CC9">
        <w:rPr>
          <w:rFonts w:ascii="Arial" w:hAnsi="Arial" w:cs="Arial"/>
          <w:b/>
          <w:i/>
        </w:rPr>
        <w:t xml:space="preserve"> </w:t>
      </w:r>
      <w:proofErr w:type="spellStart"/>
      <w:r w:rsidRPr="008C5CC9">
        <w:rPr>
          <w:rFonts w:ascii="Arial" w:hAnsi="Arial" w:cs="Arial"/>
          <w:b/>
          <w:i/>
        </w:rPr>
        <w:t>Automated</w:t>
      </w:r>
      <w:proofErr w:type="spellEnd"/>
      <w:r w:rsidRPr="008C5CC9">
        <w:rPr>
          <w:rFonts w:ascii="Arial" w:hAnsi="Arial" w:cs="Arial"/>
          <w:b/>
          <w:i/>
        </w:rPr>
        <w:t xml:space="preserve"> </w:t>
      </w:r>
      <w:proofErr w:type="spellStart"/>
      <w:r w:rsidRPr="008C5CC9">
        <w:rPr>
          <w:rFonts w:ascii="Arial" w:hAnsi="Arial" w:cs="Arial"/>
          <w:b/>
          <w:i/>
        </w:rPr>
        <w:t>Mobility</w:t>
      </w:r>
      <w:proofErr w:type="spellEnd"/>
      <w:r w:rsidRPr="008C5CC9">
        <w:rPr>
          <w:rFonts w:ascii="Arial" w:hAnsi="Arial" w:cs="Arial"/>
          <w:b/>
          <w:i/>
        </w:rPr>
        <w:t xml:space="preserve"> - CCAM), ki jih financira v okviru prvih dveh razpisov programa EU za raziskave in inovacije Obzorje Evropa. Predstavljeni projekti pokrivajo različna področja, od podatkovnih ekosistemov do infrastrukturne podpore, od metodologij potrjevanja do okoljskih vidikov. </w:t>
      </w:r>
      <w:r w:rsidR="008572B9" w:rsidRPr="008C5CC9">
        <w:rPr>
          <w:rFonts w:ascii="Arial" w:hAnsi="Arial" w:cs="Arial"/>
          <w:b/>
          <w:i/>
        </w:rPr>
        <w:t xml:space="preserve"> V projektu CONDUCTOR sodelujeta Inštitut Jožef Stefan in GO OPTI, v projektu AUGMENTED CCAM pa ZAG. Vsi so člani SBRA. </w:t>
      </w:r>
    </w:p>
    <w:p w:rsidR="008572B9" w:rsidRPr="008C5CC9" w:rsidRDefault="008572B9" w:rsidP="008C5CC9">
      <w:pPr>
        <w:jc w:val="both"/>
        <w:rPr>
          <w:rFonts w:ascii="Arial" w:hAnsi="Arial" w:cs="Arial"/>
          <w:b/>
          <w:sz w:val="20"/>
          <w:szCs w:val="20"/>
        </w:rPr>
      </w:pPr>
      <w:r w:rsidRPr="008C5CC9">
        <w:rPr>
          <w:rFonts w:ascii="Arial" w:hAnsi="Arial" w:cs="Arial"/>
          <w:b/>
          <w:sz w:val="20"/>
          <w:szCs w:val="20"/>
        </w:rPr>
        <w:t>Projekt CONDUCTOR</w:t>
      </w:r>
    </w:p>
    <w:p w:rsidR="008572B9" w:rsidRPr="008C5CC9" w:rsidRDefault="008572B9" w:rsidP="008C5CC9">
      <w:pPr>
        <w:jc w:val="both"/>
        <w:rPr>
          <w:rFonts w:ascii="Arial" w:hAnsi="Arial" w:cs="Arial"/>
          <w:sz w:val="20"/>
          <w:szCs w:val="20"/>
        </w:rPr>
      </w:pPr>
      <w:r w:rsidRPr="008C5CC9">
        <w:rPr>
          <w:rFonts w:ascii="Arial" w:hAnsi="Arial" w:cs="Arial"/>
          <w:sz w:val="20"/>
          <w:szCs w:val="20"/>
        </w:rPr>
        <w:t xml:space="preserve">Glavni cilj projekta je zasnovati, integrirati in predstaviti napredno upravljanje prometa in voznega parka, ki bo omogočilo učinkovit in globalno optimalen prevoz potnikov in blaga, hkrati pa zagotavljati nemoteno </w:t>
      </w:r>
      <w:proofErr w:type="spellStart"/>
      <w:r w:rsidRPr="008C5CC9">
        <w:rPr>
          <w:rFonts w:ascii="Arial" w:hAnsi="Arial" w:cs="Arial"/>
          <w:sz w:val="20"/>
          <w:szCs w:val="20"/>
        </w:rPr>
        <w:t>multimodalnost</w:t>
      </w:r>
      <w:proofErr w:type="spellEnd"/>
      <w:r w:rsidRPr="008C5CC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C5CC9">
        <w:rPr>
          <w:rFonts w:ascii="Arial" w:hAnsi="Arial" w:cs="Arial"/>
          <w:sz w:val="20"/>
          <w:szCs w:val="20"/>
        </w:rPr>
        <w:t>interoperabilnost</w:t>
      </w:r>
      <w:proofErr w:type="spellEnd"/>
      <w:r w:rsidRPr="008C5CC9">
        <w:rPr>
          <w:rFonts w:ascii="Arial" w:hAnsi="Arial" w:cs="Arial"/>
          <w:sz w:val="20"/>
          <w:szCs w:val="20"/>
        </w:rPr>
        <w:t xml:space="preserve"> z dinamičnim uravnoteženjem in upravljanjem vozil (avtomatiziranih in konvencionalnih).</w:t>
      </w:r>
    </w:p>
    <w:p w:rsidR="008572B9" w:rsidRPr="008C5CC9" w:rsidRDefault="008572B9" w:rsidP="008C5CC9">
      <w:pPr>
        <w:jc w:val="both"/>
        <w:rPr>
          <w:rFonts w:ascii="Arial" w:hAnsi="Arial" w:cs="Arial"/>
          <w:b/>
          <w:sz w:val="20"/>
          <w:szCs w:val="20"/>
        </w:rPr>
      </w:pPr>
      <w:r w:rsidRPr="008C5CC9">
        <w:rPr>
          <w:rFonts w:ascii="Arial" w:hAnsi="Arial" w:cs="Arial"/>
          <w:b/>
          <w:sz w:val="20"/>
          <w:szCs w:val="20"/>
        </w:rPr>
        <w:t>Projekt AUGMENTED CCAM</w:t>
      </w:r>
    </w:p>
    <w:p w:rsidR="008572B9" w:rsidRPr="008C5CC9" w:rsidRDefault="008572B9" w:rsidP="008C5CC9">
      <w:pPr>
        <w:jc w:val="both"/>
        <w:rPr>
          <w:rFonts w:ascii="Arial" w:hAnsi="Arial" w:cs="Arial"/>
          <w:sz w:val="20"/>
          <w:szCs w:val="20"/>
        </w:rPr>
      </w:pPr>
      <w:r w:rsidRPr="008C5CC9">
        <w:rPr>
          <w:rFonts w:ascii="Arial" w:hAnsi="Arial" w:cs="Arial"/>
          <w:sz w:val="20"/>
          <w:szCs w:val="20"/>
        </w:rPr>
        <w:t xml:space="preserve">Cilj projekta AUGMENTED CCAM je razumeti, uskladiti in oceniti prilagojene in nove podporne rešitve fizične, digitalne in komunikacijske infrastrukture (PDI) na razširjen način za uvajanje rešitev CCAM za vse. </w:t>
      </w:r>
    </w:p>
    <w:p w:rsidR="00B21939" w:rsidRPr="008C5CC9" w:rsidRDefault="007F444A" w:rsidP="008C5CC9">
      <w:pPr>
        <w:jc w:val="both"/>
        <w:rPr>
          <w:rFonts w:ascii="Arial" w:hAnsi="Arial" w:cs="Arial"/>
          <w:sz w:val="20"/>
          <w:szCs w:val="20"/>
        </w:rPr>
      </w:pPr>
      <w:r w:rsidRPr="008C5CC9">
        <w:rPr>
          <w:rFonts w:ascii="Arial" w:hAnsi="Arial" w:cs="Arial"/>
          <w:sz w:val="20"/>
          <w:szCs w:val="20"/>
        </w:rPr>
        <w:t>V okviru programa Obzorje Evropa je predvidenih 500 milijonov evrov za podporo razvoju in uveljavitvi visoko avtomatiziranih in povezanih sistemov za vožnjo.</w:t>
      </w:r>
    </w:p>
    <w:p w:rsidR="007F444A" w:rsidRPr="008C5CC9" w:rsidRDefault="008572B9" w:rsidP="008C5CC9">
      <w:pPr>
        <w:jc w:val="both"/>
        <w:rPr>
          <w:rFonts w:ascii="Arial" w:hAnsi="Arial" w:cs="Arial"/>
          <w:b/>
          <w:sz w:val="20"/>
          <w:szCs w:val="20"/>
        </w:rPr>
      </w:pPr>
      <w:r w:rsidRPr="008C5CC9">
        <w:rPr>
          <w:rFonts w:ascii="Arial" w:hAnsi="Arial" w:cs="Arial"/>
          <w:b/>
          <w:sz w:val="20"/>
          <w:szCs w:val="20"/>
        </w:rPr>
        <w:t>Koristne informacije:</w:t>
      </w:r>
    </w:p>
    <w:p w:rsidR="00DA2EF9" w:rsidRPr="008C5CC9" w:rsidRDefault="00DA2EF9" w:rsidP="008C5C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C5CC9">
        <w:rPr>
          <w:rFonts w:ascii="Arial" w:hAnsi="Arial" w:cs="Arial"/>
          <w:sz w:val="20"/>
          <w:szCs w:val="20"/>
        </w:rPr>
        <w:t>Spletna stran projekta CONDUCTOR:</w:t>
      </w:r>
    </w:p>
    <w:p w:rsidR="00DA2EF9" w:rsidRPr="008C5CC9" w:rsidRDefault="00DA2EF9" w:rsidP="008C5C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C5CC9">
          <w:rPr>
            <w:rStyle w:val="Hiperpovezava"/>
            <w:rFonts w:ascii="Arial" w:hAnsi="Arial" w:cs="Arial"/>
            <w:sz w:val="20"/>
            <w:szCs w:val="20"/>
          </w:rPr>
          <w:t>https://cond</w:t>
        </w:r>
        <w:r w:rsidRPr="008C5CC9">
          <w:rPr>
            <w:rStyle w:val="Hiperpovezava"/>
            <w:rFonts w:ascii="Arial" w:hAnsi="Arial" w:cs="Arial"/>
            <w:sz w:val="20"/>
            <w:szCs w:val="20"/>
          </w:rPr>
          <w:t>u</w:t>
        </w:r>
        <w:r w:rsidRPr="008C5CC9">
          <w:rPr>
            <w:rStyle w:val="Hiperpovezava"/>
            <w:rFonts w:ascii="Arial" w:hAnsi="Arial" w:cs="Arial"/>
            <w:sz w:val="20"/>
            <w:szCs w:val="20"/>
          </w:rPr>
          <w:t>ctor-project.eu</w:t>
        </w:r>
      </w:hyperlink>
      <w:r w:rsidRPr="008C5CC9">
        <w:rPr>
          <w:rFonts w:ascii="Arial" w:hAnsi="Arial" w:cs="Arial"/>
          <w:sz w:val="20"/>
          <w:szCs w:val="20"/>
        </w:rPr>
        <w:t xml:space="preserve"> </w:t>
      </w:r>
    </w:p>
    <w:p w:rsidR="008572B9" w:rsidRPr="008C5CC9" w:rsidRDefault="008572B9" w:rsidP="008C5C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C5CC9">
        <w:rPr>
          <w:rFonts w:ascii="Arial" w:hAnsi="Arial" w:cs="Arial"/>
          <w:sz w:val="20"/>
          <w:szCs w:val="20"/>
        </w:rPr>
        <w:t>Spletna stran projekta AUGMENTED CCAM:</w:t>
      </w:r>
    </w:p>
    <w:p w:rsidR="008572B9" w:rsidRPr="008C5CC9" w:rsidRDefault="00DA2EF9" w:rsidP="008C5C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8C5CC9">
          <w:rPr>
            <w:rStyle w:val="Hiperpovezava"/>
            <w:rFonts w:ascii="Arial" w:hAnsi="Arial" w:cs="Arial"/>
            <w:sz w:val="20"/>
            <w:szCs w:val="20"/>
          </w:rPr>
          <w:t>https://augme</w:t>
        </w:r>
        <w:r w:rsidRPr="008C5CC9">
          <w:rPr>
            <w:rStyle w:val="Hiperpovezava"/>
            <w:rFonts w:ascii="Arial" w:hAnsi="Arial" w:cs="Arial"/>
            <w:sz w:val="20"/>
            <w:szCs w:val="20"/>
          </w:rPr>
          <w:t>n</w:t>
        </w:r>
        <w:r w:rsidRPr="008C5CC9">
          <w:rPr>
            <w:rStyle w:val="Hiperpovezava"/>
            <w:rFonts w:ascii="Arial" w:hAnsi="Arial" w:cs="Arial"/>
            <w:sz w:val="20"/>
            <w:szCs w:val="20"/>
          </w:rPr>
          <w:t>tedcca</w:t>
        </w:r>
        <w:r w:rsidRPr="008C5CC9">
          <w:rPr>
            <w:rStyle w:val="Hiperpovezava"/>
            <w:rFonts w:ascii="Arial" w:hAnsi="Arial" w:cs="Arial"/>
            <w:sz w:val="20"/>
            <w:szCs w:val="20"/>
          </w:rPr>
          <w:t>m</w:t>
        </w:r>
        <w:r w:rsidRPr="008C5CC9">
          <w:rPr>
            <w:rStyle w:val="Hiperpovezava"/>
            <w:rFonts w:ascii="Arial" w:hAnsi="Arial" w:cs="Arial"/>
            <w:sz w:val="20"/>
            <w:szCs w:val="20"/>
          </w:rPr>
          <w:t>.com</w:t>
        </w:r>
      </w:hyperlink>
    </w:p>
    <w:p w:rsidR="00DA2EF9" w:rsidRPr="008C5CC9" w:rsidRDefault="00DA2EF9" w:rsidP="008C5C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5CC9">
        <w:rPr>
          <w:rFonts w:ascii="Arial" w:hAnsi="Arial" w:cs="Arial"/>
          <w:sz w:val="20"/>
          <w:szCs w:val="20"/>
        </w:rPr>
        <w:t>Pripravila:</w:t>
      </w:r>
    </w:p>
    <w:p w:rsidR="00DA2EF9" w:rsidRPr="008C5CC9" w:rsidRDefault="00DA2EF9" w:rsidP="008C5C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5CC9">
        <w:rPr>
          <w:rFonts w:ascii="Arial" w:hAnsi="Arial" w:cs="Arial"/>
          <w:sz w:val="20"/>
          <w:szCs w:val="20"/>
        </w:rPr>
        <w:t>Darja Kocbek</w:t>
      </w:r>
    </w:p>
    <w:p w:rsidR="00DA2EF9" w:rsidRDefault="00DA2EF9" w:rsidP="008C5CC9">
      <w:pPr>
        <w:spacing w:after="0"/>
      </w:pPr>
    </w:p>
    <w:sectPr w:rsidR="00DA2EF9" w:rsidSect="00B21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34C"/>
    <w:multiLevelType w:val="hybridMultilevel"/>
    <w:tmpl w:val="DFC066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6F20"/>
    <w:rsid w:val="004C6F20"/>
    <w:rsid w:val="007F444A"/>
    <w:rsid w:val="008572B9"/>
    <w:rsid w:val="008C5CC9"/>
    <w:rsid w:val="00B21939"/>
    <w:rsid w:val="00DA2EF9"/>
    <w:rsid w:val="00E01C69"/>
    <w:rsid w:val="00EB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21939"/>
  </w:style>
  <w:style w:type="paragraph" w:styleId="Naslov2">
    <w:name w:val="heading 2"/>
    <w:basedOn w:val="Navaden"/>
    <w:link w:val="Naslov2Znak"/>
    <w:uiPriority w:val="9"/>
    <w:qFormat/>
    <w:rsid w:val="00EB16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4C6F20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8572B9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A2EF9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8C5CC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B165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1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gmentedcca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ductor-project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2023-05-18T14:37:00Z</dcterms:created>
  <dcterms:modified xsi:type="dcterms:W3CDTF">2023-05-18T15:55:00Z</dcterms:modified>
</cp:coreProperties>
</file>