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0A" w:rsidRPr="00467345" w:rsidRDefault="0089710A" w:rsidP="0089710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0A" w:rsidRPr="00301C78" w:rsidRDefault="0089710A" w:rsidP="0089710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9710A" w:rsidRPr="00083714" w:rsidRDefault="0089710A" w:rsidP="0089710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89710A" w:rsidRDefault="0089710A" w:rsidP="0089710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79 </w:t>
      </w:r>
      <w:r w:rsidRPr="00083714">
        <w:rPr>
          <w:b/>
        </w:rPr>
        <w:t>– 20</w:t>
      </w:r>
      <w:r>
        <w:rPr>
          <w:b/>
        </w:rPr>
        <w:t>23</w:t>
      </w:r>
    </w:p>
    <w:p w:rsidR="0089710A" w:rsidRDefault="0089710A" w:rsidP="0089710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89710A" w:rsidRDefault="0089710A" w:rsidP="0089710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financira projekte za pospešitev uvajanja infrastrukture 5G na glavnih prometnih poteh</w:t>
      </w:r>
    </w:p>
    <w:p w:rsidR="00233362" w:rsidRPr="0089710A" w:rsidRDefault="00C02485" w:rsidP="0089710A">
      <w:pPr>
        <w:jc w:val="both"/>
        <w:rPr>
          <w:rFonts w:ascii="Arial" w:hAnsi="Arial" w:cs="Arial"/>
          <w:b/>
          <w:i/>
        </w:rPr>
      </w:pPr>
      <w:r w:rsidRPr="0089710A">
        <w:rPr>
          <w:rFonts w:ascii="Arial" w:hAnsi="Arial" w:cs="Arial"/>
          <w:b/>
          <w:i/>
        </w:rPr>
        <w:t>Evropska komisija je na konferenci o  povezani in avtomatizirani vožnji (EUCAD2023) predstavila projekt UP2DATE v okviru katerega so partnerji izdelali novo paradigmo za posodobitve programske opreme za varnost in zaščito</w:t>
      </w:r>
      <w:r w:rsidR="005A77B5" w:rsidRPr="0089710A">
        <w:rPr>
          <w:rFonts w:ascii="Arial" w:hAnsi="Arial" w:cs="Arial"/>
          <w:b/>
          <w:i/>
        </w:rPr>
        <w:t xml:space="preserve"> (SASE)</w:t>
      </w:r>
      <w:r w:rsidRPr="0089710A">
        <w:rPr>
          <w:rFonts w:ascii="Arial" w:hAnsi="Arial" w:cs="Arial"/>
          <w:b/>
          <w:i/>
        </w:rPr>
        <w:t xml:space="preserve"> mešanih kritičnih kibernetsko-fizičnih sistemov (MCCPS). Konzorcij ustvarjalcev znanja, tehnoloških </w:t>
      </w:r>
      <w:proofErr w:type="spellStart"/>
      <w:r w:rsidRPr="0089710A">
        <w:rPr>
          <w:rFonts w:ascii="Arial" w:hAnsi="Arial" w:cs="Arial"/>
          <w:b/>
          <w:i/>
        </w:rPr>
        <w:t>integratorjev</w:t>
      </w:r>
      <w:proofErr w:type="spellEnd"/>
      <w:r w:rsidRPr="0089710A">
        <w:rPr>
          <w:rFonts w:ascii="Arial" w:hAnsi="Arial" w:cs="Arial"/>
          <w:b/>
          <w:i/>
        </w:rPr>
        <w:t xml:space="preserve"> ter končnih uporabnikov avtomobilskega in železniškega sektorja je preizkusil dva primera takšne nove arhitekture.</w:t>
      </w:r>
      <w:r w:rsidR="005A77B5" w:rsidRPr="0089710A">
        <w:rPr>
          <w:rFonts w:ascii="Arial" w:hAnsi="Arial" w:cs="Arial"/>
          <w:b/>
          <w:i/>
        </w:rPr>
        <w:t xml:space="preserve"> Na podlagi prvega razpisa programa Instrumenta za povezovanje Evrope - </w:t>
      </w:r>
      <w:proofErr w:type="spellStart"/>
      <w:r w:rsidR="005A77B5" w:rsidRPr="0089710A">
        <w:rPr>
          <w:rFonts w:ascii="Arial" w:hAnsi="Arial" w:cs="Arial"/>
          <w:b/>
          <w:i/>
        </w:rPr>
        <w:t>Digital</w:t>
      </w:r>
      <w:proofErr w:type="spellEnd"/>
      <w:r w:rsidR="005A77B5" w:rsidRPr="0089710A">
        <w:rPr>
          <w:rFonts w:ascii="Arial" w:hAnsi="Arial" w:cs="Arial"/>
          <w:b/>
          <w:i/>
        </w:rPr>
        <w:t xml:space="preserve"> (CEF </w:t>
      </w:r>
      <w:proofErr w:type="spellStart"/>
      <w:r w:rsidR="005A77B5" w:rsidRPr="0089710A">
        <w:rPr>
          <w:rFonts w:ascii="Arial" w:hAnsi="Arial" w:cs="Arial"/>
          <w:b/>
          <w:i/>
        </w:rPr>
        <w:t>Digital</w:t>
      </w:r>
      <w:proofErr w:type="spellEnd"/>
      <w:r w:rsidR="005A77B5" w:rsidRPr="0089710A">
        <w:rPr>
          <w:rFonts w:ascii="Arial" w:hAnsi="Arial" w:cs="Arial"/>
          <w:b/>
          <w:i/>
        </w:rPr>
        <w:t>) je Evropska komisija za pospešitev uvajanja povezovalne infrastrukture 5G na glavnih prometnih poteh po Evropi odobrila 15 projektov.</w:t>
      </w:r>
    </w:p>
    <w:p w:rsidR="0089710A" w:rsidRDefault="005A77B5" w:rsidP="0089710A">
      <w:pPr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Cilj projekta UP2DATE jer bil tudi priprava strategije za prihodnje certificiranje pristopa glede na standarde funkcionalne varnosti (npr. IEC-61508, ISO-26262) in varnosti IEC-62443, ISO 21434) z namenskimi koncepti, ki temeljijo na sestavljivosti in modularnosti kot glavnih lastnostih, da se omogoči dinamično (po namestitvi) potrjevanje lastnosti paradigme za varnost in zaščito (SASE).</w:t>
      </w:r>
    </w:p>
    <w:p w:rsidR="00494DFB" w:rsidRPr="0089710A" w:rsidRDefault="00494DFB" w:rsidP="0089710A">
      <w:pPr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Cilj 15 odobrenih projektov je podpreti uvajanje infrastrukture 5G na čezmejnih odsekih koridorjev 5G in zagotovitev neprekinjenosti storitev pri prečkanju meje, s čimer naj bi prispevali k povezovanju različnih regij po vsej Evropi.</w:t>
      </w:r>
    </w:p>
    <w:p w:rsidR="00494DFB" w:rsidRPr="0089710A" w:rsidRDefault="00494DFB" w:rsidP="0089710A">
      <w:pPr>
        <w:jc w:val="both"/>
        <w:rPr>
          <w:rFonts w:ascii="Arial" w:hAnsi="Arial" w:cs="Arial"/>
          <w:b/>
          <w:sz w:val="20"/>
          <w:szCs w:val="20"/>
        </w:rPr>
      </w:pPr>
      <w:r w:rsidRPr="0089710A">
        <w:rPr>
          <w:rFonts w:ascii="Arial" w:hAnsi="Arial" w:cs="Arial"/>
          <w:b/>
          <w:sz w:val="20"/>
          <w:szCs w:val="20"/>
        </w:rPr>
        <w:t>Koristne informacije:</w:t>
      </w:r>
    </w:p>
    <w:p w:rsidR="00494DFB" w:rsidRPr="0089710A" w:rsidRDefault="00494DFB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Projekt UP2DATE:</w:t>
      </w:r>
    </w:p>
    <w:p w:rsidR="00494DFB" w:rsidRPr="0089710A" w:rsidRDefault="00494DFB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9710A">
          <w:rPr>
            <w:rStyle w:val="Hiperpovezava"/>
            <w:rFonts w:ascii="Arial" w:hAnsi="Arial" w:cs="Arial"/>
            <w:sz w:val="20"/>
            <w:szCs w:val="20"/>
          </w:rPr>
          <w:t>https://h2020up2date.eu/</w:t>
        </w:r>
      </w:hyperlink>
    </w:p>
    <w:p w:rsidR="00494DFB" w:rsidRPr="0089710A" w:rsidRDefault="00494DFB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Predstavitev 15 odobrenih projektov:</w:t>
      </w:r>
    </w:p>
    <w:p w:rsidR="00494DFB" w:rsidRPr="0089710A" w:rsidRDefault="00494DFB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9710A">
          <w:rPr>
            <w:rStyle w:val="Hiperpovezava"/>
            <w:rFonts w:ascii="Arial" w:hAnsi="Arial" w:cs="Arial"/>
            <w:sz w:val="20"/>
            <w:szCs w:val="20"/>
          </w:rPr>
          <w:t>https://digital-strategy.ec.europa.eu/en/news/5g-coverage-along-transport-corridors-first-wave-projects-selected-co-funding-5g-corridor?pk_source=ec_newsroom&amp;pk_medium=email&amp;pk_campaign=dae%20Newsroom</w:t>
        </w:r>
      </w:hyperlink>
    </w:p>
    <w:p w:rsidR="00494DFB" w:rsidRPr="0089710A" w:rsidRDefault="00494DFB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 xml:space="preserve">Spletna stran konference </w:t>
      </w:r>
      <w:r w:rsidR="00F504DA" w:rsidRPr="0089710A">
        <w:rPr>
          <w:rFonts w:ascii="Arial" w:hAnsi="Arial" w:cs="Arial"/>
          <w:sz w:val="20"/>
          <w:szCs w:val="20"/>
        </w:rPr>
        <w:t>o  povezani in avtomatizirani vožnji (EUCAD2023):</w:t>
      </w:r>
    </w:p>
    <w:p w:rsidR="00F504DA" w:rsidRPr="0089710A" w:rsidRDefault="00F504DA" w:rsidP="008971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9710A">
          <w:rPr>
            <w:rStyle w:val="Hiperpovezava"/>
            <w:rFonts w:ascii="Arial" w:hAnsi="Arial" w:cs="Arial"/>
            <w:sz w:val="20"/>
            <w:szCs w:val="20"/>
          </w:rPr>
          <w:t>https://www.connectedautomateddriving.eu/eucad/eucad2023/</w:t>
        </w:r>
      </w:hyperlink>
    </w:p>
    <w:p w:rsidR="00F504DA" w:rsidRPr="0089710A" w:rsidRDefault="00F504DA" w:rsidP="008971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Pripravila:</w:t>
      </w:r>
    </w:p>
    <w:p w:rsidR="00F504DA" w:rsidRPr="0089710A" w:rsidRDefault="00F504DA" w:rsidP="008971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710A">
        <w:rPr>
          <w:rFonts w:ascii="Arial" w:hAnsi="Arial" w:cs="Arial"/>
          <w:sz w:val="20"/>
          <w:szCs w:val="20"/>
        </w:rPr>
        <w:t>Darja Kocbek</w:t>
      </w:r>
    </w:p>
    <w:p w:rsidR="00494DFB" w:rsidRDefault="00494DFB" w:rsidP="0089710A">
      <w:pPr>
        <w:spacing w:after="0"/>
      </w:pPr>
    </w:p>
    <w:sectPr w:rsidR="00494DFB" w:rsidSect="0023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85AFC"/>
    <w:multiLevelType w:val="hybridMultilevel"/>
    <w:tmpl w:val="5F1896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485"/>
    <w:rsid w:val="00233362"/>
    <w:rsid w:val="00494DFB"/>
    <w:rsid w:val="005A77B5"/>
    <w:rsid w:val="0089710A"/>
    <w:rsid w:val="00C02485"/>
    <w:rsid w:val="00F5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3362"/>
  </w:style>
  <w:style w:type="paragraph" w:styleId="Naslov2">
    <w:name w:val="heading 2"/>
    <w:basedOn w:val="Navaden"/>
    <w:link w:val="Naslov2Znak"/>
    <w:uiPriority w:val="9"/>
    <w:qFormat/>
    <w:rsid w:val="008971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94DF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971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971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7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nectedautomateddriving.eu/eucad/eucad20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news/5g-coverage-along-transport-corridors-first-wave-projects-selected-co-funding-5g-corridor?pk_source=ec_newsroom&amp;pk_medium=email&amp;pk_campaign=dae%20News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2020up2date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2023-05-04T08:01:00Z</dcterms:created>
  <dcterms:modified xsi:type="dcterms:W3CDTF">2023-05-04T08:27:00Z</dcterms:modified>
</cp:coreProperties>
</file>