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6" w:rsidRPr="00D5331F" w:rsidRDefault="00471BE6" w:rsidP="00471BE6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BE6" w:rsidRPr="00C446CC" w:rsidRDefault="00471BE6" w:rsidP="00471BE6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471BE6" w:rsidRPr="00C446CC" w:rsidRDefault="00471BE6" w:rsidP="00471BE6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471BE6" w:rsidRDefault="00471BE6" w:rsidP="00471BE6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471BE6" w:rsidRPr="0044656B" w:rsidRDefault="00471BE6" w:rsidP="00471BE6">
      <w:pPr>
        <w:tabs>
          <w:tab w:val="left" w:pos="3120"/>
        </w:tabs>
        <w:spacing w:after="0"/>
        <w:jc w:val="center"/>
        <w:rPr>
          <w:b/>
        </w:rPr>
      </w:pPr>
      <w:r w:rsidRPr="0044656B">
        <w:rPr>
          <w:b/>
        </w:rPr>
        <w:t xml:space="preserve">Občasna informacija članom </w:t>
      </w:r>
      <w:r w:rsidR="000B1477">
        <w:rPr>
          <w:b/>
        </w:rPr>
        <w:t>76</w:t>
      </w:r>
      <w:r w:rsidRPr="0044656B">
        <w:rPr>
          <w:b/>
        </w:rPr>
        <w:t xml:space="preserve"> – 2019</w:t>
      </w:r>
    </w:p>
    <w:p w:rsidR="00471BE6" w:rsidRPr="0044656B" w:rsidRDefault="00471BE6" w:rsidP="00471BE6">
      <w:pPr>
        <w:tabs>
          <w:tab w:val="left" w:pos="3120"/>
        </w:tabs>
        <w:spacing w:after="0"/>
        <w:jc w:val="center"/>
        <w:rPr>
          <w:b/>
        </w:rPr>
      </w:pPr>
    </w:p>
    <w:p w:rsidR="00471BE6" w:rsidRPr="0044656B" w:rsidRDefault="00471BE6" w:rsidP="00471BE6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13</w:t>
      </w:r>
      <w:r w:rsidRPr="0044656B">
        <w:rPr>
          <w:b/>
        </w:rPr>
        <w:t xml:space="preserve">. </w:t>
      </w:r>
      <w:r>
        <w:rPr>
          <w:b/>
        </w:rPr>
        <w:t>maj</w:t>
      </w:r>
      <w:r w:rsidRPr="0044656B">
        <w:rPr>
          <w:b/>
        </w:rPr>
        <w:t xml:space="preserve"> 2019</w:t>
      </w:r>
    </w:p>
    <w:p w:rsidR="00471BE6" w:rsidRPr="0044656B" w:rsidRDefault="00471BE6" w:rsidP="00471BE6">
      <w:pPr>
        <w:tabs>
          <w:tab w:val="left" w:pos="3120"/>
        </w:tabs>
        <w:spacing w:after="0"/>
        <w:jc w:val="center"/>
        <w:rPr>
          <w:b/>
        </w:rPr>
      </w:pPr>
    </w:p>
    <w:p w:rsidR="00471BE6" w:rsidRDefault="000B1477" w:rsidP="000B147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PEGASUS je zgledni evropski projekt za razvoj podeželja, v katerem je sodelovala Biotehniška fakulteta Univerze v Ljubljani</w:t>
      </w:r>
    </w:p>
    <w:p w:rsidR="003C034C" w:rsidRPr="00EE43D0" w:rsidRDefault="000B0FAD" w:rsidP="00EE43D0">
      <w:pPr>
        <w:jc w:val="both"/>
        <w:rPr>
          <w:rFonts w:ascii="Arial" w:hAnsi="Arial" w:cs="Arial"/>
          <w:b/>
          <w:i/>
        </w:rPr>
      </w:pPr>
      <w:r w:rsidRPr="00EE43D0">
        <w:rPr>
          <w:rFonts w:ascii="Arial" w:hAnsi="Arial" w:cs="Arial"/>
          <w:b/>
          <w:i/>
        </w:rPr>
        <w:t>Biotehniška fakulteta Univerze v Ljubljani, ki je članica SBRA, je sodelovala v evropskem projektu PEGASUS  v okviru katerega so partnerji pripravili priporočila za spodbujanje deležnikov na lokalni ravni, da preučijo okoljske, družbene in gospodarske dejavnike pri upravljanju  z zemljo na podeželju. Evropska komisija projekt PEGASUS predstavlja kot zgled, ker so raziskovalci, ki so v njem sodelovali, razvili nove poti, s katerimi je m</w:t>
      </w:r>
      <w:r w:rsidR="00BB51A5" w:rsidRPr="00EE43D0">
        <w:rPr>
          <w:rFonts w:ascii="Arial" w:hAnsi="Arial" w:cs="Arial"/>
          <w:b/>
          <w:i/>
        </w:rPr>
        <w:t>ogoče zagotoviti, da bo kmetijstvo in gozdar</w:t>
      </w:r>
      <w:r w:rsidRPr="00EE43D0">
        <w:rPr>
          <w:rFonts w:ascii="Arial" w:hAnsi="Arial" w:cs="Arial"/>
          <w:b/>
          <w:i/>
        </w:rPr>
        <w:t>stvo v prihodnje lahko bolj trajnostno.</w:t>
      </w:r>
    </w:p>
    <w:p w:rsidR="00DC2AA8" w:rsidRPr="00EE43D0" w:rsidRDefault="00BB51A5" w:rsidP="00EE43D0">
      <w:pPr>
        <w:jc w:val="both"/>
        <w:rPr>
          <w:rFonts w:ascii="Arial" w:hAnsi="Arial" w:cs="Arial"/>
          <w:sz w:val="20"/>
          <w:szCs w:val="20"/>
        </w:rPr>
      </w:pPr>
      <w:r w:rsidRPr="00EE43D0">
        <w:rPr>
          <w:rFonts w:ascii="Arial" w:hAnsi="Arial" w:cs="Arial"/>
          <w:sz w:val="20"/>
          <w:szCs w:val="20"/>
        </w:rPr>
        <w:t>Partnerji v konzorciju projekta PEGASUS ugotavljajo, da morajo deležniki na terenu dobro razumeti politike za razvoj podeželja, da so te lahko uspešne. Zaradi tega v priporočilih, ki so jih pripravili v okviru projekta, posebej izpostavljajo vključevanje deležnikov na lokalni ravni. Poleg tega morajo biti politike zastavljene prožno, da jih je mogoče prilagajati specifičnim lokalnim razmeram.</w:t>
      </w:r>
    </w:p>
    <w:p w:rsidR="00BB51A5" w:rsidRPr="00EE43D0" w:rsidRDefault="00BB51A5" w:rsidP="00EE43D0">
      <w:pPr>
        <w:jc w:val="both"/>
        <w:rPr>
          <w:rFonts w:ascii="Arial" w:hAnsi="Arial" w:cs="Arial"/>
          <w:sz w:val="20"/>
          <w:szCs w:val="20"/>
        </w:rPr>
      </w:pPr>
      <w:r w:rsidRPr="00EE43D0">
        <w:rPr>
          <w:rFonts w:ascii="Arial" w:hAnsi="Arial" w:cs="Arial"/>
          <w:sz w:val="20"/>
          <w:szCs w:val="20"/>
        </w:rPr>
        <w:t xml:space="preserve">V projektu so sodelovali raziskovalci iz različnih držav in različnih znanstvenih disciplin. Pobude so testirali v desetih regijah. Z vključevanjem deležnikov na terenu v pripravo priporočil so zagotovili, da ta temeljijo na realnih okoliščinah in upoštevajo kulturne razlike v različnih delih Evrope. </w:t>
      </w:r>
    </w:p>
    <w:p w:rsidR="00BB51A5" w:rsidRPr="00463BF2" w:rsidRDefault="00BB51A5" w:rsidP="00EE43D0">
      <w:pPr>
        <w:jc w:val="both"/>
        <w:rPr>
          <w:rFonts w:ascii="Arial" w:hAnsi="Arial" w:cs="Arial"/>
          <w:b/>
          <w:sz w:val="20"/>
          <w:szCs w:val="20"/>
        </w:rPr>
      </w:pPr>
      <w:r w:rsidRPr="00463BF2">
        <w:rPr>
          <w:rFonts w:ascii="Arial" w:hAnsi="Arial" w:cs="Arial"/>
          <w:b/>
          <w:sz w:val="20"/>
          <w:szCs w:val="20"/>
        </w:rPr>
        <w:t>Koristne informacije:</w:t>
      </w:r>
    </w:p>
    <w:p w:rsidR="00BB51A5" w:rsidRPr="00463BF2" w:rsidRDefault="00BB51A5" w:rsidP="00463BF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3BF2">
        <w:rPr>
          <w:rFonts w:ascii="Arial" w:hAnsi="Arial" w:cs="Arial"/>
          <w:sz w:val="20"/>
          <w:szCs w:val="20"/>
        </w:rPr>
        <w:t>Spletna stran projekta PEGASUS:</w:t>
      </w:r>
    </w:p>
    <w:p w:rsidR="00BB51A5" w:rsidRPr="00463BF2" w:rsidRDefault="00BB51A5" w:rsidP="00463BF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63BF2">
          <w:rPr>
            <w:rStyle w:val="Hiperpovezava"/>
            <w:rFonts w:ascii="Arial" w:hAnsi="Arial" w:cs="Arial"/>
            <w:sz w:val="20"/>
            <w:szCs w:val="20"/>
          </w:rPr>
          <w:t>http://pegasus.ieep.eu/</w:t>
        </w:r>
      </w:hyperlink>
    </w:p>
    <w:p w:rsidR="00BB51A5" w:rsidRPr="00EE43D0" w:rsidRDefault="00BB51A5" w:rsidP="00463B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43D0">
        <w:rPr>
          <w:rFonts w:ascii="Arial" w:hAnsi="Arial" w:cs="Arial"/>
          <w:sz w:val="20"/>
          <w:szCs w:val="20"/>
        </w:rPr>
        <w:t>Pripravila:</w:t>
      </w:r>
    </w:p>
    <w:p w:rsidR="00BB51A5" w:rsidRPr="00EE43D0" w:rsidRDefault="00BB51A5" w:rsidP="00463B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43D0">
        <w:rPr>
          <w:rFonts w:ascii="Arial" w:hAnsi="Arial" w:cs="Arial"/>
          <w:sz w:val="20"/>
          <w:szCs w:val="20"/>
        </w:rPr>
        <w:t>Darja Kocbek</w:t>
      </w:r>
    </w:p>
    <w:sectPr w:rsidR="00BB51A5" w:rsidRPr="00EE43D0" w:rsidSect="003C0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A0BCC"/>
    <w:multiLevelType w:val="hybridMultilevel"/>
    <w:tmpl w:val="7DEEB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0FAD"/>
    <w:rsid w:val="000B0FAD"/>
    <w:rsid w:val="000B1477"/>
    <w:rsid w:val="003C034C"/>
    <w:rsid w:val="00463BF2"/>
    <w:rsid w:val="00471BE6"/>
    <w:rsid w:val="00BB51A5"/>
    <w:rsid w:val="00DC2AA8"/>
    <w:rsid w:val="00EE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034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71B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B51A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63BF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71B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1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gasus.ieep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2019-05-09T08:18:00Z</dcterms:created>
  <dcterms:modified xsi:type="dcterms:W3CDTF">2019-05-09T09:18:00Z</dcterms:modified>
</cp:coreProperties>
</file>