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EAE" w:rsidRDefault="00DF1EAE" w:rsidP="00DF1EAE">
      <w:pPr>
        <w:tabs>
          <w:tab w:val="left" w:pos="2520"/>
          <w:tab w:val="left" w:pos="2700"/>
          <w:tab w:val="left" w:pos="3120"/>
        </w:tabs>
        <w:jc w:val="center"/>
      </w:pPr>
      <w:r>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F1EAE" w:rsidRDefault="00DF1EAE" w:rsidP="00DF1EAE">
      <w:pPr>
        <w:pStyle w:val="Naslov2"/>
        <w:tabs>
          <w:tab w:val="left" w:pos="3120"/>
        </w:tabs>
        <w:jc w:val="center"/>
        <w:rPr>
          <w:b w:val="0"/>
          <w:bCs w:val="0"/>
          <w:i/>
          <w:iCs/>
          <w:sz w:val="22"/>
        </w:rPr>
      </w:pPr>
      <w:r>
        <w:rPr>
          <w:b w:val="0"/>
          <w:bCs w:val="0"/>
          <w:sz w:val="22"/>
        </w:rPr>
        <w:t>Slovensko gospodarsko in raziskovalno združenje, Bruselj</w:t>
      </w:r>
    </w:p>
    <w:p w:rsidR="00DF1EAE" w:rsidRDefault="00DF1EAE" w:rsidP="00DF1EAE">
      <w:pPr>
        <w:pBdr>
          <w:bottom w:val="single" w:sz="6" w:space="1" w:color="auto"/>
        </w:pBdr>
        <w:tabs>
          <w:tab w:val="left" w:pos="3120"/>
        </w:tabs>
        <w:jc w:val="center"/>
        <w:rPr>
          <w:sz w:val="16"/>
          <w:szCs w:val="16"/>
        </w:rPr>
      </w:pPr>
    </w:p>
    <w:p w:rsidR="00DF1EAE" w:rsidRDefault="00DF1EAE" w:rsidP="00DF1EAE">
      <w:pPr>
        <w:tabs>
          <w:tab w:val="left" w:pos="3120"/>
        </w:tabs>
        <w:jc w:val="center"/>
        <w:rPr>
          <w:rFonts w:ascii="Arial" w:hAnsi="Arial" w:cs="Arial"/>
          <w:b/>
        </w:rPr>
      </w:pPr>
      <w:r>
        <w:rPr>
          <w:rFonts w:ascii="Arial" w:hAnsi="Arial" w:cs="Arial"/>
          <w:b/>
        </w:rPr>
        <w:t>Občasna informacija članom 76</w:t>
      </w:r>
      <w:r w:rsidRPr="001C4501">
        <w:rPr>
          <w:rFonts w:ascii="Arial" w:hAnsi="Arial" w:cs="Arial"/>
          <w:b/>
        </w:rPr>
        <w:t xml:space="preserve"> – 2017</w:t>
      </w:r>
    </w:p>
    <w:p w:rsidR="00DF1EAE" w:rsidRPr="00DD131D" w:rsidRDefault="00DF1EAE" w:rsidP="00DF1EAE">
      <w:pPr>
        <w:tabs>
          <w:tab w:val="left" w:pos="3120"/>
        </w:tabs>
        <w:jc w:val="center"/>
        <w:rPr>
          <w:rFonts w:ascii="Arial" w:hAnsi="Arial" w:cs="Arial"/>
          <w:b/>
        </w:rPr>
      </w:pPr>
      <w:r>
        <w:rPr>
          <w:rFonts w:ascii="Arial" w:hAnsi="Arial" w:cs="Arial"/>
          <w:b/>
        </w:rPr>
        <w:t>08</w:t>
      </w:r>
      <w:r w:rsidRPr="001C4501">
        <w:rPr>
          <w:rFonts w:ascii="Arial" w:hAnsi="Arial" w:cs="Arial"/>
          <w:b/>
        </w:rPr>
        <w:t xml:space="preserve">. </w:t>
      </w:r>
      <w:r>
        <w:rPr>
          <w:rFonts w:ascii="Arial" w:hAnsi="Arial" w:cs="Arial"/>
          <w:b/>
        </w:rPr>
        <w:t>maj</w:t>
      </w:r>
      <w:r w:rsidRPr="001C4501">
        <w:rPr>
          <w:rFonts w:ascii="Arial" w:hAnsi="Arial" w:cs="Arial"/>
          <w:b/>
        </w:rPr>
        <w:t xml:space="preserve"> 2017</w:t>
      </w:r>
    </w:p>
    <w:p w:rsidR="00DF1EAE" w:rsidRDefault="00DF1EAE" w:rsidP="00DF1EAE">
      <w:pPr>
        <w:jc w:val="center"/>
        <w:rPr>
          <w:rFonts w:ascii="Arial" w:hAnsi="Arial" w:cs="Arial"/>
          <w:b/>
          <w:i/>
        </w:rPr>
      </w:pPr>
      <w:r>
        <w:rPr>
          <w:rFonts w:ascii="Arial" w:hAnsi="Arial" w:cs="Arial"/>
          <w:b/>
          <w:color w:val="993300"/>
          <w:sz w:val="32"/>
          <w:szCs w:val="32"/>
        </w:rPr>
        <w:t>Nova nagrada za spodbujanje inovativnih rešitev za spremljanje vodne infrastrukture</w:t>
      </w:r>
    </w:p>
    <w:p w:rsidR="00C968AF" w:rsidRPr="001D19E6" w:rsidRDefault="008A71DF" w:rsidP="001D19E6">
      <w:pPr>
        <w:rPr>
          <w:rFonts w:ascii="Arial" w:hAnsi="Arial" w:cs="Arial"/>
          <w:b/>
          <w:i/>
        </w:rPr>
      </w:pPr>
      <w:r w:rsidRPr="001D19E6">
        <w:rPr>
          <w:rFonts w:ascii="Arial" w:hAnsi="Arial" w:cs="Arial"/>
          <w:b/>
          <w:i/>
        </w:rPr>
        <w:t xml:space="preserve">Evropska komisija je predstavila novo nagrado v okviru programa Obzorje 2020 za spodbujanje inovativnih rešitev za spremljanje vodne infrastrukture (H2020-POWERWATERPRIZE-2017). Inovativne brezžične tehnologije s samodejnim napajanjem za spremljanje stanja vodnih virov in infrastrukture v realnem času na razpis lahko prijavijo inovatorji, univerze, mala in srednje velika podjetja ali nevladne organizacije posamično ali skupaj. Komisija bo na podlagi pozitivnega učinka predlogov ter njihove zanesljivosti in inovativnosti podelila nagrado v višini 2 milijonov evrov. </w:t>
      </w:r>
      <w:r w:rsidR="00C968AF" w:rsidRPr="001D19E6">
        <w:rPr>
          <w:rFonts w:ascii="Arial" w:hAnsi="Arial" w:cs="Arial"/>
          <w:b/>
          <w:i/>
        </w:rPr>
        <w:t xml:space="preserve"> </w:t>
      </w:r>
      <w:r w:rsidRPr="001D19E6">
        <w:rPr>
          <w:rFonts w:ascii="Arial" w:hAnsi="Arial" w:cs="Arial"/>
          <w:b/>
          <w:i/>
        </w:rPr>
        <w:t>Prijave bo sprejemala</w:t>
      </w:r>
      <w:r w:rsidR="00C968AF" w:rsidRPr="001D19E6">
        <w:rPr>
          <w:rFonts w:ascii="Arial" w:hAnsi="Arial" w:cs="Arial"/>
          <w:b/>
          <w:i/>
        </w:rPr>
        <w:t xml:space="preserve"> med 19. decembrom 2017 in 11. septembrom 2018. </w:t>
      </w:r>
    </w:p>
    <w:p w:rsidR="008A71DF" w:rsidRPr="001D19E6" w:rsidRDefault="00C525C0" w:rsidP="001D19E6">
      <w:pPr>
        <w:rPr>
          <w:rFonts w:ascii="Arial" w:hAnsi="Arial" w:cs="Arial"/>
          <w:sz w:val="20"/>
          <w:szCs w:val="20"/>
        </w:rPr>
      </w:pPr>
      <w:r w:rsidRPr="001D19E6">
        <w:rPr>
          <w:rFonts w:ascii="Arial" w:hAnsi="Arial" w:cs="Arial"/>
          <w:sz w:val="20"/>
          <w:szCs w:val="20"/>
        </w:rPr>
        <w:t>Predlagane rešitve morajo i</w:t>
      </w:r>
      <w:r w:rsidR="00C968AF" w:rsidRPr="001D19E6">
        <w:rPr>
          <w:rFonts w:ascii="Arial" w:hAnsi="Arial" w:cs="Arial"/>
          <w:sz w:val="20"/>
          <w:szCs w:val="20"/>
        </w:rPr>
        <w:t xml:space="preserve">zpolnjevati tri pogoje. Prvi je pozitivni vpliv, drugi je </w:t>
      </w:r>
      <w:r w:rsidR="00F348FD" w:rsidRPr="001D19E6">
        <w:rPr>
          <w:rFonts w:ascii="Arial" w:hAnsi="Arial" w:cs="Arial"/>
          <w:sz w:val="20"/>
          <w:szCs w:val="20"/>
        </w:rPr>
        <w:t xml:space="preserve"> </w:t>
      </w:r>
      <w:r w:rsidR="00C968AF" w:rsidRPr="001D19E6">
        <w:rPr>
          <w:rFonts w:ascii="Arial" w:hAnsi="Arial" w:cs="Arial"/>
          <w:sz w:val="20"/>
          <w:szCs w:val="20"/>
        </w:rPr>
        <w:t xml:space="preserve">zanesljivost in tretji inovativni dizajn. Predlagane rešitve bodo morale tudi zagotavljati večjo učinkovitost </w:t>
      </w:r>
      <w:r w:rsidR="001D19E6">
        <w:rPr>
          <w:rFonts w:ascii="Arial" w:hAnsi="Arial" w:cs="Arial"/>
          <w:sz w:val="20"/>
          <w:szCs w:val="20"/>
        </w:rPr>
        <w:t xml:space="preserve">od </w:t>
      </w:r>
      <w:r w:rsidR="00C968AF" w:rsidRPr="001D19E6">
        <w:rPr>
          <w:rFonts w:ascii="Arial" w:hAnsi="Arial" w:cs="Arial"/>
          <w:sz w:val="20"/>
          <w:szCs w:val="20"/>
        </w:rPr>
        <w:t>obstoječih in novih parametrov za nadzor.</w:t>
      </w:r>
      <w:r w:rsidR="008A71DF" w:rsidRPr="001D19E6">
        <w:rPr>
          <w:rFonts w:ascii="Arial" w:hAnsi="Arial" w:cs="Arial"/>
          <w:sz w:val="20"/>
          <w:szCs w:val="20"/>
        </w:rPr>
        <w:t xml:space="preserve"> Prav tako Evropska komisija pričakuje rešitev, ki bo omogočila najbolj učinkovito rabo energije na področju pametnega upravljanja z vodnimi viri.</w:t>
      </w:r>
    </w:p>
    <w:p w:rsidR="00C968AF" w:rsidRPr="001D19E6" w:rsidRDefault="008A71DF" w:rsidP="001D19E6">
      <w:pPr>
        <w:rPr>
          <w:rFonts w:ascii="Arial" w:hAnsi="Arial" w:cs="Arial"/>
          <w:sz w:val="20"/>
          <w:szCs w:val="20"/>
        </w:rPr>
      </w:pPr>
      <w:r w:rsidRPr="001D19E6">
        <w:rPr>
          <w:rFonts w:ascii="Arial" w:hAnsi="Arial" w:cs="Arial"/>
          <w:sz w:val="20"/>
          <w:szCs w:val="20"/>
        </w:rPr>
        <w:t xml:space="preserve">Neodvisna žirija bo ocenila pet najboljših prijavljenih rešitev. Zmagovalna rešitev bo morala biti </w:t>
      </w:r>
      <w:proofErr w:type="spellStart"/>
      <w:r w:rsidRPr="001D19E6">
        <w:rPr>
          <w:rFonts w:ascii="Arial" w:hAnsi="Arial" w:cs="Arial"/>
          <w:sz w:val="20"/>
          <w:szCs w:val="20"/>
        </w:rPr>
        <w:t>interoperabilna</w:t>
      </w:r>
      <w:proofErr w:type="spellEnd"/>
      <w:r w:rsidRPr="001D19E6">
        <w:rPr>
          <w:rFonts w:ascii="Arial" w:hAnsi="Arial" w:cs="Arial"/>
          <w:sz w:val="20"/>
          <w:szCs w:val="20"/>
        </w:rPr>
        <w:t xml:space="preserve"> </w:t>
      </w:r>
      <w:r w:rsidR="00C968AF" w:rsidRPr="001D19E6">
        <w:rPr>
          <w:rFonts w:ascii="Arial" w:hAnsi="Arial" w:cs="Arial"/>
          <w:sz w:val="20"/>
          <w:szCs w:val="20"/>
        </w:rPr>
        <w:t xml:space="preserve"> </w:t>
      </w:r>
      <w:r w:rsidRPr="001D19E6">
        <w:rPr>
          <w:rFonts w:ascii="Arial" w:hAnsi="Arial" w:cs="Arial"/>
          <w:sz w:val="20"/>
          <w:szCs w:val="20"/>
        </w:rPr>
        <w:t xml:space="preserve">in enostavna za namestitev. Komisija bo </w:t>
      </w:r>
      <w:r w:rsidR="001D19E6">
        <w:rPr>
          <w:rFonts w:ascii="Arial" w:hAnsi="Arial" w:cs="Arial"/>
          <w:sz w:val="20"/>
          <w:szCs w:val="20"/>
        </w:rPr>
        <w:t>zmagovalca</w:t>
      </w:r>
      <w:r w:rsidRPr="001D19E6">
        <w:rPr>
          <w:rFonts w:ascii="Arial" w:hAnsi="Arial" w:cs="Arial"/>
          <w:sz w:val="20"/>
          <w:szCs w:val="20"/>
        </w:rPr>
        <w:t xml:space="preserve"> razglasila v prvi četrtini leta 2019. </w:t>
      </w:r>
    </w:p>
    <w:p w:rsidR="008A71DF" w:rsidRPr="001D19E6" w:rsidRDefault="008A71DF" w:rsidP="001D19E6">
      <w:pPr>
        <w:rPr>
          <w:rFonts w:ascii="Arial" w:hAnsi="Arial" w:cs="Arial"/>
          <w:b/>
          <w:sz w:val="20"/>
          <w:szCs w:val="20"/>
        </w:rPr>
      </w:pPr>
      <w:r w:rsidRPr="001D19E6">
        <w:rPr>
          <w:rFonts w:ascii="Arial" w:hAnsi="Arial" w:cs="Arial"/>
          <w:b/>
          <w:sz w:val="20"/>
          <w:szCs w:val="20"/>
        </w:rPr>
        <w:t>Koristne informacije:</w:t>
      </w:r>
    </w:p>
    <w:p w:rsidR="008A71DF" w:rsidRPr="001D19E6" w:rsidRDefault="008A71DF" w:rsidP="001D19E6">
      <w:pPr>
        <w:pStyle w:val="Odstavekseznama"/>
        <w:numPr>
          <w:ilvl w:val="0"/>
          <w:numId w:val="1"/>
        </w:numPr>
        <w:rPr>
          <w:rFonts w:ascii="Arial" w:hAnsi="Arial" w:cs="Arial"/>
          <w:sz w:val="20"/>
          <w:szCs w:val="20"/>
        </w:rPr>
      </w:pPr>
      <w:r w:rsidRPr="001D19E6">
        <w:rPr>
          <w:rFonts w:ascii="Arial" w:hAnsi="Arial" w:cs="Arial"/>
          <w:sz w:val="20"/>
          <w:szCs w:val="20"/>
        </w:rPr>
        <w:t>Predstavitev nagrade s povezavami na razpis:</w:t>
      </w:r>
    </w:p>
    <w:p w:rsidR="008A71DF" w:rsidRPr="001D19E6" w:rsidRDefault="008A71DF" w:rsidP="001D19E6">
      <w:pPr>
        <w:pStyle w:val="Odstavekseznama"/>
        <w:numPr>
          <w:ilvl w:val="0"/>
          <w:numId w:val="1"/>
        </w:numPr>
        <w:rPr>
          <w:rFonts w:ascii="Arial" w:hAnsi="Arial" w:cs="Arial"/>
          <w:sz w:val="20"/>
          <w:szCs w:val="20"/>
        </w:rPr>
      </w:pPr>
      <w:hyperlink r:id="rId6" w:history="1">
        <w:r w:rsidRPr="001D19E6">
          <w:rPr>
            <w:rStyle w:val="Hiperpovezava"/>
            <w:rFonts w:ascii="Arial" w:hAnsi="Arial" w:cs="Arial"/>
            <w:sz w:val="20"/>
            <w:szCs w:val="20"/>
          </w:rPr>
          <w:t>https://ec.europa.eu/digital-single-market/en/news/can-you-solve-zero-power-water-monitoring-challenge-eu2-million-horizon-prize-innovator-who-can</w:t>
        </w:r>
      </w:hyperlink>
    </w:p>
    <w:p w:rsidR="008A71DF" w:rsidRPr="001D19E6" w:rsidRDefault="001D19E6" w:rsidP="001D19E6">
      <w:pPr>
        <w:rPr>
          <w:rFonts w:ascii="Arial" w:hAnsi="Arial" w:cs="Arial"/>
          <w:sz w:val="20"/>
          <w:szCs w:val="20"/>
        </w:rPr>
      </w:pPr>
      <w:r w:rsidRPr="001D19E6">
        <w:rPr>
          <w:rFonts w:ascii="Arial" w:hAnsi="Arial" w:cs="Arial"/>
          <w:sz w:val="20"/>
          <w:szCs w:val="20"/>
        </w:rPr>
        <w:t>Pripravila:</w:t>
      </w:r>
    </w:p>
    <w:p w:rsidR="001D19E6" w:rsidRPr="001D19E6" w:rsidRDefault="001D19E6" w:rsidP="001D19E6">
      <w:pPr>
        <w:rPr>
          <w:rFonts w:ascii="Arial" w:hAnsi="Arial" w:cs="Arial"/>
          <w:sz w:val="20"/>
          <w:szCs w:val="20"/>
        </w:rPr>
      </w:pPr>
      <w:r w:rsidRPr="001D19E6">
        <w:rPr>
          <w:rFonts w:ascii="Arial" w:hAnsi="Arial" w:cs="Arial"/>
          <w:sz w:val="20"/>
          <w:szCs w:val="20"/>
        </w:rPr>
        <w:t>Darja Kocbek</w:t>
      </w:r>
    </w:p>
    <w:sectPr w:rsidR="001D19E6" w:rsidRPr="001D19E6"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81A72"/>
    <w:multiLevelType w:val="hybridMultilevel"/>
    <w:tmpl w:val="5E0696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74B5D"/>
    <w:rsid w:val="00174B5D"/>
    <w:rsid w:val="001D19E6"/>
    <w:rsid w:val="008A71DF"/>
    <w:rsid w:val="008B4CCC"/>
    <w:rsid w:val="00B459D4"/>
    <w:rsid w:val="00C525C0"/>
    <w:rsid w:val="00C968AF"/>
    <w:rsid w:val="00DF1EAE"/>
    <w:rsid w:val="00E23DD2"/>
    <w:rsid w:val="00F348FD"/>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DF1EA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8A71DF"/>
    <w:rPr>
      <w:color w:val="0000FF"/>
      <w:u w:val="single"/>
    </w:rPr>
  </w:style>
  <w:style w:type="paragraph" w:styleId="Odstavekseznama">
    <w:name w:val="List Paragraph"/>
    <w:basedOn w:val="Navaden"/>
    <w:uiPriority w:val="34"/>
    <w:qFormat/>
    <w:rsid w:val="001D19E6"/>
    <w:pPr>
      <w:ind w:left="720"/>
      <w:contextualSpacing/>
    </w:pPr>
  </w:style>
  <w:style w:type="character" w:customStyle="1" w:styleId="Naslov2Znak">
    <w:name w:val="Naslov 2 Znak"/>
    <w:basedOn w:val="Privzetapisavaodstavka"/>
    <w:link w:val="Naslov2"/>
    <w:uiPriority w:val="9"/>
    <w:semiHidden/>
    <w:rsid w:val="00DF1EAE"/>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DF1EAE"/>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F1E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digital-single-market/en/news/can-you-solve-zero-power-water-monitoring-challenge-eu2-million-horizon-prize-innovator-who-ca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277</Words>
  <Characters>1554</Characters>
  <Application>Microsoft Office Word</Application>
  <DocSecurity>0</DocSecurity>
  <Lines>19</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2017-05-04T10:37:00Z</dcterms:created>
  <dcterms:modified xsi:type="dcterms:W3CDTF">2017-05-04T11:22:00Z</dcterms:modified>
</cp:coreProperties>
</file>