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3ED" w:rsidRDefault="002D63ED" w:rsidP="002D63ED">
      <w:pPr>
        <w:tabs>
          <w:tab w:val="left" w:pos="2520"/>
          <w:tab w:val="left" w:pos="2700"/>
          <w:tab w:val="left" w:pos="3120"/>
        </w:tabs>
        <w:jc w:val="center"/>
      </w:pPr>
      <w:r>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2D63ED" w:rsidRDefault="002D63ED" w:rsidP="002D63ED">
      <w:pPr>
        <w:pStyle w:val="Naslov2"/>
        <w:tabs>
          <w:tab w:val="left" w:pos="3120"/>
        </w:tabs>
        <w:jc w:val="center"/>
        <w:rPr>
          <w:b w:val="0"/>
          <w:bCs w:val="0"/>
          <w:i/>
          <w:iCs/>
          <w:sz w:val="22"/>
        </w:rPr>
      </w:pPr>
      <w:r>
        <w:rPr>
          <w:b w:val="0"/>
          <w:bCs w:val="0"/>
          <w:sz w:val="22"/>
        </w:rPr>
        <w:t>Slovensko gospodarsko in raziskovalno združenje, Bruselj</w:t>
      </w:r>
    </w:p>
    <w:p w:rsidR="002D63ED" w:rsidRDefault="002D63ED" w:rsidP="002D63ED">
      <w:pPr>
        <w:pBdr>
          <w:bottom w:val="single" w:sz="6" w:space="1" w:color="auto"/>
        </w:pBdr>
        <w:tabs>
          <w:tab w:val="left" w:pos="3120"/>
        </w:tabs>
        <w:jc w:val="center"/>
        <w:rPr>
          <w:sz w:val="16"/>
          <w:szCs w:val="16"/>
        </w:rPr>
      </w:pPr>
    </w:p>
    <w:p w:rsidR="002D63ED" w:rsidRDefault="002D63ED" w:rsidP="002D63ED">
      <w:pPr>
        <w:tabs>
          <w:tab w:val="left" w:pos="3120"/>
        </w:tabs>
        <w:jc w:val="center"/>
        <w:rPr>
          <w:rFonts w:ascii="Arial" w:hAnsi="Arial" w:cs="Arial"/>
          <w:b/>
        </w:rPr>
      </w:pPr>
      <w:r>
        <w:rPr>
          <w:rFonts w:ascii="Arial" w:hAnsi="Arial" w:cs="Arial"/>
          <w:b/>
        </w:rPr>
        <w:t>Občasna informacija članom 73</w:t>
      </w:r>
      <w:r w:rsidRPr="001C4501">
        <w:rPr>
          <w:rFonts w:ascii="Arial" w:hAnsi="Arial" w:cs="Arial"/>
          <w:b/>
        </w:rPr>
        <w:t xml:space="preserve"> – 2017</w:t>
      </w:r>
    </w:p>
    <w:p w:rsidR="002D63ED" w:rsidRPr="00DD131D" w:rsidRDefault="002D63ED" w:rsidP="002D63ED">
      <w:pPr>
        <w:tabs>
          <w:tab w:val="left" w:pos="3120"/>
        </w:tabs>
        <w:jc w:val="center"/>
        <w:rPr>
          <w:rFonts w:ascii="Arial" w:hAnsi="Arial" w:cs="Arial"/>
          <w:b/>
        </w:rPr>
      </w:pPr>
      <w:r>
        <w:rPr>
          <w:rFonts w:ascii="Arial" w:hAnsi="Arial" w:cs="Arial"/>
          <w:b/>
        </w:rPr>
        <w:t>08</w:t>
      </w:r>
      <w:r w:rsidRPr="001C4501">
        <w:rPr>
          <w:rFonts w:ascii="Arial" w:hAnsi="Arial" w:cs="Arial"/>
          <w:b/>
        </w:rPr>
        <w:t xml:space="preserve">. </w:t>
      </w:r>
      <w:r>
        <w:rPr>
          <w:rFonts w:ascii="Arial" w:hAnsi="Arial" w:cs="Arial"/>
          <w:b/>
        </w:rPr>
        <w:t>maj</w:t>
      </w:r>
      <w:r w:rsidRPr="001C4501">
        <w:rPr>
          <w:rFonts w:ascii="Arial" w:hAnsi="Arial" w:cs="Arial"/>
          <w:b/>
        </w:rPr>
        <w:t xml:space="preserve"> 2017</w:t>
      </w:r>
    </w:p>
    <w:p w:rsidR="002D63ED" w:rsidRDefault="002D63ED" w:rsidP="002D63ED">
      <w:pPr>
        <w:jc w:val="center"/>
        <w:rPr>
          <w:rFonts w:ascii="Arial" w:hAnsi="Arial" w:cs="Arial"/>
          <w:b/>
          <w:i/>
        </w:rPr>
      </w:pPr>
      <w:r>
        <w:rPr>
          <w:rFonts w:ascii="Arial" w:hAnsi="Arial" w:cs="Arial"/>
          <w:b/>
          <w:color w:val="993300"/>
          <w:sz w:val="32"/>
          <w:szCs w:val="32"/>
        </w:rPr>
        <w:t>Napoved razpisa s področja kvantnih tehnologij</w:t>
      </w:r>
    </w:p>
    <w:p w:rsidR="002D63ED" w:rsidRDefault="004602E6" w:rsidP="00710AFB">
      <w:pPr>
        <w:rPr>
          <w:rFonts w:ascii="Arial" w:hAnsi="Arial" w:cs="Arial"/>
          <w:b/>
          <w:i/>
        </w:rPr>
      </w:pPr>
      <w:r w:rsidRPr="00710AFB">
        <w:rPr>
          <w:rFonts w:ascii="Arial" w:hAnsi="Arial" w:cs="Arial"/>
          <w:b/>
          <w:i/>
        </w:rPr>
        <w:t>Evropska komisija namerava 23. maja objaviti prvi javni razpis</w:t>
      </w:r>
      <w:r w:rsidR="002D63ED">
        <w:rPr>
          <w:rFonts w:ascii="Arial" w:hAnsi="Arial" w:cs="Arial"/>
          <w:b/>
          <w:i/>
        </w:rPr>
        <w:t xml:space="preserve"> na podlagi Vodilne p</w:t>
      </w:r>
      <w:r w:rsidRPr="00710AFB">
        <w:rPr>
          <w:rFonts w:ascii="Arial" w:hAnsi="Arial" w:cs="Arial"/>
          <w:b/>
          <w:i/>
        </w:rPr>
        <w:t xml:space="preserve">obude za prihodnje in nastajajoče tehnologije (FET) s področja kvantnih tehnologij. Prek njega bo na voljo 0,5 milijona evrov, odprt pa bo do 26. septembra. Ta denar bo mogoče dobiti za predloge projektov za koordinacijo in izvedbo podpornih ukrepov za pomoč skupnosti pri vzpostavljanju pobude in koordinacijo z aktivnostmi na nacionalni ravni. </w:t>
      </w:r>
    </w:p>
    <w:p w:rsidR="004602E6" w:rsidRPr="002D63ED" w:rsidRDefault="004602E6" w:rsidP="00710AFB">
      <w:pPr>
        <w:rPr>
          <w:rFonts w:ascii="Arial" w:hAnsi="Arial" w:cs="Arial"/>
          <w:sz w:val="20"/>
          <w:szCs w:val="20"/>
        </w:rPr>
      </w:pPr>
      <w:r w:rsidRPr="002D63ED">
        <w:rPr>
          <w:rFonts w:ascii="Arial" w:hAnsi="Arial" w:cs="Arial"/>
          <w:sz w:val="20"/>
          <w:szCs w:val="20"/>
        </w:rPr>
        <w:t>Razpisana sredstva bodo na voljo predvsem za koordinacijo deležnikov v okviru skupnosti za kvantne tehnologije, zlasti akademske sfere in industrije</w:t>
      </w:r>
      <w:r w:rsidR="00CE1F05" w:rsidRPr="002D63ED">
        <w:rPr>
          <w:rFonts w:ascii="Arial" w:hAnsi="Arial" w:cs="Arial"/>
          <w:sz w:val="20"/>
          <w:szCs w:val="20"/>
        </w:rPr>
        <w:t>, pa tudi politike, ki sprejema odločitve</w:t>
      </w:r>
      <w:r w:rsidRPr="002D63ED">
        <w:rPr>
          <w:rFonts w:ascii="Arial" w:hAnsi="Arial" w:cs="Arial"/>
          <w:sz w:val="20"/>
          <w:szCs w:val="20"/>
        </w:rPr>
        <w:t xml:space="preserve">. </w:t>
      </w:r>
    </w:p>
    <w:p w:rsidR="00B24683" w:rsidRPr="00710AFB" w:rsidRDefault="00CE1F05" w:rsidP="00710AFB">
      <w:pPr>
        <w:rPr>
          <w:rFonts w:ascii="Arial" w:hAnsi="Arial" w:cs="Arial"/>
          <w:sz w:val="20"/>
          <w:szCs w:val="20"/>
        </w:rPr>
      </w:pPr>
      <w:r w:rsidRPr="00710AFB">
        <w:rPr>
          <w:rFonts w:ascii="Arial" w:hAnsi="Arial" w:cs="Arial"/>
          <w:sz w:val="20"/>
          <w:szCs w:val="20"/>
        </w:rPr>
        <w:t>Izbrani izvajalci bodo morali vzpostaviti platformo za komuniciranje</w:t>
      </w:r>
      <w:r w:rsidR="00B24683" w:rsidRPr="00710AFB">
        <w:rPr>
          <w:rFonts w:ascii="Arial" w:hAnsi="Arial" w:cs="Arial"/>
          <w:sz w:val="20"/>
          <w:szCs w:val="20"/>
        </w:rPr>
        <w:t xml:space="preserve"> za vse deležnike</w:t>
      </w:r>
      <w:r w:rsidRPr="00710AFB">
        <w:rPr>
          <w:rFonts w:ascii="Arial" w:hAnsi="Arial" w:cs="Arial"/>
          <w:sz w:val="20"/>
          <w:szCs w:val="20"/>
        </w:rPr>
        <w:t xml:space="preserve">, </w:t>
      </w:r>
      <w:r w:rsidR="00B24683" w:rsidRPr="00710AFB">
        <w:rPr>
          <w:rFonts w:ascii="Arial" w:hAnsi="Arial" w:cs="Arial"/>
          <w:sz w:val="20"/>
          <w:szCs w:val="20"/>
        </w:rPr>
        <w:t>promovirati cilje pobude, skrbeti za dialog med akademsko sfero, industrijo in politiko, pomagati oblikovati pobudo v času izvajanja programa Obzorje 2020 in kasneje, organizirati dogodke za ozaveščanje, zagotavljati komunikacije med akademsko sfero in industrijo, pomagati pri mreženju nacionalnih in mednarodnih dogodkov na področju kvantnih tehnologij</w:t>
      </w:r>
      <w:r w:rsidRPr="00710AFB">
        <w:rPr>
          <w:rFonts w:ascii="Arial" w:hAnsi="Arial" w:cs="Arial"/>
          <w:sz w:val="20"/>
          <w:szCs w:val="20"/>
        </w:rPr>
        <w:t xml:space="preserve">. </w:t>
      </w:r>
    </w:p>
    <w:p w:rsidR="00B459D4" w:rsidRPr="00710AFB" w:rsidRDefault="004602E6" w:rsidP="00710AFB">
      <w:pPr>
        <w:rPr>
          <w:rFonts w:ascii="Arial" w:hAnsi="Arial" w:cs="Arial"/>
          <w:sz w:val="20"/>
          <w:szCs w:val="20"/>
        </w:rPr>
      </w:pPr>
      <w:r w:rsidRPr="00710AFB">
        <w:rPr>
          <w:rFonts w:ascii="Arial" w:hAnsi="Arial" w:cs="Arial"/>
          <w:sz w:val="20"/>
          <w:szCs w:val="20"/>
        </w:rPr>
        <w:t xml:space="preserve">Podlaga za razpis je posodobitev delovnega programa Obzorje 2020 za prihodnje in nastajajoče tehnologije 2016-2017, ki jih je pravkar potrdila Evropska komisija. </w:t>
      </w:r>
    </w:p>
    <w:p w:rsidR="00B24683" w:rsidRPr="002D63ED" w:rsidRDefault="00B24683" w:rsidP="00710AFB">
      <w:pPr>
        <w:rPr>
          <w:rFonts w:ascii="Arial" w:hAnsi="Arial" w:cs="Arial"/>
          <w:b/>
          <w:sz w:val="20"/>
          <w:szCs w:val="20"/>
        </w:rPr>
      </w:pPr>
      <w:r w:rsidRPr="002D63ED">
        <w:rPr>
          <w:rFonts w:ascii="Arial" w:hAnsi="Arial" w:cs="Arial"/>
          <w:b/>
          <w:sz w:val="20"/>
          <w:szCs w:val="20"/>
        </w:rPr>
        <w:t>Koristne informacije:</w:t>
      </w:r>
    </w:p>
    <w:p w:rsidR="00B24683" w:rsidRPr="002D63ED" w:rsidRDefault="00B24683" w:rsidP="002D63ED">
      <w:pPr>
        <w:pStyle w:val="Odstavekseznama"/>
        <w:numPr>
          <w:ilvl w:val="0"/>
          <w:numId w:val="1"/>
        </w:numPr>
        <w:rPr>
          <w:rFonts w:ascii="Arial" w:hAnsi="Arial" w:cs="Arial"/>
          <w:sz w:val="20"/>
          <w:szCs w:val="20"/>
        </w:rPr>
      </w:pPr>
      <w:r w:rsidRPr="002D63ED">
        <w:rPr>
          <w:rFonts w:ascii="Arial" w:hAnsi="Arial" w:cs="Arial"/>
          <w:sz w:val="20"/>
          <w:szCs w:val="20"/>
        </w:rPr>
        <w:t>Napoved razpisa s povezavami na dokumente:</w:t>
      </w:r>
    </w:p>
    <w:p w:rsidR="00B24683" w:rsidRPr="002D63ED" w:rsidRDefault="00B24683" w:rsidP="002D63ED">
      <w:pPr>
        <w:pStyle w:val="Odstavekseznama"/>
        <w:numPr>
          <w:ilvl w:val="0"/>
          <w:numId w:val="1"/>
        </w:numPr>
        <w:rPr>
          <w:rFonts w:ascii="Arial" w:hAnsi="Arial" w:cs="Arial"/>
          <w:sz w:val="20"/>
          <w:szCs w:val="20"/>
        </w:rPr>
      </w:pPr>
      <w:hyperlink r:id="rId6" w:history="1">
        <w:r w:rsidRPr="002D63ED">
          <w:rPr>
            <w:rStyle w:val="Hiperpovezava"/>
            <w:rFonts w:ascii="Arial" w:hAnsi="Arial" w:cs="Arial"/>
            <w:sz w:val="20"/>
            <w:szCs w:val="20"/>
          </w:rPr>
          <w:t>https://ec.europa.eu/digital-single-market/en/news/first-call-proposals-under-fet-flagship-quantum-technologies</w:t>
        </w:r>
      </w:hyperlink>
    </w:p>
    <w:p w:rsidR="00B24683" w:rsidRPr="00710AFB" w:rsidRDefault="00B24683" w:rsidP="00710AFB">
      <w:pPr>
        <w:rPr>
          <w:rFonts w:ascii="Arial" w:hAnsi="Arial" w:cs="Arial"/>
          <w:sz w:val="20"/>
          <w:szCs w:val="20"/>
        </w:rPr>
      </w:pPr>
      <w:r w:rsidRPr="00710AFB">
        <w:rPr>
          <w:rFonts w:ascii="Arial" w:hAnsi="Arial" w:cs="Arial"/>
          <w:sz w:val="20"/>
          <w:szCs w:val="20"/>
        </w:rPr>
        <w:t>Pripravila:</w:t>
      </w:r>
    </w:p>
    <w:p w:rsidR="00B24683" w:rsidRPr="00710AFB" w:rsidRDefault="00B24683" w:rsidP="00710AFB">
      <w:pPr>
        <w:rPr>
          <w:rFonts w:ascii="Arial" w:hAnsi="Arial" w:cs="Arial"/>
          <w:sz w:val="20"/>
          <w:szCs w:val="20"/>
        </w:rPr>
      </w:pPr>
      <w:r w:rsidRPr="00710AFB">
        <w:rPr>
          <w:rFonts w:ascii="Arial" w:hAnsi="Arial" w:cs="Arial"/>
          <w:sz w:val="20"/>
          <w:szCs w:val="20"/>
        </w:rPr>
        <w:t>Darja Kocbek</w:t>
      </w:r>
    </w:p>
    <w:p w:rsidR="00B24683" w:rsidRDefault="00B24683"/>
    <w:sectPr w:rsidR="00B24683"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F07C99"/>
    <w:multiLevelType w:val="hybridMultilevel"/>
    <w:tmpl w:val="ADC271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602E6"/>
    <w:rsid w:val="002D63ED"/>
    <w:rsid w:val="004602E6"/>
    <w:rsid w:val="00494621"/>
    <w:rsid w:val="00710AFB"/>
    <w:rsid w:val="00905F8C"/>
    <w:rsid w:val="00B24683"/>
    <w:rsid w:val="00B459D4"/>
    <w:rsid w:val="00CE1F05"/>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semiHidden/>
    <w:unhideWhenUsed/>
    <w:qFormat/>
    <w:rsid w:val="002D63E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B24683"/>
    <w:rPr>
      <w:color w:val="0000FF" w:themeColor="hyperlink"/>
      <w:u w:val="single"/>
    </w:rPr>
  </w:style>
  <w:style w:type="paragraph" w:styleId="Odstavekseznama">
    <w:name w:val="List Paragraph"/>
    <w:basedOn w:val="Navaden"/>
    <w:uiPriority w:val="34"/>
    <w:qFormat/>
    <w:rsid w:val="002D63ED"/>
    <w:pPr>
      <w:ind w:left="720"/>
      <w:contextualSpacing/>
    </w:pPr>
  </w:style>
  <w:style w:type="character" w:customStyle="1" w:styleId="Naslov2Znak">
    <w:name w:val="Naslov 2 Znak"/>
    <w:basedOn w:val="Privzetapisavaodstavka"/>
    <w:link w:val="Naslov2"/>
    <w:uiPriority w:val="9"/>
    <w:semiHidden/>
    <w:rsid w:val="002D63ED"/>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2D63ED"/>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D63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digital-single-market/en/news/first-call-proposals-under-fet-flagship-quantum-technologie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256</Words>
  <Characters>1461</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2017-05-03T13:47:00Z</dcterms:created>
  <dcterms:modified xsi:type="dcterms:W3CDTF">2017-05-03T14:30:00Z</dcterms:modified>
</cp:coreProperties>
</file>