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F3" w:rsidRPr="00467345" w:rsidRDefault="00D847F3" w:rsidP="00D847F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7F3" w:rsidRPr="00301C78" w:rsidRDefault="00D847F3" w:rsidP="00D847F3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D847F3" w:rsidRPr="00083714" w:rsidRDefault="00D847F3" w:rsidP="00D847F3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D847F3" w:rsidRDefault="00D847F3" w:rsidP="00D847F3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71 </w:t>
      </w:r>
      <w:r w:rsidRPr="00083714">
        <w:rPr>
          <w:b/>
        </w:rPr>
        <w:t>– 20</w:t>
      </w:r>
      <w:r>
        <w:rPr>
          <w:b/>
        </w:rPr>
        <w:t>23</w:t>
      </w:r>
    </w:p>
    <w:p w:rsidR="00D847F3" w:rsidRDefault="00D847F3" w:rsidP="00D847F3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24. april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4F10E4" w:rsidRDefault="00D847F3" w:rsidP="00D847F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Študija o uporabi digitalnih platform in algoritmov za usklajevanje delovnih procesov</w:t>
      </w:r>
    </w:p>
    <w:p w:rsidR="00DA09C2" w:rsidRPr="004F10E4" w:rsidRDefault="00B809F7" w:rsidP="004F10E4">
      <w:pPr>
        <w:jc w:val="both"/>
        <w:rPr>
          <w:rFonts w:ascii="Arial" w:hAnsi="Arial" w:cs="Arial"/>
          <w:b/>
          <w:i/>
        </w:rPr>
      </w:pPr>
      <w:r w:rsidRPr="004F10E4">
        <w:rPr>
          <w:rFonts w:ascii="Arial" w:hAnsi="Arial" w:cs="Arial"/>
          <w:b/>
          <w:i/>
        </w:rPr>
        <w:t xml:space="preserve">Študija, ki so jo izvedli raziskovalci Skupnega raziskovalnega središča (JRC) pri Evropski komisiji, je pokazala, da je uporaba digitalnih platform in algoritmov za usklajevanje delovnih procesov (tako imenovana </w:t>
      </w:r>
      <w:proofErr w:type="spellStart"/>
      <w:r w:rsidRPr="004F10E4">
        <w:rPr>
          <w:rFonts w:ascii="Arial" w:hAnsi="Arial" w:cs="Arial"/>
          <w:b/>
          <w:i/>
        </w:rPr>
        <w:t>platformizacija</w:t>
      </w:r>
      <w:proofErr w:type="spellEnd"/>
      <w:r w:rsidRPr="004F10E4">
        <w:rPr>
          <w:rFonts w:ascii="Arial" w:hAnsi="Arial" w:cs="Arial"/>
          <w:b/>
          <w:i/>
        </w:rPr>
        <w:t xml:space="preserve"> dela) nov pojav, ki vpliva na majhen, a ne zanemarljiv delež delavcev in se bo v prihodnosti verjetno še povečal. Študija se osredotoča na tri ključne elemente platform: digitalne naprave, ki se uporabljajo pri delu, digitalno spremljanje dela in uporabo algoritmov za organizacijo dela. </w:t>
      </w:r>
    </w:p>
    <w:p w:rsidR="00B809F7" w:rsidRPr="004F10E4" w:rsidRDefault="00B809F7" w:rsidP="004F10E4">
      <w:pPr>
        <w:jc w:val="both"/>
        <w:rPr>
          <w:rFonts w:ascii="Arial" w:hAnsi="Arial" w:cs="Arial"/>
          <w:sz w:val="20"/>
          <w:szCs w:val="20"/>
        </w:rPr>
      </w:pPr>
      <w:r w:rsidRPr="004F10E4">
        <w:rPr>
          <w:rFonts w:ascii="Arial" w:hAnsi="Arial" w:cs="Arial"/>
          <w:sz w:val="20"/>
          <w:szCs w:val="20"/>
        </w:rPr>
        <w:t xml:space="preserve">Omenjene tri elemente so raziskovalci JRC analizirali v treh različnih kontekstih: običajna delovna okolja, digitalne platforme za delo (DLP) in platforme za izmenjavo vsebin. </w:t>
      </w:r>
      <w:r w:rsidR="006379C1" w:rsidRPr="004F10E4">
        <w:rPr>
          <w:rFonts w:ascii="Arial" w:hAnsi="Arial" w:cs="Arial"/>
          <w:sz w:val="20"/>
          <w:szCs w:val="20"/>
        </w:rPr>
        <w:t xml:space="preserve">Študija, ki so jo izvedli v Nemčiji in Španiji, je pokazala, da približno tretjina zaposlenih (38 </w:t>
      </w:r>
      <w:proofErr w:type="spellStart"/>
      <w:r w:rsidR="006379C1" w:rsidRPr="004F10E4">
        <w:rPr>
          <w:rFonts w:ascii="Arial" w:hAnsi="Arial" w:cs="Arial"/>
          <w:sz w:val="20"/>
          <w:szCs w:val="20"/>
        </w:rPr>
        <w:t>odsttokov</w:t>
      </w:r>
      <w:proofErr w:type="spellEnd"/>
      <w:r w:rsidR="006379C1" w:rsidRPr="004F10E4">
        <w:rPr>
          <w:rFonts w:ascii="Arial" w:hAnsi="Arial" w:cs="Arial"/>
          <w:sz w:val="20"/>
          <w:szCs w:val="20"/>
        </w:rPr>
        <w:t xml:space="preserve"> v Nemčiji in 35 </w:t>
      </w:r>
      <w:proofErr w:type="spellStart"/>
      <w:r w:rsidR="006379C1" w:rsidRPr="004F10E4">
        <w:rPr>
          <w:rFonts w:ascii="Arial" w:hAnsi="Arial" w:cs="Arial"/>
          <w:sz w:val="20"/>
          <w:szCs w:val="20"/>
        </w:rPr>
        <w:t>odsttokov</w:t>
      </w:r>
      <w:proofErr w:type="spellEnd"/>
      <w:r w:rsidR="006379C1" w:rsidRPr="004F10E4">
        <w:rPr>
          <w:rFonts w:ascii="Arial" w:hAnsi="Arial" w:cs="Arial"/>
          <w:sz w:val="20"/>
          <w:szCs w:val="20"/>
        </w:rPr>
        <w:t xml:space="preserve"> v Španiji) pri svojem delu sploh ne uporablja digitalnih naprav. Tisti, ki pri delu ne uporabljajo digitalnih orodij, so v bolj hierarhičnih oblikah organizacije dela, vendar imajo tudi običajno manj stresa pri delu in bolj neposredno komunicirajo s sodelavci.</w:t>
      </w:r>
    </w:p>
    <w:p w:rsidR="006379C1" w:rsidRPr="004F10E4" w:rsidRDefault="006379C1" w:rsidP="004F10E4">
      <w:pPr>
        <w:jc w:val="both"/>
        <w:rPr>
          <w:rFonts w:ascii="Arial" w:hAnsi="Arial" w:cs="Arial"/>
          <w:sz w:val="20"/>
          <w:szCs w:val="20"/>
        </w:rPr>
      </w:pPr>
      <w:r w:rsidRPr="004F10E4">
        <w:rPr>
          <w:rFonts w:ascii="Arial" w:hAnsi="Arial" w:cs="Arial"/>
          <w:sz w:val="20"/>
          <w:szCs w:val="20"/>
        </w:rPr>
        <w:t xml:space="preserve">Digitalne naprave v podjetjih pogosto uporabljajo za spremljanje delovnih procesov (delovni čas, fizična lokacija, video klici, uporaba interneta). Najpogostejše je spremljanje delovnega časa, o katerem je raziskovalcem poročala približno polovica vseh delavcev. </w:t>
      </w:r>
    </w:p>
    <w:p w:rsidR="006379C1" w:rsidRPr="004F10E4" w:rsidRDefault="006379C1" w:rsidP="004F10E4">
      <w:pPr>
        <w:jc w:val="both"/>
        <w:rPr>
          <w:rFonts w:ascii="Arial" w:hAnsi="Arial" w:cs="Arial"/>
          <w:sz w:val="20"/>
          <w:szCs w:val="20"/>
        </w:rPr>
      </w:pPr>
      <w:r w:rsidRPr="004F10E4">
        <w:rPr>
          <w:rFonts w:ascii="Arial" w:hAnsi="Arial" w:cs="Arial"/>
          <w:sz w:val="20"/>
          <w:szCs w:val="20"/>
        </w:rPr>
        <w:t>Algoritme, zlasti če jih poganja umetna inteligenca, je mogoče programirati za avtonomno odločanje o delavcih, na primer za samodejno dodeljevanje nalog, izmen ali navodil. Čeprav je uporaba digitalnih naprav za algoritemsko upravljanje delovnega procesa manj pogosta, ni zanemarljiva, saj je približno vsak peti delavec v Nemčiji in vsak tretji delavec v Španiji podvržen vsaj eni obliki algoritemskega upravljanja, pri čemer je najbolj razširjeno avtomatizirano dodeljevanje dela.</w:t>
      </w:r>
    </w:p>
    <w:p w:rsidR="006379C1" w:rsidRPr="004F10E4" w:rsidRDefault="006379C1" w:rsidP="004F10E4">
      <w:pPr>
        <w:jc w:val="both"/>
        <w:rPr>
          <w:rFonts w:ascii="Arial" w:hAnsi="Arial" w:cs="Arial"/>
          <w:b/>
          <w:sz w:val="20"/>
          <w:szCs w:val="20"/>
        </w:rPr>
      </w:pPr>
      <w:r w:rsidRPr="004F10E4">
        <w:rPr>
          <w:rFonts w:ascii="Arial" w:hAnsi="Arial" w:cs="Arial"/>
          <w:b/>
          <w:sz w:val="20"/>
          <w:szCs w:val="20"/>
        </w:rPr>
        <w:t>Koristne informacije:</w:t>
      </w:r>
    </w:p>
    <w:p w:rsidR="006379C1" w:rsidRPr="004F10E4" w:rsidRDefault="006379C1" w:rsidP="004F10E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F10E4">
        <w:rPr>
          <w:rFonts w:ascii="Arial" w:hAnsi="Arial" w:cs="Arial"/>
          <w:sz w:val="20"/>
          <w:szCs w:val="20"/>
        </w:rPr>
        <w:t>Študija:</w:t>
      </w:r>
    </w:p>
    <w:p w:rsidR="006379C1" w:rsidRPr="004F10E4" w:rsidRDefault="006379C1" w:rsidP="004F10E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4F10E4">
          <w:rPr>
            <w:rStyle w:val="Hiperpovezava"/>
            <w:rFonts w:ascii="Arial" w:hAnsi="Arial" w:cs="Arial"/>
            <w:sz w:val="20"/>
            <w:szCs w:val="20"/>
          </w:rPr>
          <w:t>https://publications.jrc.ec.europa.eu/repository/handle/JRC133016</w:t>
        </w:r>
      </w:hyperlink>
    </w:p>
    <w:p w:rsidR="006379C1" w:rsidRPr="004F10E4" w:rsidRDefault="006379C1" w:rsidP="004F10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4F10E4">
        <w:rPr>
          <w:rFonts w:ascii="Arial" w:hAnsi="Arial" w:cs="Arial"/>
          <w:sz w:val="20"/>
          <w:szCs w:val="20"/>
        </w:rPr>
        <w:t>Pripravila:</w:t>
      </w:r>
    </w:p>
    <w:p w:rsidR="006379C1" w:rsidRPr="004F10E4" w:rsidRDefault="006379C1" w:rsidP="004F10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4F10E4">
        <w:rPr>
          <w:rFonts w:ascii="Arial" w:hAnsi="Arial" w:cs="Arial"/>
          <w:sz w:val="20"/>
          <w:szCs w:val="20"/>
        </w:rPr>
        <w:t>Darja Kocbek</w:t>
      </w:r>
    </w:p>
    <w:sectPr w:rsidR="006379C1" w:rsidRPr="004F10E4" w:rsidSect="00DA0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60F74"/>
    <w:multiLevelType w:val="hybridMultilevel"/>
    <w:tmpl w:val="05AAC4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09F7"/>
    <w:rsid w:val="004F10E4"/>
    <w:rsid w:val="006379C1"/>
    <w:rsid w:val="00B809F7"/>
    <w:rsid w:val="00D847F3"/>
    <w:rsid w:val="00DA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A09C2"/>
  </w:style>
  <w:style w:type="paragraph" w:styleId="Naslov2">
    <w:name w:val="heading 2"/>
    <w:basedOn w:val="Navaden"/>
    <w:link w:val="Naslov2Znak"/>
    <w:uiPriority w:val="9"/>
    <w:qFormat/>
    <w:rsid w:val="00D847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379C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F10E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847F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4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4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tions.jrc.ec.europa.eu/repository/handle/JRC13301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1904</Characters>
  <Application>Microsoft Office Word</Application>
  <DocSecurity>0</DocSecurity>
  <Lines>15</Lines>
  <Paragraphs>4</Paragraphs>
  <ScaleCrop>false</ScaleCrop>
  <Company>HP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2023-04-20T09:39:00Z</dcterms:created>
  <dcterms:modified xsi:type="dcterms:W3CDTF">2023-04-20T09:57:00Z</dcterms:modified>
</cp:coreProperties>
</file>