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101" w:rsidRDefault="00BE3101" w:rsidP="00BE3101">
      <w:pPr>
        <w:rPr>
          <w:rFonts w:ascii="Arial" w:hAnsi="Arial" w:cs="Arial"/>
          <w:b/>
          <w:i/>
        </w:rPr>
      </w:pPr>
    </w:p>
    <w:p w:rsidR="00BE3101" w:rsidRDefault="00BE3101" w:rsidP="00BE3101">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E3101" w:rsidRDefault="00BE3101" w:rsidP="00BE3101">
      <w:pPr>
        <w:pStyle w:val="Naslov2"/>
        <w:tabs>
          <w:tab w:val="left" w:pos="3120"/>
        </w:tabs>
        <w:jc w:val="center"/>
        <w:rPr>
          <w:b w:val="0"/>
          <w:bCs w:val="0"/>
          <w:i/>
          <w:iCs/>
          <w:sz w:val="22"/>
        </w:rPr>
      </w:pPr>
      <w:r>
        <w:rPr>
          <w:b w:val="0"/>
          <w:bCs w:val="0"/>
          <w:sz w:val="22"/>
        </w:rPr>
        <w:t>Slovensko gospodarsko in raziskovalno združenje, Bruselj</w:t>
      </w:r>
    </w:p>
    <w:p w:rsidR="00BE3101" w:rsidRDefault="00BE3101" w:rsidP="00BE3101">
      <w:pPr>
        <w:pBdr>
          <w:bottom w:val="single" w:sz="6" w:space="1" w:color="auto"/>
        </w:pBdr>
        <w:tabs>
          <w:tab w:val="left" w:pos="3120"/>
        </w:tabs>
        <w:jc w:val="center"/>
        <w:rPr>
          <w:sz w:val="16"/>
          <w:szCs w:val="16"/>
        </w:rPr>
      </w:pPr>
    </w:p>
    <w:p w:rsidR="00BE3101" w:rsidRDefault="00BE3101" w:rsidP="00BE3101">
      <w:pPr>
        <w:tabs>
          <w:tab w:val="left" w:pos="3120"/>
        </w:tabs>
        <w:jc w:val="center"/>
        <w:rPr>
          <w:rFonts w:ascii="Arial" w:hAnsi="Arial" w:cs="Arial"/>
          <w:b/>
        </w:rPr>
      </w:pPr>
      <w:r>
        <w:rPr>
          <w:rFonts w:ascii="Arial" w:hAnsi="Arial" w:cs="Arial"/>
          <w:b/>
        </w:rPr>
        <w:t>Občasna informacija članom 69</w:t>
      </w:r>
      <w:r w:rsidRPr="001C4501">
        <w:rPr>
          <w:rFonts w:ascii="Arial" w:hAnsi="Arial" w:cs="Arial"/>
          <w:b/>
        </w:rPr>
        <w:t xml:space="preserve"> – 2017</w:t>
      </w:r>
    </w:p>
    <w:p w:rsidR="00BE3101" w:rsidRPr="00DD131D" w:rsidRDefault="00BE3101" w:rsidP="00BE3101">
      <w:pPr>
        <w:tabs>
          <w:tab w:val="left" w:pos="3120"/>
        </w:tabs>
        <w:jc w:val="center"/>
        <w:rPr>
          <w:rFonts w:ascii="Arial" w:hAnsi="Arial" w:cs="Arial"/>
          <w:b/>
        </w:rPr>
      </w:pPr>
      <w:r>
        <w:rPr>
          <w:rFonts w:ascii="Arial" w:hAnsi="Arial" w:cs="Arial"/>
          <w:b/>
        </w:rPr>
        <w:t>01</w:t>
      </w:r>
      <w:r w:rsidRPr="001C4501">
        <w:rPr>
          <w:rFonts w:ascii="Arial" w:hAnsi="Arial" w:cs="Arial"/>
          <w:b/>
        </w:rPr>
        <w:t xml:space="preserve">. </w:t>
      </w:r>
      <w:r>
        <w:rPr>
          <w:rFonts w:ascii="Arial" w:hAnsi="Arial" w:cs="Arial"/>
          <w:b/>
        </w:rPr>
        <w:t>maj</w:t>
      </w:r>
      <w:r w:rsidRPr="001C4501">
        <w:rPr>
          <w:rFonts w:ascii="Arial" w:hAnsi="Arial" w:cs="Arial"/>
          <w:b/>
        </w:rPr>
        <w:t xml:space="preserve"> 2017</w:t>
      </w:r>
    </w:p>
    <w:p w:rsidR="00BE3101" w:rsidRDefault="00BE3101" w:rsidP="00BE3101">
      <w:pPr>
        <w:jc w:val="center"/>
        <w:rPr>
          <w:rFonts w:ascii="Arial" w:hAnsi="Arial" w:cs="Arial"/>
          <w:b/>
          <w:i/>
        </w:rPr>
      </w:pPr>
      <w:r>
        <w:rPr>
          <w:rFonts w:ascii="Arial" w:hAnsi="Arial" w:cs="Arial"/>
          <w:b/>
          <w:color w:val="993300"/>
          <w:sz w:val="32"/>
          <w:szCs w:val="32"/>
        </w:rPr>
        <w:t>Razpis za prijavo projektov za dograditev energetske infrastrukture</w:t>
      </w:r>
    </w:p>
    <w:p w:rsidR="00B459D4" w:rsidRPr="00AE16FF" w:rsidRDefault="00340DD2" w:rsidP="00AE16FF">
      <w:pPr>
        <w:rPr>
          <w:rFonts w:ascii="Arial" w:hAnsi="Arial" w:cs="Arial"/>
          <w:b/>
          <w:i/>
        </w:rPr>
      </w:pPr>
      <w:r w:rsidRPr="00AE16FF">
        <w:rPr>
          <w:rFonts w:ascii="Arial" w:hAnsi="Arial" w:cs="Arial"/>
          <w:b/>
          <w:i/>
        </w:rPr>
        <w:t>Evropska komisija je objavila razpis za razdelitev 800 milijonov evrov za projekte za dograditev infrastrukture za električno energijo, plin in pametna omrežja. Ta sredstva so na voljo iz Instrumenta za povezovanje Evrope (</w:t>
      </w:r>
      <w:proofErr w:type="spellStart"/>
      <w:r w:rsidRPr="00AE16FF">
        <w:rPr>
          <w:rFonts w:ascii="Arial" w:hAnsi="Arial" w:cs="Arial"/>
          <w:b/>
          <w:i/>
        </w:rPr>
        <w:t>Connecting</w:t>
      </w:r>
      <w:proofErr w:type="spellEnd"/>
      <w:r w:rsidRPr="00AE16FF">
        <w:rPr>
          <w:rFonts w:ascii="Arial" w:hAnsi="Arial" w:cs="Arial"/>
          <w:b/>
          <w:i/>
        </w:rPr>
        <w:t xml:space="preserve"> </w:t>
      </w:r>
      <w:proofErr w:type="spellStart"/>
      <w:r w:rsidRPr="00AE16FF">
        <w:rPr>
          <w:rFonts w:ascii="Arial" w:hAnsi="Arial" w:cs="Arial"/>
          <w:b/>
          <w:i/>
        </w:rPr>
        <w:t>Europe</w:t>
      </w:r>
      <w:proofErr w:type="spellEnd"/>
      <w:r w:rsidRPr="00AE16FF">
        <w:rPr>
          <w:rFonts w:ascii="Arial" w:hAnsi="Arial" w:cs="Arial"/>
          <w:b/>
          <w:i/>
        </w:rPr>
        <w:t xml:space="preserve"> </w:t>
      </w:r>
      <w:proofErr w:type="spellStart"/>
      <w:r w:rsidRPr="00AE16FF">
        <w:rPr>
          <w:rFonts w:ascii="Arial" w:hAnsi="Arial" w:cs="Arial"/>
          <w:b/>
          <w:i/>
        </w:rPr>
        <w:t>Facility</w:t>
      </w:r>
      <w:proofErr w:type="spellEnd"/>
      <w:r w:rsidRPr="00AE16FF">
        <w:rPr>
          <w:rFonts w:ascii="Arial" w:hAnsi="Arial" w:cs="Arial"/>
          <w:b/>
          <w:i/>
        </w:rPr>
        <w:t xml:space="preserve"> – CEF). Razpis bo odprt do 12. oktobra. Prijavljeni projekti so lahko tako za izdelavo študije kot gradbena dela. V poštev pridejo le projekti, ki so uvrščeni na seznam projektov skupnega interesa (PCI). </w:t>
      </w:r>
    </w:p>
    <w:p w:rsidR="00340DD2" w:rsidRPr="00AE16FF" w:rsidRDefault="00AE16FF" w:rsidP="00AE16FF">
      <w:pPr>
        <w:rPr>
          <w:rFonts w:ascii="Arial" w:hAnsi="Arial" w:cs="Arial"/>
          <w:sz w:val="20"/>
          <w:szCs w:val="20"/>
        </w:rPr>
      </w:pPr>
      <w:r w:rsidRPr="00AE16FF">
        <w:rPr>
          <w:rFonts w:ascii="Arial" w:hAnsi="Arial" w:cs="Arial"/>
          <w:sz w:val="20"/>
          <w:szCs w:val="20"/>
        </w:rPr>
        <w:t>V razpisu je navedenih šest ciljev za projekte, ki jih bo podprla Evropska komisija. Prvi je konec energetske izolacije, drugi je povečevanje konkurenčnosti s čezmejnim povezovanjem, tretji povečanje varnost oskrbe z energijo v EU. Preostali trije cilji so še: vključevanje energije iz obnovljivih virov ion razvoj pametnih omrežij, odprava ozkih grl in zaključek vzpostavljanja notranjega evropskega energetskega trga.</w:t>
      </w:r>
    </w:p>
    <w:p w:rsidR="00AE16FF" w:rsidRPr="00AE16FF" w:rsidRDefault="00AE16FF" w:rsidP="00AE16FF">
      <w:pPr>
        <w:rPr>
          <w:rFonts w:ascii="Arial" w:hAnsi="Arial" w:cs="Arial"/>
          <w:sz w:val="20"/>
          <w:szCs w:val="20"/>
        </w:rPr>
      </w:pPr>
      <w:r w:rsidRPr="00AE16FF">
        <w:rPr>
          <w:rFonts w:ascii="Arial" w:hAnsi="Arial" w:cs="Arial"/>
          <w:sz w:val="20"/>
          <w:szCs w:val="20"/>
        </w:rPr>
        <w:t>Junija namerava Evropska komisija organizirati informativni dan, na katerem bodo njeni predstavniki razpis podrobneje predstavili in tudi odgovarjali na vprašanja udeležencev.</w:t>
      </w:r>
    </w:p>
    <w:p w:rsidR="00AE16FF" w:rsidRPr="00AE16FF" w:rsidRDefault="00AE16FF" w:rsidP="00AE16FF">
      <w:pPr>
        <w:rPr>
          <w:rFonts w:ascii="Arial" w:hAnsi="Arial" w:cs="Arial"/>
          <w:b/>
          <w:sz w:val="20"/>
          <w:szCs w:val="20"/>
        </w:rPr>
      </w:pPr>
      <w:r w:rsidRPr="00AE16FF">
        <w:rPr>
          <w:rFonts w:ascii="Arial" w:hAnsi="Arial" w:cs="Arial"/>
          <w:b/>
          <w:sz w:val="20"/>
          <w:szCs w:val="20"/>
        </w:rPr>
        <w:t>Koristne informacije:</w:t>
      </w:r>
    </w:p>
    <w:p w:rsidR="00AE16FF" w:rsidRPr="00AE16FF" w:rsidRDefault="00AE16FF" w:rsidP="00AE16FF">
      <w:pPr>
        <w:pStyle w:val="Odstavekseznama"/>
        <w:numPr>
          <w:ilvl w:val="0"/>
          <w:numId w:val="1"/>
        </w:numPr>
        <w:rPr>
          <w:rFonts w:ascii="Arial" w:hAnsi="Arial" w:cs="Arial"/>
          <w:sz w:val="20"/>
          <w:szCs w:val="20"/>
        </w:rPr>
      </w:pPr>
      <w:r w:rsidRPr="00AE16FF">
        <w:rPr>
          <w:rFonts w:ascii="Arial" w:hAnsi="Arial" w:cs="Arial"/>
          <w:sz w:val="20"/>
          <w:szCs w:val="20"/>
        </w:rPr>
        <w:t>Razpis:</w:t>
      </w:r>
    </w:p>
    <w:p w:rsidR="00AE16FF" w:rsidRPr="00AE16FF" w:rsidRDefault="00AE16FF" w:rsidP="00AE16FF">
      <w:pPr>
        <w:pStyle w:val="Odstavekseznama"/>
        <w:numPr>
          <w:ilvl w:val="0"/>
          <w:numId w:val="1"/>
        </w:numPr>
        <w:rPr>
          <w:rFonts w:ascii="Arial" w:hAnsi="Arial" w:cs="Arial"/>
          <w:sz w:val="20"/>
          <w:szCs w:val="20"/>
        </w:rPr>
      </w:pPr>
      <w:hyperlink r:id="rId6" w:history="1">
        <w:r w:rsidRPr="00AE16FF">
          <w:rPr>
            <w:rStyle w:val="Hiperpovezava"/>
            <w:rFonts w:ascii="Arial" w:hAnsi="Arial" w:cs="Arial"/>
            <w:sz w:val="20"/>
            <w:szCs w:val="20"/>
          </w:rPr>
          <w:t>https://ec.europa.eu/inea/sites/inea/files/2017_cef_energy_call_text_superfinal.pdf</w:t>
        </w:r>
      </w:hyperlink>
    </w:p>
    <w:p w:rsidR="00AE16FF" w:rsidRPr="00AE16FF" w:rsidRDefault="00AE16FF" w:rsidP="00AE16FF">
      <w:pPr>
        <w:pStyle w:val="Odstavekseznama"/>
        <w:numPr>
          <w:ilvl w:val="0"/>
          <w:numId w:val="1"/>
        </w:numPr>
        <w:rPr>
          <w:rFonts w:ascii="Arial" w:hAnsi="Arial" w:cs="Arial"/>
          <w:sz w:val="20"/>
          <w:szCs w:val="20"/>
        </w:rPr>
      </w:pPr>
      <w:hyperlink r:id="rId7" w:history="1">
        <w:r w:rsidRPr="00AE16FF">
          <w:rPr>
            <w:rStyle w:val="Hiperpovezava"/>
            <w:rFonts w:ascii="Arial" w:hAnsi="Arial" w:cs="Arial"/>
            <w:sz w:val="20"/>
            <w:szCs w:val="20"/>
          </w:rPr>
          <w:t>http://eur-lex.europa.eu/legal-content/SL/TXT/HTML/?uri=CELEX:C2017/132/04&amp;from=EN</w:t>
        </w:r>
      </w:hyperlink>
    </w:p>
    <w:p w:rsidR="00AE16FF" w:rsidRPr="00AE16FF" w:rsidRDefault="00AE16FF" w:rsidP="00AE16FF">
      <w:pPr>
        <w:pStyle w:val="Odstavekseznama"/>
        <w:numPr>
          <w:ilvl w:val="0"/>
          <w:numId w:val="1"/>
        </w:numPr>
        <w:rPr>
          <w:rFonts w:ascii="Arial" w:hAnsi="Arial" w:cs="Arial"/>
          <w:sz w:val="20"/>
          <w:szCs w:val="20"/>
        </w:rPr>
      </w:pPr>
      <w:r w:rsidRPr="00AE16FF">
        <w:rPr>
          <w:rFonts w:ascii="Arial" w:hAnsi="Arial" w:cs="Arial"/>
          <w:sz w:val="20"/>
          <w:szCs w:val="20"/>
        </w:rPr>
        <w:t>Napoved razpisa s povezavami na dokumentacijo in obrazce:</w:t>
      </w:r>
    </w:p>
    <w:p w:rsidR="00AE16FF" w:rsidRPr="00AE16FF" w:rsidRDefault="00AE16FF" w:rsidP="00AE16FF">
      <w:pPr>
        <w:pStyle w:val="Odstavekseznama"/>
        <w:numPr>
          <w:ilvl w:val="0"/>
          <w:numId w:val="1"/>
        </w:numPr>
        <w:rPr>
          <w:rFonts w:ascii="Arial" w:hAnsi="Arial" w:cs="Arial"/>
          <w:sz w:val="20"/>
          <w:szCs w:val="20"/>
        </w:rPr>
      </w:pPr>
      <w:hyperlink r:id="rId8" w:history="1">
        <w:r w:rsidRPr="00AE16FF">
          <w:rPr>
            <w:rStyle w:val="Hiperpovezava"/>
            <w:rFonts w:ascii="Arial" w:hAnsi="Arial" w:cs="Arial"/>
            <w:sz w:val="20"/>
            <w:szCs w:val="20"/>
          </w:rPr>
          <w:t>http://ec.europa.eu/inea/en/connecting-europe-facility/cef-energy/calls/2017-cef-energy-call-proposals</w:t>
        </w:r>
      </w:hyperlink>
    </w:p>
    <w:p w:rsidR="00AE16FF" w:rsidRPr="00AE16FF" w:rsidRDefault="00AE16FF" w:rsidP="00AE16FF">
      <w:pPr>
        <w:rPr>
          <w:rFonts w:ascii="Arial" w:hAnsi="Arial" w:cs="Arial"/>
          <w:sz w:val="20"/>
          <w:szCs w:val="20"/>
        </w:rPr>
      </w:pPr>
      <w:r w:rsidRPr="00AE16FF">
        <w:rPr>
          <w:rFonts w:ascii="Arial" w:hAnsi="Arial" w:cs="Arial"/>
          <w:sz w:val="20"/>
          <w:szCs w:val="20"/>
        </w:rPr>
        <w:t>Pripravila:</w:t>
      </w:r>
    </w:p>
    <w:p w:rsidR="00AE16FF" w:rsidRPr="00AE16FF" w:rsidRDefault="00AE16FF" w:rsidP="00AE16FF">
      <w:pPr>
        <w:rPr>
          <w:rFonts w:ascii="Arial" w:hAnsi="Arial" w:cs="Arial"/>
          <w:sz w:val="20"/>
          <w:szCs w:val="20"/>
        </w:rPr>
      </w:pPr>
      <w:r w:rsidRPr="00AE16FF">
        <w:rPr>
          <w:rFonts w:ascii="Arial" w:hAnsi="Arial" w:cs="Arial"/>
          <w:sz w:val="20"/>
          <w:szCs w:val="20"/>
        </w:rPr>
        <w:t>Darja Kocbek</w:t>
      </w:r>
    </w:p>
    <w:p w:rsidR="00AE16FF" w:rsidRDefault="00AE16FF"/>
    <w:sectPr w:rsidR="00AE16FF"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6630A"/>
    <w:multiLevelType w:val="hybridMultilevel"/>
    <w:tmpl w:val="758C1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0DD2"/>
    <w:rsid w:val="00340DD2"/>
    <w:rsid w:val="00AE16FF"/>
    <w:rsid w:val="00B459D4"/>
    <w:rsid w:val="00B470D9"/>
    <w:rsid w:val="00BE310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BE31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E16FF"/>
    <w:rPr>
      <w:color w:val="0000FF" w:themeColor="hyperlink"/>
      <w:u w:val="single"/>
    </w:rPr>
  </w:style>
  <w:style w:type="paragraph" w:styleId="Odstavekseznama">
    <w:name w:val="List Paragraph"/>
    <w:basedOn w:val="Navaden"/>
    <w:uiPriority w:val="34"/>
    <w:qFormat/>
    <w:rsid w:val="00AE16FF"/>
    <w:pPr>
      <w:ind w:left="720"/>
      <w:contextualSpacing/>
    </w:pPr>
  </w:style>
  <w:style w:type="character" w:customStyle="1" w:styleId="Naslov2Znak">
    <w:name w:val="Naslov 2 Znak"/>
    <w:basedOn w:val="Privzetapisavaodstavka"/>
    <w:link w:val="Naslov2"/>
    <w:uiPriority w:val="9"/>
    <w:semiHidden/>
    <w:rsid w:val="00BE3101"/>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E3101"/>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E31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inea/en/connecting-europe-facility/cef-energy/calls/2017-cef-energy-call-proposals" TargetMode="External"/><Relationship Id="rId3" Type="http://schemas.openxmlformats.org/officeDocument/2006/relationships/settings" Target="settings.xml"/><Relationship Id="rId7" Type="http://schemas.openxmlformats.org/officeDocument/2006/relationships/hyperlink" Target="http://eur-lex.europa.eu/legal-content/SL/TXT/HTML/?uri=CELEX:C2017/132/04&amp;fro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ea/sites/inea/files/2017_cef_energy_call_text_superfinal.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288</Words>
  <Characters>1644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2017-04-26T17:18:00Z</dcterms:created>
  <dcterms:modified xsi:type="dcterms:W3CDTF">2017-04-26T18:00:00Z</dcterms:modified>
</cp:coreProperties>
</file>