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3B" w:rsidRPr="00F973D8" w:rsidRDefault="004F4A3B" w:rsidP="004F4A3B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A3B" w:rsidRPr="00F973D8" w:rsidRDefault="004F4A3B" w:rsidP="004F4A3B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4F4A3B" w:rsidRPr="00F973D8" w:rsidRDefault="004F4A3B" w:rsidP="004F4A3B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F4A3B" w:rsidRPr="00537E6B" w:rsidRDefault="004F4A3B" w:rsidP="004F4A3B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537E6B">
        <w:rPr>
          <w:rFonts w:ascii="Arial" w:hAnsi="Arial" w:cs="Arial"/>
          <w:b/>
        </w:rPr>
        <w:t xml:space="preserve">Občasna informacija članom </w:t>
      </w:r>
      <w:r w:rsidR="00986AAF">
        <w:rPr>
          <w:rFonts w:ascii="Arial" w:hAnsi="Arial" w:cs="Arial"/>
          <w:b/>
        </w:rPr>
        <w:t>66</w:t>
      </w:r>
      <w:bookmarkStart w:id="0" w:name="_GoBack"/>
      <w:bookmarkEnd w:id="0"/>
      <w:r w:rsidRPr="00537E6B">
        <w:rPr>
          <w:rFonts w:ascii="Arial" w:hAnsi="Arial" w:cs="Arial"/>
          <w:b/>
        </w:rPr>
        <w:t xml:space="preserve"> – 2018</w:t>
      </w:r>
    </w:p>
    <w:p w:rsidR="004F4A3B" w:rsidRPr="00537E6B" w:rsidRDefault="004F4A3B" w:rsidP="004F4A3B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</w:t>
      </w:r>
      <w:r w:rsidRPr="00537E6B">
        <w:rPr>
          <w:rFonts w:ascii="Arial" w:hAnsi="Arial" w:cs="Arial"/>
          <w:b/>
        </w:rPr>
        <w:t>. april 2018</w:t>
      </w:r>
    </w:p>
    <w:p w:rsidR="004F4A3B" w:rsidRDefault="0079512E" w:rsidP="00E86DDA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Član SBRA Dia Vit d.o.o. je med 135 inovativnimi podjetji, ki so strokovni žiriji predstavili svoje prelomne inovacije</w:t>
      </w:r>
    </w:p>
    <w:p w:rsidR="0079512E" w:rsidRPr="0079512E" w:rsidRDefault="0079512E" w:rsidP="0079512E">
      <w:pPr>
        <w:rPr>
          <w:rFonts w:ascii="Arial" w:hAnsi="Arial" w:cs="Arial"/>
          <w:b/>
          <w:i/>
        </w:rPr>
      </w:pPr>
      <w:r w:rsidRPr="0079512E">
        <w:rPr>
          <w:rFonts w:ascii="Arial" w:hAnsi="Arial" w:cs="Arial"/>
          <w:b/>
          <w:i/>
          <w:color w:val="000000"/>
        </w:rPr>
        <w:t xml:space="preserve">Član SBRA Dia Vit d.o.o. je med </w:t>
      </w:r>
      <w:r w:rsidRPr="0079512E">
        <w:rPr>
          <w:rFonts w:ascii="Arial" w:hAnsi="Arial" w:cs="Arial"/>
          <w:b/>
          <w:i/>
        </w:rPr>
        <w:t xml:space="preserve">135 inovativnimi podjetji, ki so svoje prelomne inovacije predstavila žiriji strokovnjakov za investicije v okviru Evropskega sveta za inovacije (EIC). Dia Vit d. o. o. je sodeloval </w:t>
      </w:r>
      <w:r w:rsidRPr="0079512E">
        <w:rPr>
          <w:rFonts w:ascii="Arial" w:hAnsi="Arial" w:cs="Arial"/>
          <w:b/>
          <w:i/>
          <w:color w:val="000000"/>
        </w:rPr>
        <w:t>s projektom za razvoj tehnologije za neinvazivno merjenje glukoze v krvi, ki bi diabetikom omogočilo merjenje sladkorja v krvi brez uporabe igel.</w:t>
      </w:r>
      <w:r w:rsidRPr="0079512E">
        <w:rPr>
          <w:rFonts w:ascii="Arial" w:hAnsi="Arial" w:cs="Arial"/>
          <w:b/>
          <w:i/>
        </w:rPr>
        <w:t xml:space="preserve"> Namen teh predstavitev je najti najboljše inovatorje v Evropi in vlagati v njihovo prihodnost. Člani lahko dobijo podrobnejše informacije o predstavitvah na SBRA, pa tudi pomoč pri pripravi vloge za prijavo svoje prelomne inovacije.</w:t>
      </w:r>
    </w:p>
    <w:p w:rsidR="0079512E" w:rsidRPr="0079512E" w:rsidRDefault="0079512E" w:rsidP="0079512E">
      <w:pPr>
        <w:rPr>
          <w:rFonts w:ascii="Arial" w:hAnsi="Arial" w:cs="Arial"/>
          <w:sz w:val="20"/>
          <w:szCs w:val="20"/>
        </w:rPr>
      </w:pPr>
      <w:r w:rsidRPr="0079512E">
        <w:rPr>
          <w:rFonts w:ascii="Arial" w:hAnsi="Arial" w:cs="Arial"/>
          <w:sz w:val="20"/>
          <w:szCs w:val="20"/>
        </w:rPr>
        <w:t xml:space="preserve">Člani žirije, ki je sestavljena iz 41 investitorjev, podjetnikov in gospodarstvenikov postavljajo vprašanja, ki so povezana s predloženimi inovacijami, vprašanj nimajo pripravljenih vnaprej. </w:t>
      </w:r>
    </w:p>
    <w:p w:rsidR="004A73C9" w:rsidRPr="0079512E" w:rsidRDefault="004A73C9" w:rsidP="00A25008">
      <w:pPr>
        <w:rPr>
          <w:rFonts w:ascii="Arial" w:hAnsi="Arial" w:cs="Arial"/>
          <w:sz w:val="20"/>
          <w:szCs w:val="20"/>
        </w:rPr>
      </w:pPr>
      <w:r w:rsidRPr="0079512E">
        <w:rPr>
          <w:rFonts w:ascii="Arial" w:hAnsi="Arial" w:cs="Arial"/>
          <w:sz w:val="20"/>
          <w:szCs w:val="20"/>
        </w:rPr>
        <w:t xml:space="preserve">Med člani žirije je 15 odstotkov poslovnih angelov, 20 odstotkov podjetnikov, 20 odstotkov predstavnikov tveganega kapitala, izvedencev iz velikih podjetij, inovacijskih središč in podjetniških pospeševalnikov. Med njimi je večina žensk. </w:t>
      </w:r>
    </w:p>
    <w:p w:rsidR="004A73C9" w:rsidRPr="0079512E" w:rsidRDefault="004A73C9" w:rsidP="00A25008">
      <w:pPr>
        <w:rPr>
          <w:rFonts w:ascii="Arial" w:hAnsi="Arial" w:cs="Arial"/>
          <w:sz w:val="20"/>
          <w:szCs w:val="20"/>
        </w:rPr>
      </w:pPr>
      <w:r w:rsidRPr="0079512E">
        <w:rPr>
          <w:rFonts w:ascii="Arial" w:hAnsi="Arial" w:cs="Arial"/>
          <w:sz w:val="20"/>
          <w:szCs w:val="20"/>
        </w:rPr>
        <w:t>Pogovori trajajo do 30 minut. Od tega je 20 minut predvidenih za vprašanja in odgovore, posebej o strategiji za komercializacijo inovacije</w:t>
      </w:r>
      <w:r w:rsidR="00A25008" w:rsidRPr="0079512E">
        <w:rPr>
          <w:rFonts w:ascii="Arial" w:hAnsi="Arial" w:cs="Arial"/>
          <w:sz w:val="20"/>
          <w:szCs w:val="20"/>
        </w:rPr>
        <w:t xml:space="preserve">, o moštvu, podjetju, tehnološki izvedljivosti, predvidenih rezultatih in možnostih na trgu. </w:t>
      </w:r>
    </w:p>
    <w:p w:rsidR="00A25008" w:rsidRPr="00E86DDA" w:rsidRDefault="00A25008" w:rsidP="00A25008">
      <w:pPr>
        <w:rPr>
          <w:rFonts w:ascii="Arial" w:hAnsi="Arial" w:cs="Arial"/>
          <w:b/>
          <w:sz w:val="20"/>
          <w:szCs w:val="20"/>
        </w:rPr>
      </w:pPr>
      <w:r w:rsidRPr="00E86DDA">
        <w:rPr>
          <w:rFonts w:ascii="Arial" w:hAnsi="Arial" w:cs="Arial"/>
          <w:b/>
          <w:sz w:val="20"/>
          <w:szCs w:val="20"/>
        </w:rPr>
        <w:t>Koristne informacije:</w:t>
      </w:r>
    </w:p>
    <w:p w:rsidR="00A25008" w:rsidRPr="00E86DDA" w:rsidRDefault="00A25008" w:rsidP="00E86DD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86DDA">
        <w:rPr>
          <w:rFonts w:ascii="Arial" w:hAnsi="Arial" w:cs="Arial"/>
          <w:sz w:val="20"/>
          <w:szCs w:val="20"/>
        </w:rPr>
        <w:t>Smernice za prijavitelje in obrazložitev postopka za izbiro najboljših kandidatov:</w:t>
      </w:r>
    </w:p>
    <w:p w:rsidR="00A25008" w:rsidRPr="00E86DDA" w:rsidRDefault="00986AAF" w:rsidP="00E86DD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A25008" w:rsidRPr="00E86DDA">
          <w:rPr>
            <w:rStyle w:val="Hyperlink"/>
            <w:rFonts w:ascii="Arial" w:hAnsi="Arial" w:cs="Arial"/>
            <w:sz w:val="20"/>
            <w:szCs w:val="20"/>
          </w:rPr>
          <w:t>http://ec.europa.eu/research/participants/data/ref/h2020/other/guides_for_applicants/h2020-guide-smeinst-18-20_en.pdf</w:t>
        </w:r>
      </w:hyperlink>
    </w:p>
    <w:p w:rsidR="00A25008" w:rsidRPr="00E86DDA" w:rsidRDefault="00A25008" w:rsidP="00E86DD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86DDA">
        <w:rPr>
          <w:rFonts w:ascii="Arial" w:hAnsi="Arial" w:cs="Arial"/>
          <w:sz w:val="20"/>
          <w:szCs w:val="20"/>
        </w:rPr>
        <w:t>Spletna stran z informacijami o Evropskem svetu za inovacije:</w:t>
      </w:r>
    </w:p>
    <w:p w:rsidR="00A25008" w:rsidRPr="00E86DDA" w:rsidRDefault="00986AAF" w:rsidP="00E86DD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A25008" w:rsidRPr="00E86DDA">
          <w:rPr>
            <w:rStyle w:val="Hyperlink"/>
            <w:rFonts w:ascii="Arial" w:hAnsi="Arial" w:cs="Arial"/>
            <w:sz w:val="20"/>
            <w:szCs w:val="20"/>
          </w:rPr>
          <w:t>https://ec.europa.eu/research/eic/index.cfm</w:t>
        </w:r>
      </w:hyperlink>
    </w:p>
    <w:p w:rsidR="00A25008" w:rsidRPr="00A25008" w:rsidRDefault="00A25008" w:rsidP="00A25008">
      <w:pPr>
        <w:rPr>
          <w:rFonts w:ascii="Arial" w:hAnsi="Arial" w:cs="Arial"/>
          <w:sz w:val="20"/>
          <w:szCs w:val="20"/>
        </w:rPr>
      </w:pPr>
      <w:r w:rsidRPr="00A25008">
        <w:rPr>
          <w:rFonts w:ascii="Arial" w:hAnsi="Arial" w:cs="Arial"/>
          <w:sz w:val="20"/>
          <w:szCs w:val="20"/>
        </w:rPr>
        <w:t>Pripravila:</w:t>
      </w:r>
    </w:p>
    <w:p w:rsidR="00A25008" w:rsidRPr="00A25008" w:rsidRDefault="00A25008" w:rsidP="00A25008">
      <w:pPr>
        <w:rPr>
          <w:rFonts w:ascii="Arial" w:hAnsi="Arial" w:cs="Arial"/>
          <w:sz w:val="20"/>
          <w:szCs w:val="20"/>
        </w:rPr>
      </w:pPr>
      <w:r w:rsidRPr="00A25008">
        <w:rPr>
          <w:rFonts w:ascii="Arial" w:hAnsi="Arial" w:cs="Arial"/>
          <w:sz w:val="20"/>
          <w:szCs w:val="20"/>
        </w:rPr>
        <w:t>Darja Kocbek</w:t>
      </w:r>
    </w:p>
    <w:p w:rsidR="00A25008" w:rsidRDefault="00A25008"/>
    <w:p w:rsidR="004A73C9" w:rsidRDefault="004A73C9"/>
    <w:sectPr w:rsidR="004A73C9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6D60"/>
    <w:multiLevelType w:val="hybridMultilevel"/>
    <w:tmpl w:val="A4666E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73C9"/>
    <w:rsid w:val="004A73C9"/>
    <w:rsid w:val="004F4A3B"/>
    <w:rsid w:val="0058060C"/>
    <w:rsid w:val="0079512E"/>
    <w:rsid w:val="00986AAF"/>
    <w:rsid w:val="00A25008"/>
    <w:rsid w:val="00B459D4"/>
    <w:rsid w:val="00E86DDA"/>
    <w:rsid w:val="00E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A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00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F4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F4A3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A3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A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6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research/eic/index.cf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c.europa.eu/research/participants/data/ref/h2020/other/guides_for_applicants/h2020-guide-smeinst-18-20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4</cp:revision>
  <dcterms:created xsi:type="dcterms:W3CDTF">2018-04-18T17:45:00Z</dcterms:created>
  <dcterms:modified xsi:type="dcterms:W3CDTF">2018-04-20T09:51:00Z</dcterms:modified>
</cp:coreProperties>
</file>