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5" w:rsidRPr="00467345" w:rsidRDefault="00C74335" w:rsidP="00C74335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335" w:rsidRPr="00083714" w:rsidRDefault="00C74335" w:rsidP="00C74335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74335" w:rsidRPr="00083714" w:rsidRDefault="00C74335" w:rsidP="00C74335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C74335" w:rsidRDefault="00C74335" w:rsidP="00C74335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63 </w:t>
      </w:r>
      <w:r w:rsidRPr="00083714">
        <w:rPr>
          <w:b/>
        </w:rPr>
        <w:t>– 20</w:t>
      </w:r>
      <w:r>
        <w:rPr>
          <w:b/>
        </w:rPr>
        <w:t>22</w:t>
      </w:r>
    </w:p>
    <w:p w:rsidR="00C74335" w:rsidRPr="0002310E" w:rsidRDefault="00C74335" w:rsidP="00C74335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19. april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C74335" w:rsidRDefault="00766194" w:rsidP="00C7433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Napoved informativnega dneva o razpisih o Evropskem raziskovalnem prostoru (ERA)</w:t>
      </w:r>
    </w:p>
    <w:p w:rsidR="002A5809" w:rsidRPr="00766194" w:rsidRDefault="00766194" w:rsidP="00C653CB">
      <w:pPr>
        <w:jc w:val="both"/>
        <w:rPr>
          <w:rFonts w:ascii="Arial" w:hAnsi="Arial"/>
          <w:b/>
          <w:i/>
        </w:rPr>
      </w:pPr>
      <w:r w:rsidRPr="00766194">
        <w:rPr>
          <w:rFonts w:ascii="Arial" w:hAnsi="Arial"/>
          <w:b/>
          <w:i/>
        </w:rPr>
        <w:t xml:space="preserve">Evropska komisija je najavila informativni dan </w:t>
      </w:r>
      <w:r w:rsidR="00452B41">
        <w:rPr>
          <w:rFonts w:ascii="Arial" w:hAnsi="Arial"/>
          <w:b/>
          <w:i/>
        </w:rPr>
        <w:t>o področju</w:t>
      </w:r>
      <w:r w:rsidRPr="00766194">
        <w:rPr>
          <w:rFonts w:ascii="Arial" w:hAnsi="Arial"/>
          <w:b/>
          <w:i/>
        </w:rPr>
        <w:t xml:space="preserve"> širjenj</w:t>
      </w:r>
      <w:r w:rsidR="00452B41">
        <w:rPr>
          <w:rFonts w:ascii="Arial" w:hAnsi="Arial"/>
          <w:b/>
          <w:i/>
        </w:rPr>
        <w:t>a</w:t>
      </w:r>
      <w:r w:rsidRPr="00766194">
        <w:rPr>
          <w:rFonts w:ascii="Arial" w:hAnsi="Arial"/>
          <w:b/>
          <w:i/>
        </w:rPr>
        <w:t xml:space="preserve"> udeležbe in krepitvi evropskega raziskovalnega prostora (ERA)</w:t>
      </w:r>
      <w:r w:rsidR="00452B41">
        <w:rPr>
          <w:rFonts w:ascii="Arial" w:hAnsi="Arial"/>
          <w:b/>
          <w:i/>
        </w:rPr>
        <w:t xml:space="preserve"> v okviru programa Obzorje Evropa</w:t>
      </w:r>
      <w:r w:rsidRPr="00766194">
        <w:rPr>
          <w:rFonts w:ascii="Arial" w:hAnsi="Arial"/>
          <w:b/>
          <w:i/>
        </w:rPr>
        <w:t xml:space="preserve">, ki bo 27. aprila 2022. Predstavniki Evropske komisije bodo pojasnili dva javna razpisa. Prvi je instrument Hop On, ki pravnim osebam s sedežem v državah članicah z nizko stopnjo uspešnosti na področju raziskav in inovacij omogoča, da se pridružijo že izbranim ukrepom. Drugi razpis je ERA </w:t>
      </w:r>
      <w:proofErr w:type="spellStart"/>
      <w:r w:rsidRPr="00766194">
        <w:rPr>
          <w:rFonts w:ascii="Arial" w:hAnsi="Arial"/>
          <w:b/>
          <w:i/>
        </w:rPr>
        <w:t>Talents</w:t>
      </w:r>
      <w:proofErr w:type="spellEnd"/>
      <w:r w:rsidRPr="00766194">
        <w:rPr>
          <w:rFonts w:ascii="Arial" w:hAnsi="Arial"/>
          <w:b/>
          <w:i/>
        </w:rPr>
        <w:t>. Člani lahko dobijo več informacij na SBRA.</w:t>
      </w:r>
    </w:p>
    <w:p w:rsidR="001E7475" w:rsidRPr="002643CC" w:rsidRDefault="001E7475" w:rsidP="002643CC">
      <w:pPr>
        <w:jc w:val="both"/>
        <w:rPr>
          <w:rFonts w:ascii="Arial" w:hAnsi="Arial" w:cs="Arial"/>
          <w:sz w:val="20"/>
          <w:szCs w:val="20"/>
        </w:rPr>
      </w:pPr>
      <w:r w:rsidRPr="002643CC">
        <w:rPr>
          <w:rFonts w:ascii="Arial" w:hAnsi="Arial" w:cs="Arial"/>
          <w:b/>
          <w:sz w:val="20"/>
          <w:szCs w:val="20"/>
        </w:rPr>
        <w:t xml:space="preserve">Z </w:t>
      </w:r>
      <w:r w:rsidRPr="002643CC">
        <w:rPr>
          <w:rFonts w:ascii="Arial" w:hAnsi="Arial" w:cs="Arial"/>
          <w:sz w:val="20"/>
          <w:szCs w:val="20"/>
        </w:rPr>
        <w:t>ukrepi širitve programa Obzorje Evropa namerava EU podpreti tiste države EU, ki še naprej zaostajajo na področju raziskav in inovacij, da bi povečale uspešnost svojih raziskovalnih in inovacijskih sistemov. S tem namenom bo EU podpirala centre odličnosti, vzpostavila dinamičen ekosistem, okrepiti namerava zmogljivosti za dostop do raziskovalnih mrež, privabiti talente, izboljšati znanja in spretnosti raziskovalcev.</w:t>
      </w:r>
    </w:p>
    <w:p w:rsidR="001E7475" w:rsidRPr="002643CC" w:rsidRDefault="001E7475" w:rsidP="002643CC">
      <w:pPr>
        <w:jc w:val="both"/>
        <w:rPr>
          <w:rFonts w:ascii="Arial" w:hAnsi="Arial" w:cs="Arial"/>
          <w:b/>
          <w:sz w:val="20"/>
          <w:szCs w:val="20"/>
        </w:rPr>
      </w:pPr>
      <w:r w:rsidRPr="002643CC">
        <w:rPr>
          <w:rFonts w:ascii="Arial" w:hAnsi="Arial" w:cs="Arial"/>
          <w:b/>
          <w:sz w:val="20"/>
          <w:szCs w:val="20"/>
        </w:rPr>
        <w:t xml:space="preserve">Tabela 1: </w:t>
      </w:r>
      <w:r w:rsidR="002643CC" w:rsidRPr="002643CC">
        <w:rPr>
          <w:rFonts w:ascii="Arial" w:hAnsi="Arial" w:cs="Arial"/>
          <w:b/>
          <w:sz w:val="20"/>
          <w:szCs w:val="20"/>
        </w:rPr>
        <w:t>Ukrepi, struktura konzorcijev in cilji politike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3000DE" w:rsidRPr="002643CC" w:rsidTr="003000DE">
        <w:tc>
          <w:tcPr>
            <w:tcW w:w="3070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b/>
                <w:sz w:val="20"/>
                <w:szCs w:val="20"/>
              </w:rPr>
              <w:t>Ukrepi</w:t>
            </w:r>
          </w:p>
        </w:tc>
        <w:tc>
          <w:tcPr>
            <w:tcW w:w="3071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b/>
                <w:sz w:val="20"/>
                <w:szCs w:val="20"/>
              </w:rPr>
              <w:t>Struktura konzorcijev</w:t>
            </w:r>
          </w:p>
        </w:tc>
        <w:tc>
          <w:tcPr>
            <w:tcW w:w="3071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b/>
                <w:sz w:val="20"/>
                <w:szCs w:val="20"/>
              </w:rPr>
              <w:t xml:space="preserve"> Cilji politike</w:t>
            </w:r>
          </w:p>
        </w:tc>
      </w:tr>
      <w:tr w:rsidR="003000DE" w:rsidRPr="002643CC" w:rsidTr="003000DE">
        <w:tc>
          <w:tcPr>
            <w:tcW w:w="3070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b/>
                <w:sz w:val="20"/>
                <w:szCs w:val="20"/>
              </w:rPr>
              <w:t>Povezovanje</w:t>
            </w:r>
          </w:p>
        </w:tc>
        <w:tc>
          <w:tcPr>
            <w:tcW w:w="3071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Glavni upravičenec + 1 ali 2 napredna strateška partnerja</w:t>
            </w:r>
          </w:p>
        </w:tc>
        <w:tc>
          <w:tcPr>
            <w:tcW w:w="3071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Razviti zglede za spodbujanje odličnosti, novih naložb in reform</w:t>
            </w:r>
          </w:p>
        </w:tc>
      </w:tr>
      <w:tr w:rsidR="003000DE" w:rsidRPr="002643CC" w:rsidTr="003000DE">
        <w:tc>
          <w:tcPr>
            <w:tcW w:w="3070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b/>
                <w:sz w:val="20"/>
                <w:szCs w:val="20"/>
              </w:rPr>
              <w:t>Tesno sodelovanje</w:t>
            </w:r>
          </w:p>
        </w:tc>
        <w:tc>
          <w:tcPr>
            <w:tcW w:w="3071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Glavni upravičenec in mreža partnerskih organizacij</w:t>
            </w:r>
          </w:p>
        </w:tc>
        <w:tc>
          <w:tcPr>
            <w:tcW w:w="3071" w:type="dxa"/>
          </w:tcPr>
          <w:p w:rsidR="003000DE" w:rsidRPr="002643CC" w:rsidRDefault="00452B41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Razviti odličnost na izbranih področjih, povečati prepoznavnost in izpopolniti osebje</w:t>
            </w:r>
          </w:p>
        </w:tc>
      </w:tr>
      <w:tr w:rsidR="003000DE" w:rsidRPr="002643CC" w:rsidTr="003000DE">
        <w:tc>
          <w:tcPr>
            <w:tcW w:w="3070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b/>
                <w:sz w:val="20"/>
                <w:szCs w:val="20"/>
              </w:rPr>
              <w:t>Katedre ERP</w:t>
            </w:r>
          </w:p>
        </w:tc>
        <w:tc>
          <w:tcPr>
            <w:tcW w:w="3071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Ena organizacija gostiteljica za izbrano katedro evropskega raziskovanega prostora (ERP) z neobvezno partnersko organizacijo</w:t>
            </w:r>
          </w:p>
        </w:tc>
        <w:tc>
          <w:tcPr>
            <w:tcW w:w="3071" w:type="dxa"/>
          </w:tcPr>
          <w:p w:rsidR="003000DE" w:rsidRPr="002643CC" w:rsidRDefault="00452B41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Pomagati odličnim znanstvenikom, da postanejo revolucionarji</w:t>
            </w:r>
          </w:p>
        </w:tc>
      </w:tr>
      <w:tr w:rsidR="003000DE" w:rsidRPr="002643CC" w:rsidTr="003000DE">
        <w:tc>
          <w:tcPr>
            <w:tcW w:w="3070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b/>
                <w:sz w:val="20"/>
                <w:szCs w:val="20"/>
              </w:rPr>
              <w:t>Evropsko sodelovanje v znanosti in tehnologiji (COST)</w:t>
            </w:r>
          </w:p>
        </w:tc>
        <w:tc>
          <w:tcPr>
            <w:tcW w:w="3071" w:type="dxa"/>
          </w:tcPr>
          <w:p w:rsidR="003000DE" w:rsidRPr="002643CC" w:rsidRDefault="003000DE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Čezmejna znanstvena mreža</w:t>
            </w:r>
          </w:p>
        </w:tc>
        <w:tc>
          <w:tcPr>
            <w:tcW w:w="3071" w:type="dxa"/>
          </w:tcPr>
          <w:p w:rsidR="003000DE" w:rsidRPr="002643CC" w:rsidRDefault="00452B41" w:rsidP="002643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43CC">
              <w:rPr>
                <w:rFonts w:ascii="Arial" w:hAnsi="Arial" w:cs="Arial"/>
                <w:sz w:val="20"/>
                <w:szCs w:val="20"/>
              </w:rPr>
              <w:t>Pomagati odličnim raziskovalcem in inovatorjem pridobiti dostop do evropskih in mednarodnih omrežij</w:t>
            </w:r>
          </w:p>
        </w:tc>
      </w:tr>
    </w:tbl>
    <w:p w:rsidR="001E7475" w:rsidRPr="002643CC" w:rsidRDefault="00452B41" w:rsidP="002643CC">
      <w:pPr>
        <w:jc w:val="both"/>
        <w:rPr>
          <w:rFonts w:ascii="Arial" w:hAnsi="Arial" w:cs="Arial"/>
          <w:b/>
          <w:sz w:val="20"/>
          <w:szCs w:val="20"/>
        </w:rPr>
      </w:pPr>
      <w:r w:rsidRPr="002643CC">
        <w:rPr>
          <w:rFonts w:ascii="Arial" w:hAnsi="Arial" w:cs="Arial"/>
          <w:b/>
          <w:sz w:val="20"/>
          <w:szCs w:val="20"/>
        </w:rPr>
        <w:t>Vir: Evropska komisija</w:t>
      </w:r>
    </w:p>
    <w:p w:rsidR="00155345" w:rsidRPr="002643CC" w:rsidRDefault="00155345" w:rsidP="002643CC">
      <w:pPr>
        <w:jc w:val="both"/>
        <w:rPr>
          <w:rFonts w:ascii="Arial" w:hAnsi="Arial" w:cs="Arial"/>
          <w:b/>
          <w:sz w:val="20"/>
          <w:szCs w:val="20"/>
        </w:rPr>
      </w:pPr>
      <w:r w:rsidRPr="002643CC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13686" w:rsidRPr="002643CC" w:rsidRDefault="00452B41" w:rsidP="002643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643CC">
        <w:rPr>
          <w:rFonts w:ascii="Arial" w:hAnsi="Arial" w:cs="Arial"/>
          <w:sz w:val="20"/>
          <w:szCs w:val="20"/>
        </w:rPr>
        <w:t>Napoved informativnega dneva:</w:t>
      </w:r>
    </w:p>
    <w:p w:rsidR="00452B41" w:rsidRPr="002643CC" w:rsidRDefault="00452B41" w:rsidP="002643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643CC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https://ec.europa.eu/info/research-and-innovation/events/upcoming-events/horizon-europe-info-days/widening-participation-and-strengthening-european-research-area_sl</w:t>
        </w:r>
      </w:hyperlink>
      <w:r w:rsidRPr="002643CC">
        <w:rPr>
          <w:rFonts w:ascii="Arial" w:hAnsi="Arial" w:cs="Arial"/>
          <w:sz w:val="20"/>
          <w:szCs w:val="20"/>
        </w:rPr>
        <w:t xml:space="preserve"> </w:t>
      </w:r>
    </w:p>
    <w:p w:rsidR="00452B41" w:rsidRPr="002643CC" w:rsidRDefault="00452B41" w:rsidP="002643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643CC">
        <w:rPr>
          <w:rFonts w:ascii="Arial" w:hAnsi="Arial" w:cs="Arial"/>
          <w:sz w:val="20"/>
          <w:szCs w:val="20"/>
        </w:rPr>
        <w:t>Program dela programa Obzorje Evropa za področje širjenja udeležbe in krepitve ERA z razpisi:</w:t>
      </w:r>
    </w:p>
    <w:p w:rsidR="00452B41" w:rsidRPr="002643CC" w:rsidRDefault="00452B41" w:rsidP="002643C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2643CC">
          <w:rPr>
            <w:rStyle w:val="Hiperpovezava"/>
            <w:rFonts w:ascii="Arial" w:hAnsi="Arial" w:cs="Arial"/>
            <w:sz w:val="20"/>
            <w:szCs w:val="20"/>
          </w:rPr>
          <w:t>https://ec.europa.eu/info/funding-tenders/opportunities/docs/2021-2027/horizon/wp-call/2021-2022/wp-11-widening-participation-and-strengthening-the-european-research-area_horizon-2021-2022_en.pdf</w:t>
        </w:r>
      </w:hyperlink>
      <w:r w:rsidRPr="002643CC">
        <w:rPr>
          <w:rFonts w:ascii="Arial" w:hAnsi="Arial" w:cs="Arial"/>
          <w:sz w:val="20"/>
          <w:szCs w:val="20"/>
        </w:rPr>
        <w:t xml:space="preserve"> </w:t>
      </w:r>
    </w:p>
    <w:p w:rsidR="00A13686" w:rsidRPr="002643CC" w:rsidRDefault="00A13686" w:rsidP="002643C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3CC">
        <w:rPr>
          <w:rFonts w:ascii="Arial" w:hAnsi="Arial" w:cs="Arial"/>
          <w:sz w:val="20"/>
          <w:szCs w:val="20"/>
        </w:rPr>
        <w:t>Pripravila:</w:t>
      </w:r>
    </w:p>
    <w:p w:rsidR="00A13686" w:rsidRPr="002643CC" w:rsidRDefault="00A13686" w:rsidP="002643CC">
      <w:pPr>
        <w:spacing w:after="0"/>
        <w:jc w:val="both"/>
        <w:rPr>
          <w:rFonts w:ascii="Arial" w:hAnsi="Arial" w:cs="Arial"/>
          <w:sz w:val="20"/>
          <w:szCs w:val="20"/>
        </w:rPr>
      </w:pPr>
      <w:r w:rsidRPr="002643CC">
        <w:rPr>
          <w:rFonts w:ascii="Arial" w:hAnsi="Arial" w:cs="Arial"/>
          <w:sz w:val="20"/>
          <w:szCs w:val="20"/>
        </w:rPr>
        <w:t>Darja Kocbek</w:t>
      </w:r>
    </w:p>
    <w:p w:rsidR="00A13686" w:rsidRPr="002643CC" w:rsidRDefault="00A13686" w:rsidP="002643CC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17645" w:rsidRDefault="00D17645" w:rsidP="002C047E"/>
    <w:sectPr w:rsidR="00D17645" w:rsidSect="00D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F0179"/>
    <w:multiLevelType w:val="hybridMultilevel"/>
    <w:tmpl w:val="6FDCD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47E"/>
    <w:rsid w:val="00155345"/>
    <w:rsid w:val="001E7475"/>
    <w:rsid w:val="002643CC"/>
    <w:rsid w:val="002A5809"/>
    <w:rsid w:val="002C047E"/>
    <w:rsid w:val="003000DE"/>
    <w:rsid w:val="00452B41"/>
    <w:rsid w:val="00712370"/>
    <w:rsid w:val="00741866"/>
    <w:rsid w:val="00766194"/>
    <w:rsid w:val="00A13686"/>
    <w:rsid w:val="00C653CB"/>
    <w:rsid w:val="00C74335"/>
    <w:rsid w:val="00D17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17645"/>
  </w:style>
  <w:style w:type="paragraph" w:styleId="Naslov2">
    <w:name w:val="heading 2"/>
    <w:basedOn w:val="Navaden"/>
    <w:link w:val="Naslov2Znak"/>
    <w:uiPriority w:val="9"/>
    <w:qFormat/>
    <w:rsid w:val="00C743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534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653C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74335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4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433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300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docs/2021-2027/horizon/wp-call/2021-2022/wp-11-widening-participation-and-strengthening-the-european-research-area_horizon-2021-2022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research-and-innovation/events/upcoming-events/horizon-europe-info-days/widening-participation-and-strengthening-european-research-area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2022-04-11T18:10:00Z</dcterms:created>
  <dcterms:modified xsi:type="dcterms:W3CDTF">2022-04-14T11:23:00Z</dcterms:modified>
</cp:coreProperties>
</file>