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501" w:rsidRDefault="001C4501" w:rsidP="001C4501">
      <w:pPr>
        <w:tabs>
          <w:tab w:val="left" w:pos="2520"/>
          <w:tab w:val="left" w:pos="2700"/>
          <w:tab w:val="left" w:pos="3120"/>
        </w:tabs>
        <w:jc w:val="center"/>
      </w:pPr>
      <w:r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4501" w:rsidRDefault="001C4501" w:rsidP="001C4501">
      <w:pPr>
        <w:pStyle w:val="Naslov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>
        <w:rPr>
          <w:b w:val="0"/>
          <w:bCs w:val="0"/>
          <w:sz w:val="22"/>
        </w:rPr>
        <w:t>Slovensko gospodarsko in raziskovalno združenje, Bruselj</w:t>
      </w:r>
    </w:p>
    <w:p w:rsidR="001C4501" w:rsidRDefault="001C4501" w:rsidP="001C4501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1C4501" w:rsidRPr="001C4501" w:rsidRDefault="001C4501" w:rsidP="001C450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1C4501" w:rsidRPr="001C4501" w:rsidRDefault="001C4501" w:rsidP="001C450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Občasna informacija članom 62</w:t>
      </w:r>
      <w:r w:rsidRPr="001C4501">
        <w:rPr>
          <w:rFonts w:ascii="Arial" w:hAnsi="Arial" w:cs="Arial"/>
          <w:b/>
          <w:lang w:val="sl-SI"/>
        </w:rPr>
        <w:t xml:space="preserve"> – 2017</w:t>
      </w:r>
    </w:p>
    <w:p w:rsidR="001C4501" w:rsidRDefault="001C4501" w:rsidP="001C450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</w:p>
    <w:p w:rsidR="001C4501" w:rsidRPr="001C4501" w:rsidRDefault="001C4501" w:rsidP="001C4501">
      <w:pPr>
        <w:tabs>
          <w:tab w:val="left" w:pos="3120"/>
        </w:tabs>
        <w:jc w:val="center"/>
        <w:rPr>
          <w:rFonts w:ascii="Arial" w:hAnsi="Arial" w:cs="Arial"/>
          <w:b/>
          <w:lang w:val="sl-SI"/>
        </w:rPr>
      </w:pPr>
      <w:r w:rsidRPr="001C4501">
        <w:rPr>
          <w:rFonts w:ascii="Arial" w:hAnsi="Arial" w:cs="Arial"/>
          <w:b/>
          <w:lang w:val="sl-SI"/>
        </w:rPr>
        <w:t>18. april 2017</w:t>
      </w:r>
    </w:p>
    <w:p w:rsidR="001C4501" w:rsidRPr="001C4501" w:rsidRDefault="001C4501" w:rsidP="001C4501">
      <w:pPr>
        <w:jc w:val="both"/>
        <w:rPr>
          <w:rFonts w:ascii="Arial" w:hAnsi="Arial" w:cs="Arial"/>
          <w:b/>
          <w:color w:val="993300"/>
          <w:sz w:val="32"/>
          <w:szCs w:val="32"/>
          <w:lang w:val="sl-SI"/>
        </w:rPr>
      </w:pPr>
    </w:p>
    <w:p w:rsidR="001C4501" w:rsidRPr="001C4501" w:rsidRDefault="001C4501" w:rsidP="001C4501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1C4501">
        <w:rPr>
          <w:rFonts w:ascii="Arial" w:hAnsi="Arial" w:cs="Arial"/>
          <w:b/>
          <w:color w:val="993300"/>
          <w:sz w:val="32"/>
          <w:szCs w:val="32"/>
          <w:lang w:val="sl-SI"/>
        </w:rPr>
        <w:t>Prva posojila iz finančnega mehanizma za naravni kapital</w:t>
      </w:r>
    </w:p>
    <w:p w:rsidR="001C4501" w:rsidRDefault="001C4501" w:rsidP="001C4501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</w:p>
    <w:p w:rsidR="004B3893" w:rsidRPr="001C4501" w:rsidRDefault="004B3893" w:rsidP="001C4501">
      <w:pPr>
        <w:jc w:val="both"/>
        <w:rPr>
          <w:rFonts w:ascii="Arial" w:hAnsi="Arial" w:cs="Arial"/>
          <w:b/>
          <w:i/>
          <w:sz w:val="22"/>
          <w:szCs w:val="22"/>
          <w:lang w:val="sl-SI"/>
        </w:rPr>
      </w:pPr>
      <w:r w:rsidRPr="001C4501">
        <w:rPr>
          <w:rFonts w:ascii="Arial" w:hAnsi="Arial" w:cs="Arial"/>
          <w:b/>
          <w:i/>
          <w:sz w:val="22"/>
          <w:szCs w:val="22"/>
          <w:lang w:val="sl-SI"/>
        </w:rPr>
        <w:t xml:space="preserve">Evropska komisija in Evropska investicijska banka (EIB) sta </w:t>
      </w:r>
      <w:r w:rsidR="00725573" w:rsidRPr="001C4501">
        <w:rPr>
          <w:rFonts w:ascii="Arial" w:hAnsi="Arial" w:cs="Arial"/>
          <w:b/>
          <w:i/>
          <w:sz w:val="22"/>
          <w:szCs w:val="22"/>
          <w:lang w:val="sl-SI"/>
        </w:rPr>
        <w:t>odobrili</w:t>
      </w:r>
      <w:r w:rsidRPr="001C4501">
        <w:rPr>
          <w:rFonts w:ascii="Arial" w:hAnsi="Arial" w:cs="Arial"/>
          <w:b/>
          <w:i/>
          <w:sz w:val="22"/>
          <w:szCs w:val="22"/>
          <w:lang w:val="sl-SI"/>
        </w:rPr>
        <w:t xml:space="preserve"> prva posojila iz finančnega mehanizma za naravni kapital (</w:t>
      </w:r>
      <w:proofErr w:type="spellStart"/>
      <w:r w:rsidRPr="001C4501">
        <w:rPr>
          <w:rFonts w:ascii="Arial" w:hAnsi="Arial" w:cs="Arial"/>
          <w:b/>
          <w:i/>
          <w:sz w:val="22"/>
          <w:szCs w:val="22"/>
          <w:lang w:val="sl-SI"/>
        </w:rPr>
        <w:t>Natural</w:t>
      </w:r>
      <w:proofErr w:type="spellEnd"/>
      <w:r w:rsidRPr="001C4501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proofErr w:type="spellStart"/>
      <w:r w:rsidRPr="001C4501">
        <w:rPr>
          <w:rFonts w:ascii="Arial" w:hAnsi="Arial" w:cs="Arial"/>
          <w:b/>
          <w:i/>
          <w:sz w:val="22"/>
          <w:szCs w:val="22"/>
          <w:lang w:val="sl-SI"/>
        </w:rPr>
        <w:t>Capital</w:t>
      </w:r>
      <w:proofErr w:type="spellEnd"/>
      <w:r w:rsidRPr="001C4501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proofErr w:type="spellStart"/>
      <w:r w:rsidRPr="001C4501">
        <w:rPr>
          <w:rFonts w:ascii="Arial" w:hAnsi="Arial" w:cs="Arial"/>
          <w:b/>
          <w:i/>
          <w:sz w:val="22"/>
          <w:szCs w:val="22"/>
          <w:lang w:val="sl-SI"/>
        </w:rPr>
        <w:t>Financing</w:t>
      </w:r>
      <w:proofErr w:type="spellEnd"/>
      <w:r w:rsidRPr="001C4501">
        <w:rPr>
          <w:rFonts w:ascii="Arial" w:hAnsi="Arial" w:cs="Arial"/>
          <w:b/>
          <w:i/>
          <w:sz w:val="22"/>
          <w:szCs w:val="22"/>
          <w:lang w:val="sl-SI"/>
        </w:rPr>
        <w:t xml:space="preserve"> </w:t>
      </w:r>
      <w:proofErr w:type="spellStart"/>
      <w:r w:rsidRPr="001C4501">
        <w:rPr>
          <w:rFonts w:ascii="Arial" w:hAnsi="Arial" w:cs="Arial"/>
          <w:b/>
          <w:i/>
          <w:sz w:val="22"/>
          <w:szCs w:val="22"/>
          <w:lang w:val="sl-SI"/>
        </w:rPr>
        <w:t>Facility</w:t>
      </w:r>
      <w:proofErr w:type="spellEnd"/>
      <w:r w:rsidRPr="001C4501">
        <w:rPr>
          <w:rFonts w:ascii="Arial" w:hAnsi="Arial" w:cs="Arial"/>
          <w:b/>
          <w:i/>
          <w:sz w:val="22"/>
          <w:szCs w:val="22"/>
          <w:lang w:val="sl-SI"/>
        </w:rPr>
        <w:t xml:space="preserve"> – NCFF). Gre za partnerstvo, ki s prilagojenimi posojili in ob jamstvu EU podpira projekte za ohranjanje narave in prilagajanje podnebnim spremembam. Prva odobrena posojila v skupni vrednosti 6 milijonov evrov bo dobilo več kot 30 podjetij v Evropi, ki se ukvarjajo z obnavljanjem in varovanjem narave.</w:t>
      </w:r>
    </w:p>
    <w:p w:rsidR="004B3893" w:rsidRPr="001C4501" w:rsidRDefault="004B3893" w:rsidP="001C4501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4B3893" w:rsidRPr="001C4501" w:rsidRDefault="004B3893" w:rsidP="001C450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C4501">
        <w:rPr>
          <w:rFonts w:ascii="Arial" w:hAnsi="Arial" w:cs="Arial"/>
          <w:sz w:val="20"/>
          <w:szCs w:val="20"/>
          <w:lang w:val="sl-SI"/>
        </w:rPr>
        <w:t>Območja, kjer bodo izvajali projekte, so Zahodna Iberija na Portugalskem, Velebit na Hrvaškem, osrednji Apenini v Italiji, Južni Karpati in delta Donave v Romuniji, Rodopi v Bolgariji, delta reke Odre v Nemčiji in na Poljskem ter Laponska na Švedskem. Odobreni projekti so skladni  z akcijskim načrtom za izboljšanje izvajanja direktiv o pticah in habitatih EU, ki ga bo v kratkem predstavila Evropska komisija.</w:t>
      </w:r>
    </w:p>
    <w:p w:rsidR="004B3893" w:rsidRPr="001C4501" w:rsidRDefault="004B3893" w:rsidP="001C4501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5D3F93" w:rsidRPr="001C4501" w:rsidRDefault="00725573" w:rsidP="001C450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C4501">
        <w:rPr>
          <w:rFonts w:ascii="Arial" w:hAnsi="Arial" w:cs="Arial"/>
          <w:sz w:val="20"/>
          <w:szCs w:val="20"/>
          <w:lang w:val="sl-SI"/>
        </w:rPr>
        <w:t xml:space="preserve">Financiranje projektov naravnega kapitala (NCFF) je finančni instrument, ki kombinira posojila EIB in sredstva iz programa LIFE. Predvsem je namenjen financiranju projektov za ohranjanje narave in biotske raznovrstnosti ter </w:t>
      </w:r>
      <w:r w:rsidR="001C4501">
        <w:rPr>
          <w:rFonts w:ascii="Arial" w:hAnsi="Arial" w:cs="Arial"/>
          <w:sz w:val="20"/>
          <w:szCs w:val="20"/>
          <w:lang w:val="sl-SI"/>
        </w:rPr>
        <w:t>projektom za uk</w:t>
      </w:r>
      <w:r w:rsidRPr="001C4501">
        <w:rPr>
          <w:rFonts w:ascii="Arial" w:hAnsi="Arial" w:cs="Arial"/>
          <w:sz w:val="20"/>
          <w:szCs w:val="20"/>
          <w:lang w:val="sl-SI"/>
        </w:rPr>
        <w:t>repanje proti podnebnim spremembam. Za NCFF je do leta 2019 na voljo med 100 in 125 milijonov evrov.</w:t>
      </w:r>
      <w:r w:rsidR="001C4501">
        <w:rPr>
          <w:rFonts w:ascii="Arial" w:hAnsi="Arial" w:cs="Arial"/>
          <w:sz w:val="20"/>
          <w:szCs w:val="20"/>
          <w:lang w:val="sl-SI"/>
        </w:rPr>
        <w:t xml:space="preserve"> Več informacij o instrumentu je mogoče dobiti na ministrstvu za okolje in prostor, člani jih lahko dobijo tudi na SGRZ.</w:t>
      </w:r>
    </w:p>
    <w:p w:rsidR="00725573" w:rsidRPr="001C4501" w:rsidRDefault="00725573" w:rsidP="001C4501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25573" w:rsidRPr="001C4501" w:rsidRDefault="00725573" w:rsidP="001C4501">
      <w:pPr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1C4501">
        <w:rPr>
          <w:rFonts w:ascii="Arial" w:hAnsi="Arial" w:cs="Arial"/>
          <w:b/>
          <w:sz w:val="20"/>
          <w:szCs w:val="20"/>
          <w:lang w:val="sl-SI"/>
        </w:rPr>
        <w:t>Koristne informacije:</w:t>
      </w:r>
    </w:p>
    <w:p w:rsidR="00725573" w:rsidRPr="001C4501" w:rsidRDefault="00725573" w:rsidP="001C4501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25573" w:rsidRPr="001C4501" w:rsidRDefault="00725573" w:rsidP="001C450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1C4501">
        <w:rPr>
          <w:rFonts w:ascii="Arial" w:hAnsi="Arial" w:cs="Arial"/>
          <w:sz w:val="20"/>
          <w:szCs w:val="20"/>
          <w:lang w:val="sl-SI"/>
        </w:rPr>
        <w:t>Spletna stran z informacijami o NCFF:</w:t>
      </w:r>
    </w:p>
    <w:p w:rsidR="00725573" w:rsidRPr="001C4501" w:rsidRDefault="00725573" w:rsidP="001C450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6" w:history="1">
        <w:r w:rsidRPr="001C4501">
          <w:rPr>
            <w:rStyle w:val="Hiperpovezava"/>
            <w:rFonts w:ascii="Arial" w:hAnsi="Arial" w:cs="Arial"/>
            <w:sz w:val="20"/>
            <w:szCs w:val="20"/>
            <w:lang w:val="sl-SI"/>
          </w:rPr>
          <w:t>http://ec.europa.eu/environment/life/funding/financial_instruments/ncff.htm</w:t>
        </w:r>
      </w:hyperlink>
    </w:p>
    <w:p w:rsidR="00725573" w:rsidRPr="001C4501" w:rsidRDefault="00725573" w:rsidP="001C4501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725573" w:rsidRPr="001C4501" w:rsidRDefault="00092D10" w:rsidP="001C450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hyperlink r:id="rId7" w:history="1">
        <w:r w:rsidRPr="001C4501">
          <w:rPr>
            <w:rStyle w:val="Hiperpovezava"/>
            <w:rFonts w:ascii="Arial" w:hAnsi="Arial" w:cs="Arial"/>
            <w:sz w:val="20"/>
            <w:szCs w:val="20"/>
            <w:lang w:val="sl-SI"/>
          </w:rPr>
          <w:t>http://www.eib.europa.eu/products/blending/ncff/index.htm</w:t>
        </w:r>
      </w:hyperlink>
    </w:p>
    <w:p w:rsidR="00092D10" w:rsidRPr="001C4501" w:rsidRDefault="00092D10" w:rsidP="001C4501">
      <w:pPr>
        <w:jc w:val="both"/>
        <w:rPr>
          <w:rFonts w:ascii="Arial" w:hAnsi="Arial" w:cs="Arial"/>
          <w:sz w:val="20"/>
          <w:szCs w:val="20"/>
          <w:lang w:val="sl-SI"/>
        </w:rPr>
      </w:pPr>
    </w:p>
    <w:p w:rsidR="00092D10" w:rsidRPr="001C4501" w:rsidRDefault="00092D10" w:rsidP="001C450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C4501">
        <w:rPr>
          <w:rFonts w:ascii="Arial" w:hAnsi="Arial" w:cs="Arial"/>
          <w:sz w:val="20"/>
          <w:szCs w:val="20"/>
          <w:lang w:val="sl-SI"/>
        </w:rPr>
        <w:t>Pripravila:</w:t>
      </w:r>
    </w:p>
    <w:p w:rsidR="00092D10" w:rsidRPr="001C4501" w:rsidRDefault="00092D10" w:rsidP="001C4501">
      <w:pPr>
        <w:jc w:val="both"/>
        <w:rPr>
          <w:rFonts w:ascii="Arial" w:hAnsi="Arial" w:cs="Arial"/>
          <w:sz w:val="20"/>
          <w:szCs w:val="20"/>
          <w:lang w:val="sl-SI"/>
        </w:rPr>
      </w:pPr>
      <w:r w:rsidRPr="001C4501">
        <w:rPr>
          <w:rFonts w:ascii="Arial" w:hAnsi="Arial" w:cs="Arial"/>
          <w:sz w:val="20"/>
          <w:szCs w:val="20"/>
          <w:lang w:val="sl-SI"/>
        </w:rPr>
        <w:t>Darja Kocbek</w:t>
      </w:r>
    </w:p>
    <w:p w:rsidR="00B459D4" w:rsidRDefault="00B459D4"/>
    <w:sectPr w:rsidR="00B459D4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366E"/>
    <w:multiLevelType w:val="hybridMultilevel"/>
    <w:tmpl w:val="9E48E2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893"/>
    <w:rsid w:val="00092D10"/>
    <w:rsid w:val="001C4501"/>
    <w:rsid w:val="004B3893"/>
    <w:rsid w:val="005D3F93"/>
    <w:rsid w:val="00725573"/>
    <w:rsid w:val="009B2F7E"/>
    <w:rsid w:val="00B4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3893"/>
    <w:pPr>
      <w:spacing w:after="0" w:afterAutospacing="0"/>
      <w:jc w:val="left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C4501"/>
    <w:pPr>
      <w:keepNext/>
      <w:keepLines/>
      <w:spacing w:before="200" w:afterAutospacing="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5573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C450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1C45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C450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C450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ib.europa.eu/products/blending/ncff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nvironment/life/funding/financial_instruments/ncff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2017-04-11T11:02:00Z</dcterms:created>
  <dcterms:modified xsi:type="dcterms:W3CDTF">2017-04-11T14:11:00Z</dcterms:modified>
</cp:coreProperties>
</file>