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A26" w:rsidRPr="00083714" w:rsidRDefault="00E86A26" w:rsidP="00E86A26">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86A26" w:rsidRDefault="00E86A26" w:rsidP="00E86A26">
      <w:pPr>
        <w:pStyle w:val="Naslov2"/>
        <w:tabs>
          <w:tab w:val="left" w:pos="3120"/>
        </w:tabs>
        <w:spacing w:before="0"/>
        <w:jc w:val="center"/>
        <w:rPr>
          <w:sz w:val="22"/>
        </w:rPr>
      </w:pPr>
    </w:p>
    <w:p w:rsidR="00E86A26" w:rsidRPr="00083714" w:rsidRDefault="00E86A26" w:rsidP="00E86A26">
      <w:pPr>
        <w:pStyle w:val="Naslov2"/>
        <w:tabs>
          <w:tab w:val="left" w:pos="3120"/>
        </w:tabs>
        <w:spacing w:before="0"/>
        <w:jc w:val="center"/>
        <w:rPr>
          <w:b w:val="0"/>
          <w:bCs w:val="0"/>
          <w:i/>
          <w:iCs/>
          <w:sz w:val="22"/>
        </w:rPr>
      </w:pPr>
      <w:r w:rsidRPr="00083714">
        <w:rPr>
          <w:sz w:val="22"/>
        </w:rPr>
        <w:t>Slovensko gospodarsko in raziskovalno združenje, Bruselj</w:t>
      </w:r>
    </w:p>
    <w:p w:rsidR="00E86A26" w:rsidRPr="00083714" w:rsidRDefault="00E86A26" w:rsidP="00E86A26">
      <w:pPr>
        <w:pBdr>
          <w:bottom w:val="single" w:sz="6" w:space="1" w:color="auto"/>
        </w:pBdr>
        <w:tabs>
          <w:tab w:val="left" w:pos="3120"/>
        </w:tabs>
        <w:jc w:val="center"/>
        <w:rPr>
          <w:sz w:val="16"/>
          <w:szCs w:val="16"/>
        </w:rPr>
      </w:pPr>
    </w:p>
    <w:p w:rsidR="00E86A26" w:rsidRDefault="00E86A26" w:rsidP="00E86A26">
      <w:pPr>
        <w:tabs>
          <w:tab w:val="left" w:pos="3120"/>
        </w:tabs>
        <w:rPr>
          <w:b/>
        </w:rPr>
      </w:pPr>
      <w:r w:rsidRPr="00083714">
        <w:rPr>
          <w:b/>
        </w:rPr>
        <w:tab/>
      </w:r>
      <w:r>
        <w:rPr>
          <w:b/>
        </w:rPr>
        <w:t>Občasna informacija članom 56</w:t>
      </w:r>
      <w:r w:rsidRPr="00083714">
        <w:rPr>
          <w:b/>
        </w:rPr>
        <w:t xml:space="preserve"> – 20</w:t>
      </w:r>
      <w:r>
        <w:rPr>
          <w:b/>
        </w:rPr>
        <w:t>21</w:t>
      </w:r>
    </w:p>
    <w:p w:rsidR="00E86A26" w:rsidRPr="00050C1F" w:rsidRDefault="00E86A26" w:rsidP="00E86A26">
      <w:pPr>
        <w:tabs>
          <w:tab w:val="left" w:pos="3120"/>
        </w:tabs>
        <w:jc w:val="center"/>
        <w:rPr>
          <w:b/>
        </w:rPr>
      </w:pPr>
      <w:r>
        <w:rPr>
          <w:b/>
        </w:rPr>
        <w:t xml:space="preserve">05. april </w:t>
      </w:r>
      <w:r w:rsidRPr="00083714">
        <w:rPr>
          <w:b/>
        </w:rPr>
        <w:t xml:space="preserve"> 20</w:t>
      </w:r>
      <w:r>
        <w:rPr>
          <w:b/>
        </w:rPr>
        <w:t>21</w:t>
      </w:r>
    </w:p>
    <w:p w:rsidR="003451FF" w:rsidRDefault="00E86A26" w:rsidP="00E86A26">
      <w:pPr>
        <w:jc w:val="center"/>
        <w:rPr>
          <w:rFonts w:ascii="Arial" w:hAnsi="Arial" w:cs="Arial"/>
          <w:b/>
          <w:i/>
        </w:rPr>
      </w:pPr>
      <w:r>
        <w:rPr>
          <w:b/>
          <w:color w:val="993300"/>
          <w:sz w:val="32"/>
          <w:szCs w:val="32"/>
        </w:rPr>
        <w:t xml:space="preserve">Sedem priporočil projekta </w:t>
      </w:r>
      <w:proofErr w:type="spellStart"/>
      <w:r>
        <w:rPr>
          <w:b/>
          <w:color w:val="993300"/>
          <w:sz w:val="32"/>
          <w:szCs w:val="32"/>
        </w:rPr>
        <w:t>Smart</w:t>
      </w:r>
      <w:proofErr w:type="spellEnd"/>
      <w:r>
        <w:rPr>
          <w:b/>
          <w:color w:val="993300"/>
          <w:sz w:val="32"/>
          <w:szCs w:val="32"/>
        </w:rPr>
        <w:t xml:space="preserve"> </w:t>
      </w:r>
      <w:proofErr w:type="spellStart"/>
      <w:r>
        <w:rPr>
          <w:b/>
          <w:color w:val="993300"/>
          <w:sz w:val="32"/>
          <w:szCs w:val="32"/>
        </w:rPr>
        <w:t>Villages</w:t>
      </w:r>
      <w:proofErr w:type="spellEnd"/>
    </w:p>
    <w:p w:rsidR="00D005B5" w:rsidRPr="00801344" w:rsidRDefault="00573348" w:rsidP="00801344">
      <w:pPr>
        <w:jc w:val="both"/>
        <w:rPr>
          <w:rFonts w:ascii="Arial" w:hAnsi="Arial" w:cs="Arial"/>
          <w:b/>
          <w:i/>
        </w:rPr>
      </w:pPr>
      <w:r w:rsidRPr="00801344">
        <w:rPr>
          <w:rFonts w:ascii="Arial" w:hAnsi="Arial" w:cs="Arial"/>
          <w:b/>
          <w:i/>
        </w:rPr>
        <w:t xml:space="preserve">Sedem priporočil so oblikovali partnerji v projektu </w:t>
      </w:r>
      <w:proofErr w:type="spellStart"/>
      <w:r w:rsidRPr="00801344">
        <w:rPr>
          <w:rFonts w:ascii="Arial" w:hAnsi="Arial" w:cs="Arial"/>
          <w:b/>
          <w:i/>
        </w:rPr>
        <w:t>Smart</w:t>
      </w:r>
      <w:proofErr w:type="spellEnd"/>
      <w:r w:rsidRPr="00801344">
        <w:rPr>
          <w:rFonts w:ascii="Arial" w:hAnsi="Arial" w:cs="Arial"/>
          <w:b/>
          <w:i/>
        </w:rPr>
        <w:t xml:space="preserve"> </w:t>
      </w:r>
      <w:proofErr w:type="spellStart"/>
      <w:r w:rsidRPr="00801344">
        <w:rPr>
          <w:rFonts w:ascii="Arial" w:hAnsi="Arial" w:cs="Arial"/>
          <w:b/>
          <w:i/>
        </w:rPr>
        <w:t>Villages</w:t>
      </w:r>
      <w:proofErr w:type="spellEnd"/>
      <w:r w:rsidRPr="00801344">
        <w:rPr>
          <w:rFonts w:ascii="Arial" w:hAnsi="Arial" w:cs="Arial"/>
          <w:b/>
          <w:i/>
        </w:rPr>
        <w:t>, pri katerem sodeluje Univerza v Ljubljani, ki je članica SBRA. Med njimi so, da je treba razmisliti o pametnem prehodu gorskih, podeželskih in odmaknjenih vasi kot prednostna naloga. Idejo o pametnih vaseh je treba vključiti v obstoječe in prihodnje strategije in politike. Za pristope, kot so pametne vasi, je treba zagotoviti sredstva.</w:t>
      </w:r>
      <w:r w:rsidR="00D005B5" w:rsidRPr="00801344">
        <w:rPr>
          <w:rFonts w:ascii="Arial" w:hAnsi="Arial" w:cs="Arial"/>
          <w:b/>
          <w:i/>
        </w:rPr>
        <w:t xml:space="preserve"> Zagotoviti je treba prostor za inovacije in poskuse.</w:t>
      </w:r>
    </w:p>
    <w:p w:rsidR="00573348" w:rsidRPr="00801344" w:rsidRDefault="00D005B5" w:rsidP="00801344">
      <w:pPr>
        <w:jc w:val="both"/>
        <w:rPr>
          <w:rFonts w:ascii="Arial" w:hAnsi="Arial" w:cs="Arial"/>
          <w:sz w:val="20"/>
          <w:szCs w:val="20"/>
        </w:rPr>
      </w:pPr>
      <w:r w:rsidRPr="00801344">
        <w:rPr>
          <w:rFonts w:ascii="Arial" w:hAnsi="Arial" w:cs="Arial"/>
          <w:sz w:val="20"/>
          <w:szCs w:val="20"/>
        </w:rPr>
        <w:t>Spodbujati je treba mreženje in izmenjavo izkušenj, potencial pametnih vasi je treba uporabiti  za predstavitve inovativnosti in privlačnosti podeželskih in gorskih območij ter za povezovanje med podeželskimi in urbanimi območji. Razviti je treba digitalno infrastrukturo in spretnosti v skladu s tehnološkimi potrebami in priložnostmi.</w:t>
      </w:r>
      <w:r w:rsidR="002A72F7" w:rsidRPr="00801344">
        <w:rPr>
          <w:rFonts w:ascii="Arial" w:hAnsi="Arial" w:cs="Arial"/>
          <w:sz w:val="20"/>
          <w:szCs w:val="20"/>
        </w:rPr>
        <w:t xml:space="preserve"> Zaključni dogodek projekta bo prek spleta 29. aprila.</w:t>
      </w:r>
    </w:p>
    <w:p w:rsidR="002A72F7" w:rsidRPr="00801344" w:rsidRDefault="00520747" w:rsidP="00801344">
      <w:pPr>
        <w:jc w:val="both"/>
        <w:rPr>
          <w:rFonts w:ascii="Arial" w:hAnsi="Arial" w:cs="Arial"/>
          <w:sz w:val="20"/>
          <w:szCs w:val="20"/>
        </w:rPr>
      </w:pPr>
      <w:r w:rsidRPr="00801344">
        <w:rPr>
          <w:rFonts w:ascii="Arial" w:hAnsi="Arial" w:cs="Arial"/>
          <w:sz w:val="20"/>
          <w:szCs w:val="20"/>
        </w:rPr>
        <w:t xml:space="preserve">Projekt je bil izveden v okviru strategije za alpsko regijo zato bodo priporočila, ki so jih razvili partnerji v projektu, po oceni Evropske komisije, velik prispevek k izvedbi strategije za alpsko regijo. </w:t>
      </w:r>
    </w:p>
    <w:p w:rsidR="00520747" w:rsidRPr="00801344" w:rsidRDefault="00520747" w:rsidP="00801344">
      <w:pPr>
        <w:jc w:val="both"/>
        <w:rPr>
          <w:rFonts w:ascii="Arial" w:hAnsi="Arial" w:cs="Arial"/>
          <w:b/>
          <w:sz w:val="20"/>
          <w:szCs w:val="20"/>
        </w:rPr>
      </w:pPr>
      <w:r w:rsidRPr="00801344">
        <w:rPr>
          <w:rFonts w:ascii="Arial" w:hAnsi="Arial" w:cs="Arial"/>
          <w:b/>
          <w:sz w:val="20"/>
          <w:szCs w:val="20"/>
        </w:rPr>
        <w:t>Koristne informacije:</w:t>
      </w:r>
    </w:p>
    <w:p w:rsidR="00520747" w:rsidRPr="00801344" w:rsidRDefault="00520747" w:rsidP="00801344">
      <w:pPr>
        <w:pStyle w:val="Odstavekseznama"/>
        <w:numPr>
          <w:ilvl w:val="0"/>
          <w:numId w:val="1"/>
        </w:numPr>
        <w:jc w:val="both"/>
        <w:rPr>
          <w:rFonts w:ascii="Arial" w:hAnsi="Arial" w:cs="Arial"/>
          <w:sz w:val="20"/>
          <w:szCs w:val="20"/>
        </w:rPr>
      </w:pPr>
      <w:r w:rsidRPr="00801344">
        <w:rPr>
          <w:rFonts w:ascii="Arial" w:hAnsi="Arial" w:cs="Arial"/>
          <w:sz w:val="20"/>
          <w:szCs w:val="20"/>
        </w:rPr>
        <w:t>Spletna stran projekta:</w:t>
      </w:r>
    </w:p>
    <w:p w:rsidR="00520747" w:rsidRPr="00801344" w:rsidRDefault="00520747" w:rsidP="00801344">
      <w:pPr>
        <w:pStyle w:val="Odstavekseznama"/>
        <w:numPr>
          <w:ilvl w:val="0"/>
          <w:numId w:val="1"/>
        </w:numPr>
        <w:jc w:val="both"/>
        <w:rPr>
          <w:rFonts w:ascii="Arial" w:hAnsi="Arial" w:cs="Arial"/>
          <w:sz w:val="20"/>
          <w:szCs w:val="20"/>
        </w:rPr>
      </w:pPr>
      <w:hyperlink r:id="rId6" w:history="1">
        <w:r w:rsidRPr="00801344">
          <w:rPr>
            <w:rStyle w:val="Hiperpovezava"/>
            <w:rFonts w:ascii="Arial" w:hAnsi="Arial" w:cs="Arial"/>
            <w:sz w:val="20"/>
            <w:szCs w:val="20"/>
          </w:rPr>
          <w:t>https://www.alpine-space.eu/projects/smartvillages/en/home</w:t>
        </w:r>
      </w:hyperlink>
    </w:p>
    <w:p w:rsidR="00520747" w:rsidRPr="00801344" w:rsidRDefault="00520747" w:rsidP="00801344">
      <w:pPr>
        <w:pStyle w:val="Odstavekseznama"/>
        <w:numPr>
          <w:ilvl w:val="0"/>
          <w:numId w:val="1"/>
        </w:numPr>
        <w:jc w:val="both"/>
        <w:rPr>
          <w:rFonts w:ascii="Arial" w:hAnsi="Arial" w:cs="Arial"/>
          <w:sz w:val="20"/>
          <w:szCs w:val="20"/>
        </w:rPr>
      </w:pPr>
      <w:r w:rsidRPr="00801344">
        <w:rPr>
          <w:rFonts w:ascii="Arial" w:hAnsi="Arial" w:cs="Arial"/>
          <w:sz w:val="20"/>
          <w:szCs w:val="20"/>
        </w:rPr>
        <w:t>Informacije o sklepnem dogodku:</w:t>
      </w:r>
    </w:p>
    <w:p w:rsidR="00520747" w:rsidRPr="00801344" w:rsidRDefault="00520747" w:rsidP="00801344">
      <w:pPr>
        <w:pStyle w:val="Odstavekseznama"/>
        <w:numPr>
          <w:ilvl w:val="0"/>
          <w:numId w:val="1"/>
        </w:numPr>
        <w:jc w:val="both"/>
        <w:rPr>
          <w:rFonts w:ascii="Arial" w:hAnsi="Arial" w:cs="Arial"/>
          <w:sz w:val="20"/>
          <w:szCs w:val="20"/>
        </w:rPr>
      </w:pPr>
      <w:hyperlink r:id="rId7" w:history="1">
        <w:r w:rsidRPr="00801344">
          <w:rPr>
            <w:rStyle w:val="Hiperpovezava"/>
            <w:rFonts w:ascii="Arial" w:hAnsi="Arial" w:cs="Arial"/>
            <w:sz w:val="20"/>
            <w:szCs w:val="20"/>
          </w:rPr>
          <w:t>https://www.alpine-region.eu/news/smart-villages-final-conference</w:t>
        </w:r>
      </w:hyperlink>
    </w:p>
    <w:p w:rsidR="00520747" w:rsidRPr="00801344" w:rsidRDefault="00520747" w:rsidP="00801344">
      <w:pPr>
        <w:spacing w:after="0"/>
        <w:jc w:val="both"/>
        <w:rPr>
          <w:rFonts w:ascii="Arial" w:hAnsi="Arial" w:cs="Arial"/>
          <w:sz w:val="20"/>
          <w:szCs w:val="20"/>
        </w:rPr>
      </w:pPr>
      <w:r w:rsidRPr="00801344">
        <w:rPr>
          <w:rFonts w:ascii="Arial" w:hAnsi="Arial" w:cs="Arial"/>
          <w:sz w:val="20"/>
          <w:szCs w:val="20"/>
        </w:rPr>
        <w:t>Pripravila:</w:t>
      </w:r>
    </w:p>
    <w:p w:rsidR="00520747" w:rsidRPr="00801344" w:rsidRDefault="00520747" w:rsidP="00801344">
      <w:pPr>
        <w:spacing w:after="0"/>
        <w:jc w:val="both"/>
        <w:rPr>
          <w:rFonts w:ascii="Arial" w:hAnsi="Arial" w:cs="Arial"/>
          <w:sz w:val="20"/>
          <w:szCs w:val="20"/>
        </w:rPr>
      </w:pPr>
      <w:r w:rsidRPr="00801344">
        <w:rPr>
          <w:rFonts w:ascii="Arial" w:hAnsi="Arial" w:cs="Arial"/>
          <w:sz w:val="20"/>
          <w:szCs w:val="20"/>
        </w:rPr>
        <w:t>Darja Kocbek</w:t>
      </w:r>
    </w:p>
    <w:p w:rsidR="002A72F7" w:rsidRDefault="002A72F7" w:rsidP="00801344">
      <w:pPr>
        <w:spacing w:after="0"/>
      </w:pPr>
    </w:p>
    <w:p w:rsidR="00D005B5" w:rsidRDefault="00D005B5" w:rsidP="00573348"/>
    <w:p w:rsidR="00FE1CAA" w:rsidRDefault="00FE1CAA"/>
    <w:sectPr w:rsidR="00FE1CAA" w:rsidSect="00FE1C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72EC8"/>
    <w:multiLevelType w:val="hybridMultilevel"/>
    <w:tmpl w:val="D50E35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3348"/>
    <w:rsid w:val="002A72F7"/>
    <w:rsid w:val="003451FF"/>
    <w:rsid w:val="00520747"/>
    <w:rsid w:val="00573348"/>
    <w:rsid w:val="00801344"/>
    <w:rsid w:val="00D005B5"/>
    <w:rsid w:val="00E86A26"/>
    <w:rsid w:val="00FE1CA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73348"/>
  </w:style>
  <w:style w:type="paragraph" w:styleId="Naslov2">
    <w:name w:val="heading 2"/>
    <w:basedOn w:val="Navaden"/>
    <w:next w:val="Navaden"/>
    <w:link w:val="Naslov2Znak"/>
    <w:uiPriority w:val="9"/>
    <w:semiHidden/>
    <w:unhideWhenUsed/>
    <w:qFormat/>
    <w:rsid w:val="00E86A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20747"/>
    <w:rPr>
      <w:color w:val="0000FF" w:themeColor="hyperlink"/>
      <w:u w:val="single"/>
    </w:rPr>
  </w:style>
  <w:style w:type="paragraph" w:styleId="Odstavekseznama">
    <w:name w:val="List Paragraph"/>
    <w:basedOn w:val="Navaden"/>
    <w:uiPriority w:val="34"/>
    <w:qFormat/>
    <w:rsid w:val="00801344"/>
    <w:pPr>
      <w:ind w:left="720"/>
      <w:contextualSpacing/>
    </w:pPr>
  </w:style>
  <w:style w:type="character" w:customStyle="1" w:styleId="Naslov2Znak">
    <w:name w:val="Naslov 2 Znak"/>
    <w:basedOn w:val="Privzetapisavaodstavka"/>
    <w:link w:val="Naslov2"/>
    <w:uiPriority w:val="9"/>
    <w:semiHidden/>
    <w:rsid w:val="00E86A26"/>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86A2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86A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pine-region.eu/news/smart-villages-final-confer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pine-space.eu/projects/smartvillages/en/hom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238</Words>
  <Characters>1363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2021-04-01T10:33:00Z</dcterms:created>
  <dcterms:modified xsi:type="dcterms:W3CDTF">2021-04-01T10:54:00Z</dcterms:modified>
</cp:coreProperties>
</file>