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E6" w:rsidRPr="00467345" w:rsidRDefault="00244EE6" w:rsidP="00244EE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44EE6" w:rsidRPr="00301C78" w:rsidRDefault="00244EE6" w:rsidP="00244EE6">
      <w:pPr>
        <w:pStyle w:val="Naslov2"/>
        <w:tabs>
          <w:tab w:val="left" w:pos="3120"/>
        </w:tabs>
        <w:spacing w:before="0"/>
        <w:jc w:val="center"/>
        <w:rPr>
          <w:sz w:val="22"/>
        </w:rPr>
      </w:pPr>
      <w:r w:rsidRPr="00083714">
        <w:rPr>
          <w:sz w:val="22"/>
        </w:rPr>
        <w:t>Slovensko gospodarsko in raziskovalno združenje, Bruselj</w:t>
      </w:r>
    </w:p>
    <w:p w:rsidR="00244EE6" w:rsidRPr="00083714" w:rsidRDefault="00244EE6" w:rsidP="00244EE6">
      <w:pPr>
        <w:pBdr>
          <w:bottom w:val="single" w:sz="6" w:space="1" w:color="auto"/>
        </w:pBdr>
        <w:tabs>
          <w:tab w:val="left" w:pos="3120"/>
        </w:tabs>
        <w:rPr>
          <w:sz w:val="16"/>
          <w:szCs w:val="16"/>
        </w:rPr>
      </w:pPr>
    </w:p>
    <w:p w:rsidR="00244EE6" w:rsidRDefault="00244EE6" w:rsidP="00244EE6">
      <w:pPr>
        <w:tabs>
          <w:tab w:val="left" w:pos="3120"/>
        </w:tabs>
        <w:jc w:val="center"/>
        <w:rPr>
          <w:b/>
        </w:rPr>
      </w:pPr>
      <w:r>
        <w:rPr>
          <w:b/>
        </w:rPr>
        <w:t xml:space="preserve">Občasna informacija članom 54 </w:t>
      </w:r>
      <w:r w:rsidRPr="00083714">
        <w:rPr>
          <w:b/>
        </w:rPr>
        <w:t>– 20</w:t>
      </w:r>
      <w:r>
        <w:rPr>
          <w:b/>
        </w:rPr>
        <w:t>23</w:t>
      </w:r>
    </w:p>
    <w:p w:rsidR="00244EE6" w:rsidRDefault="00244EE6" w:rsidP="00244EE6">
      <w:pPr>
        <w:tabs>
          <w:tab w:val="left" w:pos="3120"/>
        </w:tabs>
        <w:jc w:val="center"/>
        <w:rPr>
          <w:b/>
        </w:rPr>
      </w:pPr>
      <w:r>
        <w:rPr>
          <w:b/>
        </w:rPr>
        <w:t xml:space="preserve">27. marec </w:t>
      </w:r>
      <w:r w:rsidRPr="00083714">
        <w:rPr>
          <w:b/>
        </w:rPr>
        <w:t xml:space="preserve"> 20</w:t>
      </w:r>
      <w:r>
        <w:rPr>
          <w:b/>
        </w:rPr>
        <w:t>23</w:t>
      </w:r>
    </w:p>
    <w:p w:rsidR="00244EE6" w:rsidRDefault="00244EE6" w:rsidP="00244EE6">
      <w:pPr>
        <w:jc w:val="center"/>
        <w:rPr>
          <w:rFonts w:ascii="Arial" w:hAnsi="Arial" w:cs="Arial"/>
          <w:b/>
          <w:i/>
        </w:rPr>
      </w:pPr>
      <w:r>
        <w:rPr>
          <w:b/>
          <w:color w:val="993300"/>
          <w:sz w:val="32"/>
          <w:szCs w:val="32"/>
        </w:rPr>
        <w:t>Novosti, ki bodo predvidoma veljale za razpise ERC v letu 2024</w:t>
      </w:r>
    </w:p>
    <w:p w:rsidR="00D12D98" w:rsidRPr="00175DFA" w:rsidRDefault="00D12D98" w:rsidP="00175DFA">
      <w:pPr>
        <w:jc w:val="both"/>
        <w:rPr>
          <w:rFonts w:ascii="Arial" w:hAnsi="Arial" w:cs="Arial"/>
          <w:b/>
          <w:i/>
        </w:rPr>
      </w:pPr>
      <w:r w:rsidRPr="00175DFA">
        <w:rPr>
          <w:rFonts w:ascii="Arial" w:hAnsi="Arial" w:cs="Arial"/>
          <w:b/>
          <w:i/>
        </w:rPr>
        <w:t>Evropska komisija bo predvidoma v začetku poletja sprejela delovni program Evropskega raziskovalnega sveta (ERC) za leto 2024 vključno z informacijami o razpisih za nepovratna sredstva</w:t>
      </w:r>
      <w:r w:rsidR="00175DFA" w:rsidRPr="00175DFA">
        <w:rPr>
          <w:rFonts w:ascii="Arial" w:hAnsi="Arial" w:cs="Arial"/>
          <w:b/>
          <w:i/>
        </w:rPr>
        <w:t xml:space="preserve"> ERC v letu 2024</w:t>
      </w:r>
      <w:r w:rsidRPr="00175DFA">
        <w:rPr>
          <w:rFonts w:ascii="Arial" w:hAnsi="Arial" w:cs="Arial"/>
          <w:b/>
          <w:i/>
        </w:rPr>
        <w:t xml:space="preserve">. Znanstveni svet ERC predlaga uvedbo dveh sprememb. Prva </w:t>
      </w:r>
      <w:r w:rsidR="00175DFA" w:rsidRPr="00175DFA">
        <w:rPr>
          <w:rFonts w:ascii="Arial" w:hAnsi="Arial" w:cs="Arial"/>
          <w:b/>
          <w:i/>
        </w:rPr>
        <w:t>se nanaša na komisije za ocenjevanje predlogov</w:t>
      </w:r>
      <w:r w:rsidRPr="00175DFA">
        <w:rPr>
          <w:rFonts w:ascii="Arial" w:hAnsi="Arial" w:cs="Arial"/>
          <w:b/>
          <w:i/>
        </w:rPr>
        <w:t xml:space="preserve">. Druga </w:t>
      </w:r>
      <w:r w:rsidR="00175DFA" w:rsidRPr="00175DFA">
        <w:rPr>
          <w:rFonts w:ascii="Arial" w:hAnsi="Arial" w:cs="Arial"/>
          <w:b/>
          <w:i/>
        </w:rPr>
        <w:t>novost je</w:t>
      </w:r>
      <w:r w:rsidRPr="00175DFA">
        <w:rPr>
          <w:rFonts w:ascii="Arial" w:hAnsi="Arial" w:cs="Arial"/>
          <w:b/>
          <w:i/>
        </w:rPr>
        <w:t xml:space="preserve"> </w:t>
      </w:r>
      <w:r w:rsidR="00CD09C5" w:rsidRPr="00175DFA">
        <w:rPr>
          <w:rFonts w:ascii="Arial" w:hAnsi="Arial" w:cs="Arial"/>
          <w:b/>
          <w:i/>
        </w:rPr>
        <w:t xml:space="preserve">uvedba </w:t>
      </w:r>
      <w:r w:rsidRPr="00175DFA">
        <w:rPr>
          <w:rFonts w:ascii="Arial" w:hAnsi="Arial" w:cs="Arial"/>
          <w:b/>
          <w:i/>
        </w:rPr>
        <w:t>pavšaln</w:t>
      </w:r>
      <w:r w:rsidR="00CD09C5" w:rsidRPr="00175DFA">
        <w:rPr>
          <w:rFonts w:ascii="Arial" w:hAnsi="Arial" w:cs="Arial"/>
          <w:b/>
          <w:i/>
        </w:rPr>
        <w:t>ih</w:t>
      </w:r>
      <w:r w:rsidRPr="00175DFA">
        <w:rPr>
          <w:rFonts w:ascii="Arial" w:hAnsi="Arial" w:cs="Arial"/>
          <w:b/>
          <w:i/>
        </w:rPr>
        <w:t xml:space="preserve"> </w:t>
      </w:r>
      <w:r w:rsidR="00CD09C5" w:rsidRPr="00175DFA">
        <w:rPr>
          <w:rFonts w:ascii="Arial" w:hAnsi="Arial" w:cs="Arial"/>
          <w:b/>
          <w:i/>
        </w:rPr>
        <w:t>zneskov</w:t>
      </w:r>
      <w:r w:rsidRPr="00175DFA">
        <w:rPr>
          <w:rFonts w:ascii="Arial" w:hAnsi="Arial" w:cs="Arial"/>
          <w:b/>
          <w:i/>
        </w:rPr>
        <w:t xml:space="preserve"> </w:t>
      </w:r>
      <w:r w:rsidR="00CD09C5" w:rsidRPr="00175DFA">
        <w:rPr>
          <w:rFonts w:ascii="Arial" w:hAnsi="Arial" w:cs="Arial"/>
          <w:b/>
          <w:i/>
        </w:rPr>
        <w:t>za štipendije</w:t>
      </w:r>
      <w:r w:rsidRPr="00175DFA">
        <w:rPr>
          <w:rFonts w:ascii="Arial" w:hAnsi="Arial" w:cs="Arial"/>
          <w:b/>
          <w:i/>
        </w:rPr>
        <w:t xml:space="preserve"> za </w:t>
      </w:r>
      <w:r w:rsidR="00CD09C5" w:rsidRPr="00175DFA">
        <w:rPr>
          <w:rFonts w:ascii="Arial" w:hAnsi="Arial" w:cs="Arial"/>
          <w:b/>
          <w:i/>
        </w:rPr>
        <w:t>uveljavljene</w:t>
      </w:r>
      <w:r w:rsidRPr="00175DFA">
        <w:rPr>
          <w:rFonts w:ascii="Arial" w:hAnsi="Arial" w:cs="Arial"/>
          <w:b/>
          <w:i/>
        </w:rPr>
        <w:t xml:space="preserve"> </w:t>
      </w:r>
      <w:r w:rsidR="00CD09C5" w:rsidRPr="00175DFA">
        <w:rPr>
          <w:rFonts w:ascii="Arial" w:hAnsi="Arial" w:cs="Arial"/>
          <w:b/>
          <w:i/>
        </w:rPr>
        <w:t>raziskovalce</w:t>
      </w:r>
      <w:r w:rsidRPr="00175DFA">
        <w:rPr>
          <w:rFonts w:ascii="Arial" w:hAnsi="Arial" w:cs="Arial"/>
          <w:b/>
          <w:i/>
        </w:rPr>
        <w:t>. Za objavo predlaganih sprememb pred potrditvijo programa na Evropski komisiji se je odločil, da se lahko znanstvene skupnosti z njimi seznanijo pravočasno pred objavo razpisov. Člani lahko dobijo več informacij na SBRA.</w:t>
      </w:r>
    </w:p>
    <w:p w:rsidR="00D12D98" w:rsidRPr="00175DFA" w:rsidRDefault="00D12D98" w:rsidP="00175DFA">
      <w:pPr>
        <w:jc w:val="both"/>
        <w:rPr>
          <w:rFonts w:ascii="Arial" w:hAnsi="Arial" w:cs="Arial"/>
          <w:b/>
          <w:sz w:val="20"/>
          <w:szCs w:val="20"/>
        </w:rPr>
      </w:pPr>
      <w:r w:rsidRPr="00175DFA">
        <w:rPr>
          <w:rFonts w:ascii="Arial" w:hAnsi="Arial" w:cs="Arial"/>
          <w:b/>
          <w:sz w:val="20"/>
          <w:szCs w:val="20"/>
        </w:rPr>
        <w:t>Ocenjevalne komisije</w:t>
      </w:r>
    </w:p>
    <w:p w:rsidR="00D12D98" w:rsidRPr="00175DFA" w:rsidRDefault="00D12D98" w:rsidP="00175DFA">
      <w:pPr>
        <w:jc w:val="both"/>
        <w:rPr>
          <w:rFonts w:ascii="Arial" w:hAnsi="Arial" w:cs="Arial"/>
          <w:sz w:val="20"/>
          <w:szCs w:val="20"/>
        </w:rPr>
      </w:pPr>
      <w:r w:rsidRPr="00175DFA">
        <w:rPr>
          <w:rFonts w:ascii="Arial" w:hAnsi="Arial" w:cs="Arial"/>
          <w:sz w:val="20"/>
          <w:szCs w:val="20"/>
        </w:rPr>
        <w:t xml:space="preserve">Bistvo predlaganih sprememb pri ocenjevalnih komisijah je zagotoviti ravnovesje med paneli </w:t>
      </w:r>
      <w:r w:rsidR="00C806D1">
        <w:rPr>
          <w:rFonts w:ascii="Arial" w:hAnsi="Arial" w:cs="Arial"/>
          <w:sz w:val="20"/>
          <w:szCs w:val="20"/>
        </w:rPr>
        <w:t>ob upoštevanju</w:t>
      </w:r>
      <w:r w:rsidRPr="00175DFA">
        <w:rPr>
          <w:rFonts w:ascii="Arial" w:hAnsi="Arial" w:cs="Arial"/>
          <w:sz w:val="20"/>
          <w:szCs w:val="20"/>
        </w:rPr>
        <w:t xml:space="preserve"> števila predlogov, </w:t>
      </w:r>
      <w:r w:rsidR="00CD09C5" w:rsidRPr="00175DFA">
        <w:rPr>
          <w:rFonts w:ascii="Arial" w:hAnsi="Arial" w:cs="Arial"/>
          <w:sz w:val="20"/>
          <w:szCs w:val="20"/>
        </w:rPr>
        <w:t>ki jih je potrebno oce</w:t>
      </w:r>
      <w:r w:rsidRPr="00175DFA">
        <w:rPr>
          <w:rFonts w:ascii="Arial" w:hAnsi="Arial" w:cs="Arial"/>
          <w:sz w:val="20"/>
          <w:szCs w:val="20"/>
        </w:rPr>
        <w:t xml:space="preserve">niti na posameznem razpisu, skladnosti </w:t>
      </w:r>
      <w:r w:rsidR="00C806D1">
        <w:rPr>
          <w:rFonts w:ascii="Arial" w:hAnsi="Arial" w:cs="Arial"/>
          <w:sz w:val="20"/>
          <w:szCs w:val="20"/>
        </w:rPr>
        <w:t xml:space="preserve">med disciplinami </w:t>
      </w:r>
      <w:r w:rsidRPr="00175DFA">
        <w:rPr>
          <w:rFonts w:ascii="Arial" w:hAnsi="Arial" w:cs="Arial"/>
          <w:sz w:val="20"/>
          <w:szCs w:val="20"/>
        </w:rPr>
        <w:t>znotraj panelov in med njimi ter mesta interdisciplinarnih raziskav v strukturi panelov.</w:t>
      </w:r>
    </w:p>
    <w:p w:rsidR="00CD09C5" w:rsidRPr="00175DFA" w:rsidRDefault="00C806D1" w:rsidP="00175DFA">
      <w:pPr>
        <w:jc w:val="both"/>
        <w:rPr>
          <w:rFonts w:ascii="Arial" w:hAnsi="Arial" w:cs="Arial"/>
          <w:sz w:val="20"/>
          <w:szCs w:val="20"/>
        </w:rPr>
      </w:pPr>
      <w:r>
        <w:rPr>
          <w:rFonts w:ascii="Arial" w:hAnsi="Arial" w:cs="Arial"/>
          <w:sz w:val="20"/>
          <w:szCs w:val="20"/>
        </w:rPr>
        <w:t>N</w:t>
      </w:r>
      <w:r w:rsidR="00D12D98" w:rsidRPr="00175DFA">
        <w:rPr>
          <w:rFonts w:ascii="Arial" w:hAnsi="Arial" w:cs="Arial"/>
          <w:sz w:val="20"/>
          <w:szCs w:val="20"/>
        </w:rPr>
        <w:t xml:space="preserve">a področju znanosti o življenju </w:t>
      </w:r>
      <w:r>
        <w:rPr>
          <w:rFonts w:ascii="Arial" w:hAnsi="Arial" w:cs="Arial"/>
          <w:sz w:val="20"/>
          <w:szCs w:val="20"/>
        </w:rPr>
        <w:t>je predlagana sprememba</w:t>
      </w:r>
      <w:r w:rsidR="00D12D98" w:rsidRPr="00175DFA">
        <w:rPr>
          <w:rFonts w:ascii="Arial" w:hAnsi="Arial" w:cs="Arial"/>
          <w:sz w:val="20"/>
          <w:szCs w:val="20"/>
        </w:rPr>
        <w:t xml:space="preserve"> naslov</w:t>
      </w:r>
      <w:r>
        <w:rPr>
          <w:rFonts w:ascii="Arial" w:hAnsi="Arial" w:cs="Arial"/>
          <w:sz w:val="20"/>
          <w:szCs w:val="20"/>
        </w:rPr>
        <w:t>a</w:t>
      </w:r>
      <w:r w:rsidR="00D12D98" w:rsidRPr="00175DFA">
        <w:rPr>
          <w:rFonts w:ascii="Arial" w:hAnsi="Arial" w:cs="Arial"/>
          <w:sz w:val="20"/>
          <w:szCs w:val="20"/>
        </w:rPr>
        <w:t xml:space="preserve"> panela LS3 ter podnaslov</w:t>
      </w:r>
      <w:r>
        <w:rPr>
          <w:rFonts w:ascii="Arial" w:hAnsi="Arial" w:cs="Arial"/>
          <w:sz w:val="20"/>
          <w:szCs w:val="20"/>
        </w:rPr>
        <w:t>a</w:t>
      </w:r>
      <w:r w:rsidR="00D12D98" w:rsidRPr="00175DFA">
        <w:rPr>
          <w:rFonts w:ascii="Arial" w:hAnsi="Arial" w:cs="Arial"/>
          <w:sz w:val="20"/>
          <w:szCs w:val="20"/>
        </w:rPr>
        <w:t xml:space="preserve"> in </w:t>
      </w:r>
      <w:proofErr w:type="spellStart"/>
      <w:r w:rsidR="00D12D98" w:rsidRPr="00175DFA">
        <w:rPr>
          <w:rFonts w:ascii="Arial" w:hAnsi="Arial" w:cs="Arial"/>
          <w:sz w:val="20"/>
          <w:szCs w:val="20"/>
        </w:rPr>
        <w:t>deskriptorje</w:t>
      </w:r>
      <w:r>
        <w:rPr>
          <w:rFonts w:ascii="Arial" w:hAnsi="Arial" w:cs="Arial"/>
          <w:sz w:val="20"/>
          <w:szCs w:val="20"/>
        </w:rPr>
        <w:t>v</w:t>
      </w:r>
      <w:proofErr w:type="spellEnd"/>
      <w:r w:rsidR="00D12D98" w:rsidRPr="00175DFA">
        <w:rPr>
          <w:rFonts w:ascii="Arial" w:hAnsi="Arial" w:cs="Arial"/>
          <w:sz w:val="20"/>
          <w:szCs w:val="20"/>
        </w:rPr>
        <w:t xml:space="preserve"> LS5.</w:t>
      </w:r>
      <w:r w:rsidR="00CD09C5" w:rsidRPr="00175DFA">
        <w:rPr>
          <w:rFonts w:ascii="Arial" w:hAnsi="Arial" w:cs="Arial"/>
          <w:sz w:val="20"/>
          <w:szCs w:val="20"/>
        </w:rPr>
        <w:t xml:space="preserve"> </w:t>
      </w:r>
      <w:r w:rsidR="00D12D98" w:rsidRPr="00175DFA">
        <w:rPr>
          <w:rFonts w:ascii="Arial" w:hAnsi="Arial" w:cs="Arial"/>
          <w:sz w:val="20"/>
          <w:szCs w:val="20"/>
        </w:rPr>
        <w:t xml:space="preserve">Na področju družboslovja in humanistike </w:t>
      </w:r>
      <w:r>
        <w:rPr>
          <w:rFonts w:ascii="Arial" w:hAnsi="Arial" w:cs="Arial"/>
          <w:sz w:val="20"/>
          <w:szCs w:val="20"/>
        </w:rPr>
        <w:t>znanstveni svet ERC z namenom</w:t>
      </w:r>
      <w:r w:rsidR="00D12D98" w:rsidRPr="00175DFA">
        <w:rPr>
          <w:rFonts w:ascii="Arial" w:hAnsi="Arial" w:cs="Arial"/>
          <w:sz w:val="20"/>
          <w:szCs w:val="20"/>
        </w:rPr>
        <w:t>, da bi ponovno vzpostavil</w:t>
      </w:r>
      <w:r w:rsidR="00CD09C5" w:rsidRPr="00175DFA">
        <w:rPr>
          <w:rFonts w:ascii="Arial" w:hAnsi="Arial" w:cs="Arial"/>
          <w:sz w:val="20"/>
          <w:szCs w:val="20"/>
        </w:rPr>
        <w:t>i</w:t>
      </w:r>
      <w:r w:rsidR="00D12D98" w:rsidRPr="00175DFA">
        <w:rPr>
          <w:rFonts w:ascii="Arial" w:hAnsi="Arial" w:cs="Arial"/>
          <w:sz w:val="20"/>
          <w:szCs w:val="20"/>
        </w:rPr>
        <w:t xml:space="preserve"> ravnovesje med pokritostjo družbos</w:t>
      </w:r>
      <w:r w:rsidR="00CD09C5" w:rsidRPr="00175DFA">
        <w:rPr>
          <w:rFonts w:ascii="Arial" w:hAnsi="Arial" w:cs="Arial"/>
          <w:sz w:val="20"/>
          <w:szCs w:val="20"/>
        </w:rPr>
        <w:t>lovja in humanistike ter omejili</w:t>
      </w:r>
      <w:r w:rsidR="00D12D98" w:rsidRPr="00175DFA">
        <w:rPr>
          <w:rFonts w:ascii="Arial" w:hAnsi="Arial" w:cs="Arial"/>
          <w:sz w:val="20"/>
          <w:szCs w:val="20"/>
        </w:rPr>
        <w:t xml:space="preserve"> število predlogov, predloženih panelom SH3, SH4 in SH5</w:t>
      </w:r>
      <w:r>
        <w:rPr>
          <w:rFonts w:ascii="Arial" w:hAnsi="Arial" w:cs="Arial"/>
          <w:sz w:val="20"/>
          <w:szCs w:val="20"/>
        </w:rPr>
        <w:t xml:space="preserve">, </w:t>
      </w:r>
      <w:r w:rsidRPr="00175DFA">
        <w:rPr>
          <w:rFonts w:ascii="Arial" w:hAnsi="Arial" w:cs="Arial"/>
          <w:sz w:val="20"/>
          <w:szCs w:val="20"/>
        </w:rPr>
        <w:t>predlaga, da bi dodali nov panel (SH8)</w:t>
      </w:r>
      <w:r>
        <w:rPr>
          <w:rFonts w:ascii="Arial" w:hAnsi="Arial" w:cs="Arial"/>
          <w:sz w:val="20"/>
          <w:szCs w:val="20"/>
        </w:rPr>
        <w:t>.</w:t>
      </w:r>
    </w:p>
    <w:p w:rsidR="00CD09C5" w:rsidRPr="00C806D1" w:rsidRDefault="00CD09C5" w:rsidP="00175DFA">
      <w:pPr>
        <w:jc w:val="both"/>
        <w:rPr>
          <w:rFonts w:ascii="Arial" w:hAnsi="Arial" w:cs="Arial"/>
          <w:b/>
          <w:sz w:val="20"/>
          <w:szCs w:val="20"/>
        </w:rPr>
      </w:pPr>
      <w:r w:rsidRPr="00C806D1">
        <w:rPr>
          <w:rFonts w:ascii="Arial" w:hAnsi="Arial" w:cs="Arial"/>
          <w:b/>
          <w:sz w:val="20"/>
          <w:szCs w:val="20"/>
        </w:rPr>
        <w:t>Pavšalni zneski za štipendije za uveljavljene raziskovalce</w:t>
      </w:r>
    </w:p>
    <w:p w:rsidR="00CD09C5" w:rsidRPr="00175DFA" w:rsidRDefault="00CD09C5" w:rsidP="00175DFA">
      <w:pPr>
        <w:jc w:val="both"/>
        <w:rPr>
          <w:rFonts w:ascii="Arial" w:hAnsi="Arial" w:cs="Arial"/>
          <w:sz w:val="20"/>
          <w:szCs w:val="20"/>
        </w:rPr>
      </w:pPr>
      <w:r w:rsidRPr="00175DFA">
        <w:rPr>
          <w:rFonts w:ascii="Arial" w:hAnsi="Arial" w:cs="Arial"/>
          <w:sz w:val="20"/>
          <w:szCs w:val="20"/>
        </w:rPr>
        <w:t xml:space="preserve">Znanstveni svet </w:t>
      </w:r>
      <w:r w:rsidR="00C806D1">
        <w:rPr>
          <w:rFonts w:ascii="Arial" w:hAnsi="Arial" w:cs="Arial"/>
          <w:sz w:val="20"/>
          <w:szCs w:val="20"/>
        </w:rPr>
        <w:t xml:space="preserve">ERC </w:t>
      </w:r>
      <w:r w:rsidRPr="00175DFA">
        <w:rPr>
          <w:rFonts w:ascii="Arial" w:hAnsi="Arial" w:cs="Arial"/>
          <w:sz w:val="20"/>
          <w:szCs w:val="20"/>
        </w:rPr>
        <w:t>se je na plenarnem zasedanju junija 2022 strinjal, da bi v delovni program ERC za leto 2024 pilotno uvedli pavšalne zneske za štipendije za uveljavljene raziskovalce. Ta odločitev vključuje več predpogojev, med drugim varovanje avtonomije glavnega raziskovalca, pa zahtevo, da se ne določijo nobeni mejniki ali rezultati.</w:t>
      </w:r>
    </w:p>
    <w:p w:rsidR="00CD09C5" w:rsidRPr="00C806D1" w:rsidRDefault="00CD09C5" w:rsidP="00175DFA">
      <w:pPr>
        <w:jc w:val="both"/>
        <w:rPr>
          <w:rFonts w:ascii="Arial" w:hAnsi="Arial" w:cs="Arial"/>
          <w:b/>
          <w:sz w:val="20"/>
          <w:szCs w:val="20"/>
        </w:rPr>
      </w:pPr>
      <w:r w:rsidRPr="00C806D1">
        <w:rPr>
          <w:rFonts w:ascii="Arial" w:hAnsi="Arial" w:cs="Arial"/>
          <w:b/>
          <w:sz w:val="20"/>
          <w:szCs w:val="20"/>
        </w:rPr>
        <w:t>Koristne informacije:</w:t>
      </w:r>
    </w:p>
    <w:p w:rsidR="00DA52A3" w:rsidRPr="00C806D1" w:rsidRDefault="00DA52A3" w:rsidP="00C806D1">
      <w:pPr>
        <w:pStyle w:val="Odstavekseznama"/>
        <w:numPr>
          <w:ilvl w:val="0"/>
          <w:numId w:val="1"/>
        </w:numPr>
        <w:jc w:val="both"/>
        <w:rPr>
          <w:rFonts w:ascii="Arial" w:hAnsi="Arial" w:cs="Arial"/>
          <w:sz w:val="20"/>
          <w:szCs w:val="20"/>
        </w:rPr>
      </w:pPr>
      <w:r w:rsidRPr="00C806D1">
        <w:rPr>
          <w:rFonts w:ascii="Arial" w:hAnsi="Arial" w:cs="Arial"/>
          <w:sz w:val="20"/>
          <w:szCs w:val="20"/>
        </w:rPr>
        <w:t>Sporočilo ERC s povezavami na predlog sprememb:</w:t>
      </w:r>
    </w:p>
    <w:p w:rsidR="00DA52A3" w:rsidRPr="00C806D1" w:rsidRDefault="00DA52A3" w:rsidP="00C806D1">
      <w:pPr>
        <w:pStyle w:val="Odstavekseznama"/>
        <w:numPr>
          <w:ilvl w:val="0"/>
          <w:numId w:val="1"/>
        </w:numPr>
        <w:jc w:val="both"/>
        <w:rPr>
          <w:rFonts w:ascii="Arial" w:hAnsi="Arial" w:cs="Arial"/>
          <w:sz w:val="20"/>
          <w:szCs w:val="20"/>
        </w:rPr>
      </w:pPr>
      <w:hyperlink r:id="rId6" w:history="1">
        <w:r w:rsidRPr="00C806D1">
          <w:rPr>
            <w:rStyle w:val="Hiperpovezava"/>
            <w:rFonts w:ascii="Arial" w:hAnsi="Arial" w:cs="Arial"/>
            <w:sz w:val="20"/>
            <w:szCs w:val="20"/>
          </w:rPr>
          <w:t>https://erc.europa.eu/news-events/news/erc-grant-competitions-2024-new-panels-and-lump-sum-funding</w:t>
        </w:r>
      </w:hyperlink>
    </w:p>
    <w:p w:rsidR="00DA52A3" w:rsidRPr="00175DFA" w:rsidRDefault="00DA52A3" w:rsidP="00C806D1">
      <w:pPr>
        <w:spacing w:after="0"/>
        <w:jc w:val="both"/>
        <w:rPr>
          <w:rFonts w:ascii="Arial" w:hAnsi="Arial" w:cs="Arial"/>
          <w:sz w:val="20"/>
          <w:szCs w:val="20"/>
        </w:rPr>
      </w:pPr>
      <w:r w:rsidRPr="00175DFA">
        <w:rPr>
          <w:rFonts w:ascii="Arial" w:hAnsi="Arial" w:cs="Arial"/>
          <w:sz w:val="20"/>
          <w:szCs w:val="20"/>
        </w:rPr>
        <w:t>Pripravila:</w:t>
      </w:r>
    </w:p>
    <w:p w:rsidR="003F29DB" w:rsidRPr="00175DFA" w:rsidRDefault="00DA52A3" w:rsidP="00C806D1">
      <w:pPr>
        <w:spacing w:after="0"/>
        <w:jc w:val="both"/>
        <w:rPr>
          <w:rFonts w:ascii="Arial" w:hAnsi="Arial" w:cs="Arial"/>
          <w:sz w:val="20"/>
          <w:szCs w:val="20"/>
        </w:rPr>
      </w:pPr>
      <w:r w:rsidRPr="00175DFA">
        <w:rPr>
          <w:rFonts w:ascii="Arial" w:hAnsi="Arial" w:cs="Arial"/>
          <w:sz w:val="20"/>
          <w:szCs w:val="20"/>
        </w:rPr>
        <w:t>Darja Kocbek</w:t>
      </w:r>
      <w:r w:rsidR="00D12D98" w:rsidRPr="00175DFA">
        <w:rPr>
          <w:rFonts w:ascii="Arial" w:hAnsi="Arial" w:cs="Arial"/>
          <w:sz w:val="20"/>
          <w:szCs w:val="20"/>
        </w:rPr>
        <w:t xml:space="preserve"> </w:t>
      </w:r>
    </w:p>
    <w:sectPr w:rsidR="003F29DB" w:rsidRPr="00175DFA" w:rsidSect="003F29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54348"/>
    <w:multiLevelType w:val="hybridMultilevel"/>
    <w:tmpl w:val="A9F0EF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2D98"/>
    <w:rsid w:val="00175DFA"/>
    <w:rsid w:val="00244EE6"/>
    <w:rsid w:val="003F29DB"/>
    <w:rsid w:val="00C806D1"/>
    <w:rsid w:val="00CD09C5"/>
    <w:rsid w:val="00D12D98"/>
    <w:rsid w:val="00DA52A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F29DB"/>
  </w:style>
  <w:style w:type="paragraph" w:styleId="Naslov2">
    <w:name w:val="heading 2"/>
    <w:basedOn w:val="Navaden"/>
    <w:link w:val="Naslov2Znak"/>
    <w:uiPriority w:val="9"/>
    <w:qFormat/>
    <w:rsid w:val="00244EE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A52A3"/>
    <w:rPr>
      <w:color w:val="0000FF" w:themeColor="hyperlink"/>
      <w:u w:val="single"/>
    </w:rPr>
  </w:style>
  <w:style w:type="paragraph" w:styleId="Odstavekseznama">
    <w:name w:val="List Paragraph"/>
    <w:basedOn w:val="Navaden"/>
    <w:uiPriority w:val="34"/>
    <w:qFormat/>
    <w:rsid w:val="00C806D1"/>
    <w:pPr>
      <w:ind w:left="720"/>
      <w:contextualSpacing/>
    </w:pPr>
  </w:style>
  <w:style w:type="character" w:customStyle="1" w:styleId="Naslov2Znak">
    <w:name w:val="Naslov 2 Znak"/>
    <w:basedOn w:val="Privzetapisavaodstavka"/>
    <w:link w:val="Naslov2"/>
    <w:uiPriority w:val="9"/>
    <w:rsid w:val="00244EE6"/>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44EE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44E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c.europa.eu/news-events/news/erc-grant-competitions-2024-new-panels-and-lump-sum-fund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325</Words>
  <Characters>1859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2023-03-23T09:54:00Z</dcterms:created>
  <dcterms:modified xsi:type="dcterms:W3CDTF">2023-03-23T10:42:00Z</dcterms:modified>
</cp:coreProperties>
</file>