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5D" w:rsidRPr="00467345" w:rsidRDefault="00FF065D" w:rsidP="00FF065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65D" w:rsidRPr="00083714" w:rsidRDefault="00FF065D" w:rsidP="00FF065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F065D" w:rsidRPr="00083714" w:rsidRDefault="00FF065D" w:rsidP="00FF065D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F065D" w:rsidRDefault="00FF065D" w:rsidP="00FF065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52 </w:t>
      </w:r>
      <w:r w:rsidRPr="00083714">
        <w:rPr>
          <w:b/>
        </w:rPr>
        <w:t>– 20</w:t>
      </w:r>
      <w:r>
        <w:rPr>
          <w:b/>
        </w:rPr>
        <w:t>22</w:t>
      </w:r>
    </w:p>
    <w:p w:rsidR="00FF065D" w:rsidRPr="0084452F" w:rsidRDefault="00FF065D" w:rsidP="00FF065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28.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267937" w:rsidRDefault="00FF065D" w:rsidP="00FF065D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Zgledni projekti za uresničitev strategije EU za plastiko </w:t>
      </w:r>
    </w:p>
    <w:p w:rsidR="000D57E5" w:rsidRPr="005513B5" w:rsidRDefault="000D57E5" w:rsidP="005513B5">
      <w:pPr>
        <w:jc w:val="both"/>
        <w:rPr>
          <w:rFonts w:ascii="Arial" w:hAnsi="Arial" w:cs="Arial"/>
          <w:b/>
          <w:i/>
        </w:rPr>
      </w:pPr>
      <w:r w:rsidRPr="005513B5">
        <w:rPr>
          <w:rFonts w:ascii="Arial" w:hAnsi="Arial" w:cs="Arial"/>
          <w:b/>
          <w:i/>
        </w:rPr>
        <w:t xml:space="preserve">Evropska komisija je objavila projekte, ki jih je financirala s sredstvi programa za raziskave in inovacije, in so po njeni oceni lahko zgled za uresničitev strategije EU za plastiko v okviru načrta za vzpostavitev krožnega gospodarstva. Med njimi je tudi projekt </w:t>
      </w:r>
      <w:proofErr w:type="spellStart"/>
      <w:r w:rsidRPr="005513B5">
        <w:rPr>
          <w:rFonts w:ascii="Arial" w:hAnsi="Arial" w:cs="Arial"/>
          <w:b/>
          <w:i/>
        </w:rPr>
        <w:t>PolynSPIRE</w:t>
      </w:r>
      <w:proofErr w:type="spellEnd"/>
      <w:r w:rsidRPr="005513B5">
        <w:rPr>
          <w:rFonts w:ascii="Arial" w:hAnsi="Arial" w:cs="Arial"/>
          <w:b/>
          <w:i/>
        </w:rPr>
        <w:t xml:space="preserve"> v katerem sodelujeta partnerja iz Slovenije. Recikliranje in preoblikovanje plastike sta ključnega pomena za ponovno uporabo odpadne plastike in preprečevanje odlaganja na odlagališčih. Člani lahko na SBRA dobijo več informacij o strategiji EU o plastiki in načrtu za vzpostavitev krožnega gospodarstva.</w:t>
      </w:r>
    </w:p>
    <w:p w:rsidR="00370C20" w:rsidRPr="00EF23B9" w:rsidRDefault="00EF23B9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t>Projekt</w:t>
      </w:r>
      <w:r w:rsidR="000D57E5" w:rsidRPr="00EF23B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0D57E5" w:rsidRPr="00EF23B9">
        <w:rPr>
          <w:rFonts w:ascii="Arial" w:hAnsi="Arial" w:cs="Arial"/>
          <w:b/>
          <w:sz w:val="20"/>
          <w:szCs w:val="20"/>
        </w:rPr>
        <w:t>PolynSPIRE</w:t>
      </w:r>
      <w:proofErr w:type="spellEnd"/>
    </w:p>
    <w:p w:rsidR="00E149E3" w:rsidRPr="005513B5" w:rsidRDefault="00E149E3" w:rsidP="005513B5">
      <w:pPr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 xml:space="preserve">Namen projekta je predstaviti sklop rešitev za izboljšanje energetske učinkovitosti in učinkovitosti virov pri postopkih recikliranja plastike. </w:t>
      </w:r>
    </w:p>
    <w:p w:rsidR="00E149E3" w:rsidRPr="00EF23B9" w:rsidRDefault="00E149E3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EF23B9">
        <w:rPr>
          <w:rFonts w:ascii="Arial" w:hAnsi="Arial" w:cs="Arial"/>
          <w:b/>
          <w:sz w:val="20"/>
          <w:szCs w:val="20"/>
        </w:rPr>
        <w:t>MMAtwo</w:t>
      </w:r>
      <w:proofErr w:type="spellEnd"/>
    </w:p>
    <w:p w:rsidR="00E149E3" w:rsidRPr="005513B5" w:rsidRDefault="00E149E3" w:rsidP="005513B5">
      <w:pPr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 xml:space="preserve">Glavni cilj projekta je ustvariti novo vrednostno verigo za </w:t>
      </w:r>
      <w:proofErr w:type="spellStart"/>
      <w:r w:rsidRPr="005513B5">
        <w:rPr>
          <w:rFonts w:ascii="Arial" w:hAnsi="Arial" w:cs="Arial"/>
          <w:sz w:val="20"/>
          <w:szCs w:val="20"/>
        </w:rPr>
        <w:t>depolimerizacijo</w:t>
      </w:r>
      <w:proofErr w:type="spellEnd"/>
      <w:r w:rsidRPr="005513B5">
        <w:rPr>
          <w:rFonts w:ascii="Arial" w:hAnsi="Arial" w:cs="Arial"/>
          <w:sz w:val="20"/>
          <w:szCs w:val="20"/>
        </w:rPr>
        <w:t xml:space="preserve"> PMMA (</w:t>
      </w:r>
      <w:proofErr w:type="spellStart"/>
      <w:r w:rsidRPr="005513B5">
        <w:rPr>
          <w:rFonts w:ascii="Arial" w:hAnsi="Arial" w:cs="Arial"/>
          <w:sz w:val="20"/>
          <w:szCs w:val="20"/>
        </w:rPr>
        <w:t>polietilmetakrilata</w:t>
      </w:r>
      <w:proofErr w:type="spellEnd"/>
      <w:r w:rsidR="00873C2A" w:rsidRPr="005513B5">
        <w:rPr>
          <w:rFonts w:ascii="Arial" w:hAnsi="Arial" w:cs="Arial"/>
          <w:sz w:val="20"/>
          <w:szCs w:val="20"/>
        </w:rPr>
        <w:t xml:space="preserve">) s predelavo odpadkov, ki jih je težko reciklirati in bi jih sicer odložili ali sežgali, v visokokakovostne sekundarne surovine.  </w:t>
      </w:r>
    </w:p>
    <w:p w:rsidR="00873C2A" w:rsidRPr="00EF23B9" w:rsidRDefault="000E345A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t>Projekt UPLIFT</w:t>
      </w:r>
    </w:p>
    <w:p w:rsidR="000E345A" w:rsidRPr="005513B5" w:rsidRDefault="006C68E2" w:rsidP="005513B5">
      <w:pPr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 xml:space="preserve">Cilj projekta je biološka </w:t>
      </w:r>
      <w:proofErr w:type="spellStart"/>
      <w:r w:rsidRPr="005513B5">
        <w:rPr>
          <w:rFonts w:ascii="Arial" w:hAnsi="Arial" w:cs="Arial"/>
          <w:sz w:val="20"/>
          <w:szCs w:val="20"/>
        </w:rPr>
        <w:t>depolimerizacija</w:t>
      </w:r>
      <w:proofErr w:type="spellEnd"/>
      <w:r w:rsidRPr="005513B5">
        <w:rPr>
          <w:rFonts w:ascii="Arial" w:hAnsi="Arial" w:cs="Arial"/>
          <w:sz w:val="20"/>
          <w:szCs w:val="20"/>
        </w:rPr>
        <w:t xml:space="preserve"> odpadne plastične embalaže, ki temelji na bioloških in fosilnih virih, ter njena pretvorba v bolj obnovljive in zlahka obnovljive polimere. </w:t>
      </w:r>
    </w:p>
    <w:p w:rsidR="006C68E2" w:rsidRPr="00EF23B9" w:rsidRDefault="006C68E2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t>Projekt TERMINUS</w:t>
      </w:r>
    </w:p>
    <w:p w:rsidR="006C68E2" w:rsidRPr="005513B5" w:rsidRDefault="006C68E2" w:rsidP="005513B5">
      <w:pPr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 xml:space="preserve">Cilj projekta je najti rešitve za recikliranje in vnovično uporabo prožnih večplastnih in </w:t>
      </w:r>
      <w:proofErr w:type="spellStart"/>
      <w:r w:rsidRPr="005513B5">
        <w:rPr>
          <w:rFonts w:ascii="Arial" w:hAnsi="Arial" w:cs="Arial"/>
          <w:sz w:val="20"/>
          <w:szCs w:val="20"/>
        </w:rPr>
        <w:t>večkomponentnih</w:t>
      </w:r>
      <w:proofErr w:type="spellEnd"/>
      <w:r w:rsidRPr="005513B5">
        <w:rPr>
          <w:rFonts w:ascii="Arial" w:hAnsi="Arial" w:cs="Arial"/>
          <w:sz w:val="20"/>
          <w:szCs w:val="20"/>
        </w:rPr>
        <w:t xml:space="preserve"> embalažnih materialov, ki se uporabljajo za hrano, pijačo, kozmetiko, hrano za hišne ljubljenčke, gnojila in na splošno za vse pokvarljivo blago.</w:t>
      </w:r>
    </w:p>
    <w:p w:rsidR="006C68E2" w:rsidRPr="00EF23B9" w:rsidRDefault="00F86173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t xml:space="preserve">Projekt </w:t>
      </w:r>
      <w:proofErr w:type="spellStart"/>
      <w:r w:rsidRPr="00EF23B9">
        <w:rPr>
          <w:rFonts w:ascii="Arial" w:hAnsi="Arial" w:cs="Arial"/>
          <w:b/>
          <w:sz w:val="20"/>
          <w:szCs w:val="20"/>
        </w:rPr>
        <w:t>MultiCycle</w:t>
      </w:r>
      <w:proofErr w:type="spellEnd"/>
    </w:p>
    <w:p w:rsidR="00F86173" w:rsidRPr="005513B5" w:rsidRDefault="0056406B" w:rsidP="005513B5">
      <w:pPr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 xml:space="preserve">Cilj projekta je vzpostaviti pilotni industrijski obrat za recikliranje termoplastične večplastne embalaže in kompozitov, </w:t>
      </w:r>
      <w:proofErr w:type="spellStart"/>
      <w:r w:rsidRPr="005513B5">
        <w:rPr>
          <w:rFonts w:ascii="Arial" w:hAnsi="Arial" w:cs="Arial"/>
          <w:sz w:val="20"/>
          <w:szCs w:val="20"/>
        </w:rPr>
        <w:t>ojačanih</w:t>
      </w:r>
      <w:proofErr w:type="spellEnd"/>
      <w:r w:rsidRPr="005513B5">
        <w:rPr>
          <w:rFonts w:ascii="Arial" w:hAnsi="Arial" w:cs="Arial"/>
          <w:sz w:val="20"/>
          <w:szCs w:val="20"/>
        </w:rPr>
        <w:t xml:space="preserve"> z vlakni, na fosilni in biološki osnovi.</w:t>
      </w:r>
    </w:p>
    <w:p w:rsidR="00FF065D" w:rsidRDefault="00FF065D" w:rsidP="005513B5">
      <w:pPr>
        <w:jc w:val="both"/>
        <w:rPr>
          <w:rFonts w:ascii="Arial" w:hAnsi="Arial" w:cs="Arial"/>
          <w:b/>
          <w:sz w:val="20"/>
          <w:szCs w:val="20"/>
        </w:rPr>
      </w:pPr>
    </w:p>
    <w:p w:rsidR="0056406B" w:rsidRPr="00EF23B9" w:rsidRDefault="0056406B" w:rsidP="005513B5">
      <w:pPr>
        <w:jc w:val="both"/>
        <w:rPr>
          <w:rFonts w:ascii="Arial" w:hAnsi="Arial" w:cs="Arial"/>
          <w:b/>
          <w:sz w:val="20"/>
          <w:szCs w:val="20"/>
        </w:rPr>
      </w:pPr>
      <w:r w:rsidRPr="00EF23B9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3B9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F23B9">
        <w:rPr>
          <w:rFonts w:ascii="Arial" w:hAnsi="Arial" w:cs="Arial"/>
          <w:sz w:val="20"/>
          <w:szCs w:val="20"/>
        </w:rPr>
        <w:t>PolynSPIRE</w:t>
      </w:r>
      <w:proofErr w:type="spellEnd"/>
      <w:r w:rsidRPr="00EF23B9">
        <w:rPr>
          <w:rFonts w:ascii="Arial" w:hAnsi="Arial" w:cs="Arial"/>
          <w:sz w:val="20"/>
          <w:szCs w:val="20"/>
        </w:rPr>
        <w:t>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EF23B9">
          <w:rPr>
            <w:rStyle w:val="Hiperpovezava"/>
            <w:rFonts w:ascii="Arial" w:hAnsi="Arial" w:cs="Arial"/>
            <w:sz w:val="20"/>
            <w:szCs w:val="20"/>
          </w:rPr>
          <w:t>https://www.polynspire.eu/</w:t>
        </w:r>
      </w:hyperlink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3B9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F23B9">
        <w:rPr>
          <w:rFonts w:ascii="Arial" w:hAnsi="Arial" w:cs="Arial"/>
          <w:sz w:val="20"/>
          <w:szCs w:val="20"/>
        </w:rPr>
        <w:t>MMAtwo</w:t>
      </w:r>
      <w:proofErr w:type="spellEnd"/>
      <w:r w:rsidRPr="00EF23B9">
        <w:rPr>
          <w:rFonts w:ascii="Arial" w:hAnsi="Arial" w:cs="Arial"/>
          <w:sz w:val="20"/>
          <w:szCs w:val="20"/>
        </w:rPr>
        <w:t>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EF23B9">
          <w:rPr>
            <w:rStyle w:val="Hiperpovezava"/>
            <w:rFonts w:ascii="Arial" w:hAnsi="Arial" w:cs="Arial"/>
            <w:sz w:val="20"/>
            <w:szCs w:val="20"/>
          </w:rPr>
          <w:t>https://www.mmatwo.eu/</w:t>
        </w:r>
      </w:hyperlink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3B9">
        <w:rPr>
          <w:rFonts w:ascii="Arial" w:hAnsi="Arial" w:cs="Arial"/>
          <w:sz w:val="20"/>
          <w:szCs w:val="20"/>
        </w:rPr>
        <w:t>Projekt UPLIFT: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EF23B9">
          <w:rPr>
            <w:rStyle w:val="Hiperpovezava"/>
            <w:rFonts w:ascii="Arial" w:hAnsi="Arial" w:cs="Arial"/>
            <w:sz w:val="20"/>
            <w:szCs w:val="20"/>
          </w:rPr>
          <w:t>https://upliftproject.eu/project/</w:t>
        </w:r>
      </w:hyperlink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3B9">
        <w:rPr>
          <w:rFonts w:ascii="Arial" w:hAnsi="Arial" w:cs="Arial"/>
          <w:sz w:val="20"/>
          <w:szCs w:val="20"/>
        </w:rPr>
        <w:t>Projekt TERMINUS: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EF23B9">
          <w:rPr>
            <w:rStyle w:val="Hiperpovezava"/>
            <w:rFonts w:ascii="Arial" w:hAnsi="Arial" w:cs="Arial"/>
            <w:sz w:val="20"/>
            <w:szCs w:val="20"/>
          </w:rPr>
          <w:t>https://www.terminus-h2020.eu/</w:t>
        </w:r>
      </w:hyperlink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F23B9">
        <w:rPr>
          <w:rFonts w:ascii="Arial" w:hAnsi="Arial" w:cs="Arial"/>
          <w:sz w:val="20"/>
          <w:szCs w:val="20"/>
        </w:rPr>
        <w:t xml:space="preserve">Projekt </w:t>
      </w:r>
      <w:proofErr w:type="spellStart"/>
      <w:r w:rsidRPr="00EF23B9">
        <w:rPr>
          <w:rFonts w:ascii="Arial" w:hAnsi="Arial" w:cs="Arial"/>
          <w:sz w:val="20"/>
          <w:szCs w:val="20"/>
        </w:rPr>
        <w:t>MultiCycle</w:t>
      </w:r>
      <w:proofErr w:type="spellEnd"/>
      <w:r w:rsidRPr="00EF23B9">
        <w:rPr>
          <w:rFonts w:ascii="Arial" w:hAnsi="Arial" w:cs="Arial"/>
          <w:sz w:val="20"/>
          <w:szCs w:val="20"/>
        </w:rPr>
        <w:t>:</w:t>
      </w:r>
    </w:p>
    <w:p w:rsidR="0056406B" w:rsidRPr="00EF23B9" w:rsidRDefault="0056406B" w:rsidP="00EF23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EF23B9">
          <w:rPr>
            <w:rStyle w:val="Hiperpovezava"/>
            <w:rFonts w:ascii="Arial" w:hAnsi="Arial" w:cs="Arial"/>
            <w:sz w:val="20"/>
            <w:szCs w:val="20"/>
          </w:rPr>
          <w:t>http://multicycle-project.eu/</w:t>
        </w:r>
      </w:hyperlink>
    </w:p>
    <w:p w:rsidR="0056406B" w:rsidRPr="005513B5" w:rsidRDefault="0056406B" w:rsidP="00EF23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>Pripravila:</w:t>
      </w:r>
    </w:p>
    <w:p w:rsidR="0056406B" w:rsidRPr="005513B5" w:rsidRDefault="0056406B" w:rsidP="00EF23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13B5">
        <w:rPr>
          <w:rFonts w:ascii="Arial" w:hAnsi="Arial" w:cs="Arial"/>
          <w:sz w:val="20"/>
          <w:szCs w:val="20"/>
        </w:rPr>
        <w:t>Darja Kocbek</w:t>
      </w:r>
    </w:p>
    <w:sectPr w:rsidR="0056406B" w:rsidRPr="005513B5" w:rsidSect="0037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646"/>
    <w:multiLevelType w:val="hybridMultilevel"/>
    <w:tmpl w:val="15E0A6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7E5"/>
    <w:rsid w:val="000D57E5"/>
    <w:rsid w:val="000E345A"/>
    <w:rsid w:val="00267937"/>
    <w:rsid w:val="00370C20"/>
    <w:rsid w:val="005513B5"/>
    <w:rsid w:val="0056406B"/>
    <w:rsid w:val="006C68E2"/>
    <w:rsid w:val="00873C2A"/>
    <w:rsid w:val="00E149E3"/>
    <w:rsid w:val="00EF23B9"/>
    <w:rsid w:val="00F86173"/>
    <w:rsid w:val="00FF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0C20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F0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D57E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F23B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F0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0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iftproject.eu/projec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matwo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lynspire.e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multicycle-project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rminus-h2020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2022-03-22T14:44:00Z</dcterms:created>
  <dcterms:modified xsi:type="dcterms:W3CDTF">2022-03-22T15:08:00Z</dcterms:modified>
</cp:coreProperties>
</file>