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50A" w:rsidRPr="00083714" w:rsidRDefault="00D9650A" w:rsidP="00D9650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9650A" w:rsidRPr="00083714" w:rsidRDefault="00D9650A" w:rsidP="00D9650A">
      <w:pPr>
        <w:pStyle w:val="Naslov2"/>
        <w:tabs>
          <w:tab w:val="left" w:pos="3120"/>
        </w:tabs>
        <w:spacing w:before="240"/>
        <w:jc w:val="center"/>
        <w:rPr>
          <w:b w:val="0"/>
          <w:bCs w:val="0"/>
          <w:i/>
          <w:iCs/>
          <w:sz w:val="22"/>
        </w:rPr>
      </w:pPr>
      <w:r w:rsidRPr="00083714">
        <w:rPr>
          <w:sz w:val="22"/>
        </w:rPr>
        <w:t>Slovensko gospodarsko in raziskovalno združenje, Bruselj</w:t>
      </w:r>
    </w:p>
    <w:p w:rsidR="00D9650A" w:rsidRPr="00083714" w:rsidRDefault="00D9650A" w:rsidP="00D9650A">
      <w:pPr>
        <w:pBdr>
          <w:bottom w:val="single" w:sz="6" w:space="1" w:color="auto"/>
        </w:pBdr>
        <w:tabs>
          <w:tab w:val="left" w:pos="3120"/>
        </w:tabs>
        <w:spacing w:before="240"/>
        <w:jc w:val="center"/>
        <w:rPr>
          <w:sz w:val="16"/>
          <w:szCs w:val="16"/>
        </w:rPr>
      </w:pPr>
    </w:p>
    <w:p w:rsidR="00D9650A" w:rsidRDefault="00D9650A" w:rsidP="00D9650A">
      <w:pPr>
        <w:tabs>
          <w:tab w:val="left" w:pos="3120"/>
        </w:tabs>
        <w:spacing w:before="240"/>
        <w:rPr>
          <w:b/>
        </w:rPr>
      </w:pPr>
      <w:r w:rsidRPr="00083714">
        <w:rPr>
          <w:b/>
        </w:rPr>
        <w:tab/>
      </w:r>
      <w:r>
        <w:rPr>
          <w:b/>
        </w:rPr>
        <w:t>Občasna informacija članom 45</w:t>
      </w:r>
      <w:r w:rsidRPr="00083714">
        <w:rPr>
          <w:b/>
        </w:rPr>
        <w:t xml:space="preserve"> – 20</w:t>
      </w:r>
      <w:r>
        <w:rPr>
          <w:b/>
        </w:rPr>
        <w:t>20</w:t>
      </w:r>
    </w:p>
    <w:p w:rsidR="00D9650A" w:rsidRPr="00083714" w:rsidRDefault="00D9650A" w:rsidP="00D9650A">
      <w:pPr>
        <w:tabs>
          <w:tab w:val="left" w:pos="3120"/>
        </w:tabs>
        <w:spacing w:before="240"/>
        <w:jc w:val="center"/>
        <w:rPr>
          <w:b/>
        </w:rPr>
      </w:pPr>
      <w:r>
        <w:rPr>
          <w:b/>
        </w:rPr>
        <w:t xml:space="preserve">23. marec </w:t>
      </w:r>
      <w:r w:rsidRPr="00083714">
        <w:rPr>
          <w:b/>
        </w:rPr>
        <w:t xml:space="preserve"> 20</w:t>
      </w:r>
      <w:r>
        <w:rPr>
          <w:b/>
        </w:rPr>
        <w:t>20</w:t>
      </w:r>
    </w:p>
    <w:p w:rsidR="00D9650A" w:rsidRDefault="00D9650A" w:rsidP="00D9650A">
      <w:pPr>
        <w:jc w:val="center"/>
        <w:rPr>
          <w:rFonts w:ascii="Arial" w:hAnsi="Arial" w:cs="Arial"/>
          <w:b/>
          <w:i/>
        </w:rPr>
      </w:pPr>
      <w:r>
        <w:rPr>
          <w:b/>
          <w:color w:val="993300"/>
          <w:sz w:val="32"/>
          <w:szCs w:val="32"/>
        </w:rPr>
        <w:t>Evropski projekt PREPARE omogoča hitre raziskave tveganj, ki jih prinaša epidemija ali pandemija</w:t>
      </w:r>
    </w:p>
    <w:p w:rsidR="00D648F1" w:rsidRPr="006E5BA3" w:rsidRDefault="00A70A79" w:rsidP="006E5BA3">
      <w:pPr>
        <w:jc w:val="both"/>
        <w:rPr>
          <w:rFonts w:ascii="Arial" w:hAnsi="Arial" w:cs="Arial"/>
          <w:b/>
          <w:i/>
        </w:rPr>
      </w:pPr>
      <w:r w:rsidRPr="006E5BA3">
        <w:rPr>
          <w:rFonts w:ascii="Arial" w:hAnsi="Arial" w:cs="Arial"/>
          <w:b/>
          <w:i/>
        </w:rPr>
        <w:t xml:space="preserve">Ob izbruhu epidemije </w:t>
      </w:r>
      <w:proofErr w:type="spellStart"/>
      <w:r w:rsidRPr="006E5BA3">
        <w:rPr>
          <w:rFonts w:ascii="Arial" w:hAnsi="Arial" w:cs="Arial"/>
          <w:b/>
          <w:i/>
        </w:rPr>
        <w:t>koronavirusa</w:t>
      </w:r>
      <w:proofErr w:type="spellEnd"/>
      <w:r w:rsidRPr="006E5BA3">
        <w:rPr>
          <w:rFonts w:ascii="Arial" w:hAnsi="Arial" w:cs="Arial"/>
          <w:b/>
          <w:i/>
        </w:rPr>
        <w:t xml:space="preserve"> Evropska komisija izpostavlja evropski projekt PREPARE, ki so ga začeli izvajati leta 2014 in bo zaključen prihodnje leto. Pomemben je zato, ker so partnerji vzpostavili platformo o pripravljenosti Evrope na epidemije z namenom, čim prej zagnati klinične raziskave negotovosti, ki jih povzroči nova epidemija (kako se širi, kdo je najbolj ogrožen, kako najbolje oskrbeti bolnike…). Namen teh raziskav je tudi čim hitreje ugotoviti, kako te negotovosti ogrožajo zdravje in varnost ljudi.</w:t>
      </w:r>
    </w:p>
    <w:p w:rsidR="00A70A79" w:rsidRPr="006E5BA3" w:rsidRDefault="00E02723" w:rsidP="006E5BA3">
      <w:pPr>
        <w:jc w:val="both"/>
        <w:rPr>
          <w:rFonts w:ascii="Arial" w:hAnsi="Arial" w:cs="Arial"/>
          <w:sz w:val="20"/>
          <w:szCs w:val="20"/>
        </w:rPr>
      </w:pPr>
      <w:r w:rsidRPr="006E5BA3">
        <w:rPr>
          <w:rFonts w:ascii="Arial" w:hAnsi="Arial" w:cs="Arial"/>
          <w:sz w:val="20"/>
          <w:szCs w:val="20"/>
        </w:rPr>
        <w:t>Platforma PREPARE deluje na  štirih stopnjah. Stopnja nič pomeni,  da ni posebne grožnje. V stopnjo ena, ki pomeni pripravljenost, preide, ko določena bolezen pomeni omejeno grožnjo za Evropo. Stopnja dve je mobilizacija in pomeni potencialno nevarnost za Evropo. Stopnja tri je odgovor in pomeni neposredno nevarnost. Platforma PREPARE od 22. deluje3 v stopnji ena. Od 6. februarja deluje na stopnji 2, zdaj pa že deluje na stopnji 3.</w:t>
      </w:r>
    </w:p>
    <w:p w:rsidR="00E02723" w:rsidRPr="006E5BA3" w:rsidRDefault="00E02723" w:rsidP="006E5BA3">
      <w:pPr>
        <w:jc w:val="both"/>
        <w:rPr>
          <w:rFonts w:ascii="Arial" w:hAnsi="Arial" w:cs="Arial"/>
          <w:sz w:val="20"/>
          <w:szCs w:val="20"/>
        </w:rPr>
      </w:pPr>
      <w:r w:rsidRPr="006E5BA3">
        <w:rPr>
          <w:rFonts w:ascii="Arial" w:hAnsi="Arial" w:cs="Arial"/>
          <w:sz w:val="20"/>
          <w:szCs w:val="20"/>
        </w:rPr>
        <w:t>Partnerji v projektu so tudi izvedli raziskavo,  kakšna je pripravljenost državljanov v Evropi za sodelovanje v raziskavah, ko izbruhne epidemija ali pandemija. Ugotovili so, da je pripravljenost ljudi za sodelovanje v kliničnih raziskavah v takšnih razmerah velika.</w:t>
      </w:r>
    </w:p>
    <w:p w:rsidR="00512387" w:rsidRPr="00205FF6" w:rsidRDefault="00512387" w:rsidP="006E5BA3">
      <w:pPr>
        <w:jc w:val="both"/>
        <w:rPr>
          <w:rFonts w:ascii="Arial" w:hAnsi="Arial" w:cs="Arial"/>
          <w:b/>
          <w:sz w:val="20"/>
          <w:szCs w:val="20"/>
        </w:rPr>
      </w:pPr>
      <w:r w:rsidRPr="00205FF6">
        <w:rPr>
          <w:rFonts w:ascii="Arial" w:hAnsi="Arial" w:cs="Arial"/>
          <w:b/>
          <w:sz w:val="20"/>
          <w:szCs w:val="20"/>
        </w:rPr>
        <w:t>Koristne informacije:</w:t>
      </w:r>
    </w:p>
    <w:p w:rsidR="00512387" w:rsidRPr="00205FF6" w:rsidRDefault="00512387" w:rsidP="00205FF6">
      <w:pPr>
        <w:pStyle w:val="Odstavekseznama"/>
        <w:numPr>
          <w:ilvl w:val="0"/>
          <w:numId w:val="1"/>
        </w:numPr>
        <w:jc w:val="both"/>
        <w:rPr>
          <w:rFonts w:ascii="Arial" w:hAnsi="Arial" w:cs="Arial"/>
          <w:sz w:val="20"/>
          <w:szCs w:val="20"/>
        </w:rPr>
      </w:pPr>
      <w:r w:rsidRPr="00205FF6">
        <w:rPr>
          <w:rFonts w:ascii="Arial" w:hAnsi="Arial" w:cs="Arial"/>
          <w:sz w:val="20"/>
          <w:szCs w:val="20"/>
        </w:rPr>
        <w:t>Spletna stran projekta PREPARE:</w:t>
      </w:r>
    </w:p>
    <w:p w:rsidR="00512387" w:rsidRPr="00205FF6" w:rsidRDefault="00512387" w:rsidP="00205FF6">
      <w:pPr>
        <w:pStyle w:val="Odstavekseznama"/>
        <w:numPr>
          <w:ilvl w:val="0"/>
          <w:numId w:val="1"/>
        </w:numPr>
        <w:jc w:val="both"/>
        <w:rPr>
          <w:rFonts w:ascii="Arial" w:hAnsi="Arial" w:cs="Arial"/>
          <w:sz w:val="20"/>
          <w:szCs w:val="20"/>
        </w:rPr>
      </w:pPr>
      <w:hyperlink r:id="rId6" w:history="1">
        <w:r w:rsidRPr="00205FF6">
          <w:rPr>
            <w:rStyle w:val="Hiperpovezava"/>
            <w:rFonts w:ascii="Arial" w:hAnsi="Arial" w:cs="Arial"/>
            <w:sz w:val="20"/>
            <w:szCs w:val="20"/>
          </w:rPr>
          <w:t>https://www.prepare-europe.eu/</w:t>
        </w:r>
      </w:hyperlink>
    </w:p>
    <w:p w:rsidR="00512387" w:rsidRPr="006E5BA3" w:rsidRDefault="00512387" w:rsidP="00205FF6">
      <w:pPr>
        <w:spacing w:after="0"/>
        <w:jc w:val="both"/>
        <w:rPr>
          <w:rFonts w:ascii="Arial" w:hAnsi="Arial" w:cs="Arial"/>
          <w:sz w:val="20"/>
          <w:szCs w:val="20"/>
        </w:rPr>
      </w:pPr>
      <w:r w:rsidRPr="006E5BA3">
        <w:rPr>
          <w:rFonts w:ascii="Arial" w:hAnsi="Arial" w:cs="Arial"/>
          <w:sz w:val="20"/>
          <w:szCs w:val="20"/>
        </w:rPr>
        <w:t>Pripravila:</w:t>
      </w:r>
    </w:p>
    <w:p w:rsidR="00512387" w:rsidRPr="006E5BA3" w:rsidRDefault="00512387" w:rsidP="00205FF6">
      <w:pPr>
        <w:spacing w:after="0"/>
        <w:jc w:val="both"/>
        <w:rPr>
          <w:rFonts w:ascii="Arial" w:hAnsi="Arial" w:cs="Arial"/>
          <w:sz w:val="20"/>
          <w:szCs w:val="20"/>
        </w:rPr>
      </w:pPr>
      <w:r w:rsidRPr="006E5BA3">
        <w:rPr>
          <w:rFonts w:ascii="Arial" w:hAnsi="Arial" w:cs="Arial"/>
          <w:sz w:val="20"/>
          <w:szCs w:val="20"/>
        </w:rPr>
        <w:t>Darja Kocbek</w:t>
      </w:r>
    </w:p>
    <w:sectPr w:rsidR="00512387" w:rsidRPr="006E5BA3" w:rsidSect="00D648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57AF9"/>
    <w:multiLevelType w:val="hybridMultilevel"/>
    <w:tmpl w:val="C5ECA9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0A79"/>
    <w:rsid w:val="00205FF6"/>
    <w:rsid w:val="00512387"/>
    <w:rsid w:val="006E5BA3"/>
    <w:rsid w:val="00A70A79"/>
    <w:rsid w:val="00D648F1"/>
    <w:rsid w:val="00D9650A"/>
    <w:rsid w:val="00E0272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648F1"/>
  </w:style>
  <w:style w:type="paragraph" w:styleId="Naslov2">
    <w:name w:val="heading 2"/>
    <w:basedOn w:val="Navaden"/>
    <w:next w:val="Navaden"/>
    <w:link w:val="Naslov2Znak"/>
    <w:uiPriority w:val="9"/>
    <w:semiHidden/>
    <w:unhideWhenUsed/>
    <w:qFormat/>
    <w:rsid w:val="00D965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12387"/>
    <w:rPr>
      <w:color w:val="0000FF" w:themeColor="hyperlink"/>
      <w:u w:val="single"/>
    </w:rPr>
  </w:style>
  <w:style w:type="paragraph" w:styleId="Odstavekseznama">
    <w:name w:val="List Paragraph"/>
    <w:basedOn w:val="Navaden"/>
    <w:uiPriority w:val="34"/>
    <w:qFormat/>
    <w:rsid w:val="00205FF6"/>
    <w:pPr>
      <w:ind w:left="720"/>
      <w:contextualSpacing/>
    </w:pPr>
  </w:style>
  <w:style w:type="character" w:customStyle="1" w:styleId="Naslov2Znak">
    <w:name w:val="Naslov 2 Znak"/>
    <w:basedOn w:val="Privzetapisavaodstavka"/>
    <w:link w:val="Naslov2"/>
    <w:uiPriority w:val="9"/>
    <w:semiHidden/>
    <w:rsid w:val="00D9650A"/>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9650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965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epare-europe.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237</Words>
  <Characters>1355</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2020-03-19T13:18:00Z</dcterms:created>
  <dcterms:modified xsi:type="dcterms:W3CDTF">2020-03-19T13:42:00Z</dcterms:modified>
</cp:coreProperties>
</file>