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7E5" w:rsidRPr="00D5331F" w:rsidRDefault="00D807E5" w:rsidP="00D807E5">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807E5" w:rsidRPr="00C446CC" w:rsidRDefault="00D807E5" w:rsidP="00D807E5">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D807E5" w:rsidRPr="00C446CC" w:rsidRDefault="00D807E5" w:rsidP="00D807E5">
      <w:pPr>
        <w:pBdr>
          <w:bottom w:val="single" w:sz="6" w:space="1" w:color="auto"/>
        </w:pBdr>
        <w:tabs>
          <w:tab w:val="left" w:pos="3120"/>
        </w:tabs>
        <w:spacing w:after="0"/>
        <w:jc w:val="center"/>
        <w:rPr>
          <w:sz w:val="16"/>
          <w:szCs w:val="16"/>
        </w:rPr>
      </w:pPr>
    </w:p>
    <w:p w:rsidR="00D807E5" w:rsidRDefault="00D807E5" w:rsidP="00D807E5">
      <w:pPr>
        <w:tabs>
          <w:tab w:val="left" w:pos="3120"/>
        </w:tabs>
        <w:spacing w:after="0"/>
        <w:rPr>
          <w:b/>
        </w:rPr>
      </w:pPr>
      <w:r w:rsidRPr="00C446CC">
        <w:rPr>
          <w:b/>
        </w:rPr>
        <w:tab/>
      </w:r>
    </w:p>
    <w:p w:rsidR="00D807E5" w:rsidRPr="00756713" w:rsidRDefault="00D807E5" w:rsidP="00D807E5">
      <w:pPr>
        <w:tabs>
          <w:tab w:val="left" w:pos="3120"/>
        </w:tabs>
        <w:spacing w:after="0"/>
        <w:jc w:val="center"/>
        <w:rPr>
          <w:b/>
        </w:rPr>
      </w:pPr>
      <w:r>
        <w:rPr>
          <w:b/>
        </w:rPr>
        <w:t>Občasna informacija članom 46</w:t>
      </w:r>
      <w:r w:rsidRPr="00756713">
        <w:rPr>
          <w:b/>
        </w:rPr>
        <w:t xml:space="preserve"> – 2019</w:t>
      </w:r>
    </w:p>
    <w:p w:rsidR="00D807E5" w:rsidRDefault="00D807E5" w:rsidP="00D807E5">
      <w:pPr>
        <w:tabs>
          <w:tab w:val="left" w:pos="3120"/>
        </w:tabs>
        <w:spacing w:after="0"/>
        <w:jc w:val="center"/>
        <w:rPr>
          <w:b/>
        </w:rPr>
      </w:pPr>
    </w:p>
    <w:p w:rsidR="00D807E5" w:rsidRDefault="00D807E5" w:rsidP="00D807E5">
      <w:pPr>
        <w:tabs>
          <w:tab w:val="left" w:pos="3120"/>
        </w:tabs>
        <w:spacing w:after="0"/>
        <w:jc w:val="center"/>
        <w:rPr>
          <w:b/>
        </w:rPr>
      </w:pPr>
      <w:r>
        <w:rPr>
          <w:b/>
        </w:rPr>
        <w:t>25</w:t>
      </w:r>
      <w:r w:rsidRPr="00756713">
        <w:rPr>
          <w:b/>
        </w:rPr>
        <w:t xml:space="preserve">. </w:t>
      </w:r>
      <w:r>
        <w:rPr>
          <w:b/>
        </w:rPr>
        <w:t>marec</w:t>
      </w:r>
      <w:r w:rsidRPr="00756713">
        <w:rPr>
          <w:b/>
        </w:rPr>
        <w:t xml:space="preserve"> 2019</w:t>
      </w:r>
    </w:p>
    <w:p w:rsidR="00D807E5" w:rsidRPr="008D5A5F" w:rsidRDefault="00D807E5" w:rsidP="00D807E5">
      <w:pPr>
        <w:tabs>
          <w:tab w:val="left" w:pos="3120"/>
        </w:tabs>
        <w:spacing w:after="0"/>
        <w:jc w:val="center"/>
        <w:rPr>
          <w:b/>
        </w:rPr>
      </w:pPr>
    </w:p>
    <w:p w:rsidR="00D807E5" w:rsidRDefault="00D807E5" w:rsidP="00D807E5">
      <w:pPr>
        <w:jc w:val="center"/>
        <w:rPr>
          <w:rFonts w:ascii="Arial" w:hAnsi="Arial" w:cs="Arial"/>
          <w:b/>
          <w:i/>
        </w:rPr>
      </w:pPr>
      <w:r>
        <w:rPr>
          <w:b/>
          <w:color w:val="993300"/>
          <w:sz w:val="32"/>
          <w:szCs w:val="32"/>
        </w:rPr>
        <w:t>Za raziskovalne projekte v okviru Evropskega raziskovalnega sveta (EIC) bo v obdobju 2019-2020 na voljo 2 milijardi evrov</w:t>
      </w:r>
    </w:p>
    <w:p w:rsidR="004A48B9" w:rsidRPr="00A97212" w:rsidRDefault="004A48B9" w:rsidP="00A97212">
      <w:pPr>
        <w:jc w:val="both"/>
        <w:rPr>
          <w:rFonts w:ascii="Arial" w:hAnsi="Arial" w:cs="Arial"/>
          <w:b/>
          <w:i/>
        </w:rPr>
      </w:pPr>
      <w:r w:rsidRPr="00A97212">
        <w:rPr>
          <w:rFonts w:ascii="Arial" w:hAnsi="Arial" w:cs="Arial"/>
          <w:b/>
          <w:i/>
        </w:rPr>
        <w:t xml:space="preserve">Evropska komisija je v okviru Evropskega sveta za inovacije (EIC) </w:t>
      </w:r>
      <w:r w:rsidR="00206C6D" w:rsidRPr="00A97212">
        <w:rPr>
          <w:rFonts w:ascii="Arial" w:hAnsi="Arial" w:cs="Arial"/>
          <w:b/>
          <w:i/>
        </w:rPr>
        <w:t xml:space="preserve">objavila </w:t>
      </w:r>
      <w:r w:rsidR="001D5CFE" w:rsidRPr="00A97212">
        <w:rPr>
          <w:rFonts w:ascii="Arial" w:hAnsi="Arial" w:cs="Arial"/>
          <w:b/>
          <w:i/>
        </w:rPr>
        <w:t>razpisa</w:t>
      </w:r>
      <w:r w:rsidR="00206C6D" w:rsidRPr="00A97212">
        <w:rPr>
          <w:rFonts w:ascii="Arial" w:hAnsi="Arial" w:cs="Arial"/>
          <w:b/>
          <w:i/>
        </w:rPr>
        <w:t xml:space="preserve"> instrumenta </w:t>
      </w:r>
      <w:proofErr w:type="spellStart"/>
      <w:r w:rsidR="00206C6D" w:rsidRPr="00A97212">
        <w:rPr>
          <w:rFonts w:ascii="Arial" w:hAnsi="Arial" w:cs="Arial"/>
          <w:b/>
          <w:i/>
        </w:rPr>
        <w:t>Pathfinder</w:t>
      </w:r>
      <w:proofErr w:type="spellEnd"/>
      <w:r w:rsidR="00206C6D" w:rsidRPr="00A97212">
        <w:rPr>
          <w:rFonts w:ascii="Arial" w:hAnsi="Arial" w:cs="Arial"/>
          <w:b/>
          <w:i/>
        </w:rPr>
        <w:t xml:space="preserve"> (Iskalec)</w:t>
      </w:r>
      <w:r w:rsidR="00AF06C7" w:rsidRPr="00A97212">
        <w:rPr>
          <w:rFonts w:ascii="Arial" w:hAnsi="Arial" w:cs="Arial"/>
          <w:b/>
          <w:i/>
        </w:rPr>
        <w:t xml:space="preserve"> za podporo projektom s področja naprednih tehnologij iz raziskovalne baze</w:t>
      </w:r>
      <w:r w:rsidR="001D5CFE" w:rsidRPr="00A97212">
        <w:rPr>
          <w:rFonts w:ascii="Arial" w:hAnsi="Arial" w:cs="Arial"/>
          <w:b/>
          <w:i/>
        </w:rPr>
        <w:t>.</w:t>
      </w:r>
      <w:r w:rsidR="00AF06C7" w:rsidRPr="00A97212">
        <w:rPr>
          <w:rFonts w:ascii="Arial" w:hAnsi="Arial" w:cs="Arial"/>
          <w:b/>
          <w:i/>
        </w:rPr>
        <w:t xml:space="preserve"> Rok za prijavo je 3. september. Z začetkom junija bodo prek</w:t>
      </w:r>
      <w:r w:rsidRPr="00A97212">
        <w:rPr>
          <w:rFonts w:ascii="Arial" w:hAnsi="Arial" w:cs="Arial"/>
          <w:b/>
          <w:i/>
        </w:rPr>
        <w:t xml:space="preserve"> instrument</w:t>
      </w:r>
      <w:r w:rsidR="00AF06C7" w:rsidRPr="00A97212">
        <w:rPr>
          <w:rFonts w:ascii="Arial" w:hAnsi="Arial" w:cs="Arial"/>
          <w:b/>
          <w:i/>
        </w:rPr>
        <w:t>a</w:t>
      </w:r>
      <w:r w:rsidRPr="00A97212">
        <w:rPr>
          <w:rFonts w:ascii="Arial" w:hAnsi="Arial" w:cs="Arial"/>
          <w:b/>
          <w:i/>
        </w:rPr>
        <w:t xml:space="preserve"> financiranja</w:t>
      </w:r>
      <w:r w:rsidR="000C4B72" w:rsidRPr="00A97212">
        <w:rPr>
          <w:rFonts w:ascii="Arial" w:hAnsi="Arial" w:cs="Arial"/>
          <w:b/>
          <w:i/>
        </w:rPr>
        <w:t xml:space="preserve"> </w:t>
      </w:r>
      <w:proofErr w:type="spellStart"/>
      <w:r w:rsidRPr="00A97212">
        <w:rPr>
          <w:rFonts w:ascii="Arial" w:hAnsi="Arial" w:cs="Arial"/>
          <w:b/>
          <w:i/>
        </w:rPr>
        <w:t>Accelerator</w:t>
      </w:r>
      <w:proofErr w:type="spellEnd"/>
      <w:r w:rsidR="000C4B72" w:rsidRPr="00A97212">
        <w:rPr>
          <w:rFonts w:ascii="Arial" w:hAnsi="Arial" w:cs="Arial"/>
          <w:b/>
          <w:i/>
        </w:rPr>
        <w:t xml:space="preserve"> (Pospeševalec) </w:t>
      </w:r>
      <w:r w:rsidR="00AF06C7" w:rsidRPr="00A97212">
        <w:rPr>
          <w:rFonts w:ascii="Arial" w:hAnsi="Arial" w:cs="Arial"/>
          <w:b/>
          <w:i/>
        </w:rPr>
        <w:t>na voljo še podpore</w:t>
      </w:r>
      <w:r w:rsidRPr="00A97212">
        <w:rPr>
          <w:rFonts w:ascii="Arial" w:hAnsi="Arial" w:cs="Arial"/>
          <w:b/>
          <w:i/>
        </w:rPr>
        <w:t xml:space="preserve"> </w:t>
      </w:r>
      <w:r w:rsidR="00AF06C7" w:rsidRPr="00A97212">
        <w:rPr>
          <w:rFonts w:ascii="Arial" w:hAnsi="Arial" w:cs="Arial"/>
          <w:b/>
          <w:i/>
        </w:rPr>
        <w:t>za</w:t>
      </w:r>
      <w:r w:rsidRPr="00A97212">
        <w:rPr>
          <w:rFonts w:ascii="Arial" w:hAnsi="Arial" w:cs="Arial"/>
          <w:b/>
          <w:i/>
        </w:rPr>
        <w:t xml:space="preserve"> zagonsk</w:t>
      </w:r>
      <w:r w:rsidR="00AF06C7" w:rsidRPr="00A97212">
        <w:rPr>
          <w:rFonts w:ascii="Arial" w:hAnsi="Arial" w:cs="Arial"/>
          <w:b/>
          <w:i/>
        </w:rPr>
        <w:t>a</w:t>
      </w:r>
      <w:r w:rsidRPr="00A97212">
        <w:rPr>
          <w:rFonts w:ascii="Arial" w:hAnsi="Arial" w:cs="Arial"/>
          <w:b/>
          <w:i/>
        </w:rPr>
        <w:t xml:space="preserve"> podjetj</w:t>
      </w:r>
      <w:r w:rsidR="00AF06C7" w:rsidRPr="00A97212">
        <w:rPr>
          <w:rFonts w:ascii="Arial" w:hAnsi="Arial" w:cs="Arial"/>
          <w:b/>
          <w:i/>
        </w:rPr>
        <w:t>a</w:t>
      </w:r>
      <w:r w:rsidRPr="00A97212">
        <w:rPr>
          <w:rFonts w:ascii="Arial" w:hAnsi="Arial" w:cs="Arial"/>
          <w:b/>
          <w:i/>
        </w:rPr>
        <w:t xml:space="preserve"> </w:t>
      </w:r>
      <w:r w:rsidR="00AF06C7" w:rsidRPr="00A97212">
        <w:rPr>
          <w:rFonts w:ascii="Arial" w:hAnsi="Arial" w:cs="Arial"/>
          <w:b/>
          <w:i/>
        </w:rPr>
        <w:t>ter</w:t>
      </w:r>
      <w:r w:rsidRPr="00A97212">
        <w:rPr>
          <w:rFonts w:ascii="Arial" w:hAnsi="Arial" w:cs="Arial"/>
          <w:b/>
          <w:i/>
        </w:rPr>
        <w:t xml:space="preserve"> mal</w:t>
      </w:r>
      <w:r w:rsidR="00AF06C7" w:rsidRPr="00A97212">
        <w:rPr>
          <w:rFonts w:ascii="Arial" w:hAnsi="Arial" w:cs="Arial"/>
          <w:b/>
          <w:i/>
        </w:rPr>
        <w:t>a</w:t>
      </w:r>
      <w:r w:rsidRPr="00A97212">
        <w:rPr>
          <w:rFonts w:ascii="Arial" w:hAnsi="Arial" w:cs="Arial"/>
          <w:b/>
          <w:i/>
        </w:rPr>
        <w:t xml:space="preserve"> in srednj</w:t>
      </w:r>
      <w:r w:rsidR="00AF06C7" w:rsidRPr="00A97212">
        <w:rPr>
          <w:rFonts w:ascii="Arial" w:hAnsi="Arial" w:cs="Arial"/>
          <w:b/>
          <w:i/>
        </w:rPr>
        <w:t>a</w:t>
      </w:r>
      <w:r w:rsidRPr="00A97212">
        <w:rPr>
          <w:rFonts w:ascii="Arial" w:hAnsi="Arial" w:cs="Arial"/>
          <w:b/>
          <w:i/>
        </w:rPr>
        <w:t xml:space="preserve"> podjetj</w:t>
      </w:r>
      <w:r w:rsidR="00AF06C7" w:rsidRPr="00A97212">
        <w:rPr>
          <w:rFonts w:ascii="Arial" w:hAnsi="Arial" w:cs="Arial"/>
          <w:b/>
          <w:i/>
        </w:rPr>
        <w:t>a</w:t>
      </w:r>
      <w:r w:rsidRPr="00A97212">
        <w:rPr>
          <w:rFonts w:ascii="Arial" w:hAnsi="Arial" w:cs="Arial"/>
          <w:b/>
          <w:i/>
        </w:rPr>
        <w:t xml:space="preserve"> pri razvoju in širitvi inovacij do stopnje, ko lahko sama privabijo zasebne naložbe. </w:t>
      </w:r>
      <w:r w:rsidR="00AF06C7" w:rsidRPr="00A97212">
        <w:rPr>
          <w:rFonts w:ascii="Arial" w:hAnsi="Arial" w:cs="Arial"/>
          <w:b/>
          <w:i/>
        </w:rPr>
        <w:t>P</w:t>
      </w:r>
      <w:r w:rsidR="000C4B72" w:rsidRPr="00A97212">
        <w:rPr>
          <w:rFonts w:ascii="Arial" w:hAnsi="Arial" w:cs="Arial"/>
          <w:b/>
          <w:i/>
        </w:rPr>
        <w:t xml:space="preserve">odjetja </w:t>
      </w:r>
      <w:r w:rsidR="00AF06C7" w:rsidRPr="00A97212">
        <w:rPr>
          <w:rFonts w:ascii="Arial" w:hAnsi="Arial" w:cs="Arial"/>
          <w:b/>
          <w:i/>
        </w:rPr>
        <w:t xml:space="preserve">bodo </w:t>
      </w:r>
      <w:r w:rsidR="000C4B72" w:rsidRPr="00A97212">
        <w:rPr>
          <w:rFonts w:ascii="Arial" w:hAnsi="Arial" w:cs="Arial"/>
          <w:b/>
          <w:i/>
        </w:rPr>
        <w:t>lahko dostopala do kombiniranega financiranja (nepovratna sredstva in lastniški kapital) v višini do 15 milijonov evrov.</w:t>
      </w:r>
      <w:r w:rsidRPr="00A97212">
        <w:rPr>
          <w:rFonts w:ascii="Arial" w:hAnsi="Arial" w:cs="Arial"/>
          <w:b/>
          <w:i/>
        </w:rPr>
        <w:t xml:space="preserve"> Člani lahko dobijo podrobnejše informacije na SBRA.</w:t>
      </w:r>
    </w:p>
    <w:p w:rsidR="004A48B9" w:rsidRPr="00A97212" w:rsidRDefault="00AF06C7" w:rsidP="00A97212">
      <w:pPr>
        <w:jc w:val="both"/>
        <w:rPr>
          <w:rFonts w:ascii="Arial" w:hAnsi="Arial" w:cs="Arial"/>
          <w:sz w:val="20"/>
          <w:szCs w:val="20"/>
        </w:rPr>
      </w:pPr>
      <w:r w:rsidRPr="00A97212">
        <w:rPr>
          <w:rFonts w:ascii="Arial" w:hAnsi="Arial" w:cs="Arial"/>
          <w:sz w:val="20"/>
          <w:szCs w:val="20"/>
        </w:rPr>
        <w:t>Do 10. maja je odprt razpis za prijave kandidatov za člane svetovalnega</w:t>
      </w:r>
      <w:r w:rsidR="00226D3A" w:rsidRPr="00A97212">
        <w:rPr>
          <w:rFonts w:ascii="Arial" w:hAnsi="Arial" w:cs="Arial"/>
          <w:sz w:val="20"/>
          <w:szCs w:val="20"/>
        </w:rPr>
        <w:t xml:space="preserve"> odbora </w:t>
      </w:r>
      <w:r w:rsidR="004A48B9" w:rsidRPr="00A97212">
        <w:rPr>
          <w:rFonts w:ascii="Arial" w:hAnsi="Arial" w:cs="Arial"/>
          <w:sz w:val="20"/>
          <w:szCs w:val="20"/>
        </w:rPr>
        <w:t>EIC</w:t>
      </w:r>
      <w:r w:rsidR="00226D3A" w:rsidRPr="00A97212">
        <w:rPr>
          <w:rFonts w:ascii="Arial" w:hAnsi="Arial" w:cs="Arial"/>
          <w:sz w:val="20"/>
          <w:szCs w:val="20"/>
        </w:rPr>
        <w:t xml:space="preserve"> v katerega bo </w:t>
      </w:r>
      <w:r w:rsidR="004A48B9" w:rsidRPr="00A97212">
        <w:rPr>
          <w:rFonts w:ascii="Arial" w:hAnsi="Arial" w:cs="Arial"/>
          <w:sz w:val="20"/>
          <w:szCs w:val="20"/>
        </w:rPr>
        <w:t>Evropska komisija imenovala 15 do 20 vodilnih inovatorjev</w:t>
      </w:r>
      <w:r w:rsidR="00226D3A" w:rsidRPr="00A97212">
        <w:rPr>
          <w:rFonts w:ascii="Arial" w:hAnsi="Arial" w:cs="Arial"/>
          <w:sz w:val="20"/>
          <w:szCs w:val="20"/>
        </w:rPr>
        <w:t xml:space="preserve">. V kratkem Evropska komisija napoveduje še razpis za člane prve skupine »upraviteljev programov«,  ki bodo izkušeni strokovnjaki s področja novih tehnologij in katerih naloga bo praktična pomoč za projekte. </w:t>
      </w:r>
    </w:p>
    <w:p w:rsidR="002D2C2E" w:rsidRPr="00A97212" w:rsidRDefault="002D2C2E" w:rsidP="00A97212">
      <w:pPr>
        <w:jc w:val="both"/>
        <w:rPr>
          <w:rFonts w:ascii="Arial" w:hAnsi="Arial" w:cs="Arial"/>
          <w:sz w:val="20"/>
          <w:szCs w:val="20"/>
        </w:rPr>
      </w:pPr>
      <w:r w:rsidRPr="00A97212">
        <w:rPr>
          <w:rFonts w:ascii="Arial" w:hAnsi="Arial" w:cs="Arial"/>
          <w:sz w:val="20"/>
          <w:szCs w:val="20"/>
        </w:rPr>
        <w:t>Od leta 2017, ko je začela pilotno fazo Evropska sveta za inovacije (EIC), je Evropska komisija podjetjem za  1276 inovativnih projektov že razdelila 730 milijonov evrov. Med 68 novimi, za katere bo zagotovila 120 milijonov evrov, ni nobenega iz Slovenije. V obdobju 2019-2020 namerava Evropska komisija v okviru EIC razdeliti še 2 milijardi evrov.</w:t>
      </w:r>
    </w:p>
    <w:p w:rsidR="004A48B9" w:rsidRPr="00A97212" w:rsidRDefault="004A48B9" w:rsidP="00A97212">
      <w:pPr>
        <w:jc w:val="both"/>
        <w:rPr>
          <w:rFonts w:ascii="Arial" w:hAnsi="Arial" w:cs="Arial"/>
          <w:b/>
          <w:sz w:val="20"/>
          <w:szCs w:val="20"/>
        </w:rPr>
      </w:pPr>
      <w:r w:rsidRPr="00A97212">
        <w:rPr>
          <w:rFonts w:ascii="Arial" w:hAnsi="Arial" w:cs="Arial"/>
          <w:b/>
          <w:sz w:val="20"/>
          <w:szCs w:val="20"/>
        </w:rPr>
        <w:t>Koristne informacije:</w:t>
      </w:r>
    </w:p>
    <w:p w:rsidR="00AF06C7" w:rsidRPr="00A97212" w:rsidRDefault="00AF06C7" w:rsidP="00A97212">
      <w:pPr>
        <w:pStyle w:val="Odstavekseznama"/>
        <w:numPr>
          <w:ilvl w:val="0"/>
          <w:numId w:val="1"/>
        </w:numPr>
        <w:jc w:val="both"/>
        <w:rPr>
          <w:rFonts w:ascii="Arial" w:hAnsi="Arial" w:cs="Arial"/>
          <w:sz w:val="20"/>
          <w:szCs w:val="20"/>
        </w:rPr>
      </w:pPr>
      <w:r w:rsidRPr="00A97212">
        <w:rPr>
          <w:rFonts w:ascii="Arial" w:hAnsi="Arial" w:cs="Arial"/>
          <w:sz w:val="20"/>
          <w:szCs w:val="20"/>
        </w:rPr>
        <w:t xml:space="preserve">Sporočilo Evropske komisije o razpisih </w:t>
      </w:r>
      <w:proofErr w:type="spellStart"/>
      <w:r w:rsidRPr="00A97212">
        <w:rPr>
          <w:rFonts w:ascii="Arial" w:hAnsi="Arial" w:cs="Arial"/>
          <w:sz w:val="20"/>
          <w:szCs w:val="20"/>
        </w:rPr>
        <w:t>Pathfinder</w:t>
      </w:r>
      <w:proofErr w:type="spellEnd"/>
      <w:r w:rsidRPr="00A97212">
        <w:rPr>
          <w:rFonts w:ascii="Arial" w:hAnsi="Arial" w:cs="Arial"/>
          <w:sz w:val="20"/>
          <w:szCs w:val="20"/>
        </w:rPr>
        <w:t xml:space="preserve"> s povezavo na razpisa:</w:t>
      </w:r>
    </w:p>
    <w:p w:rsidR="00226D3A" w:rsidRPr="00A97212" w:rsidRDefault="00AF06C7" w:rsidP="00A97212">
      <w:pPr>
        <w:pStyle w:val="Odstavekseznama"/>
        <w:numPr>
          <w:ilvl w:val="0"/>
          <w:numId w:val="1"/>
        </w:numPr>
        <w:jc w:val="both"/>
        <w:rPr>
          <w:rFonts w:ascii="Arial" w:hAnsi="Arial" w:cs="Arial"/>
          <w:sz w:val="20"/>
          <w:szCs w:val="20"/>
        </w:rPr>
      </w:pPr>
      <w:hyperlink r:id="rId6" w:history="1">
        <w:r w:rsidRPr="00A97212">
          <w:rPr>
            <w:rStyle w:val="Hiperpovezava"/>
            <w:rFonts w:ascii="Arial" w:hAnsi="Arial" w:cs="Arial"/>
            <w:sz w:val="20"/>
            <w:szCs w:val="20"/>
          </w:rPr>
          <w:t>https://ec.europa.eu/info/news/new-eic-pathfinder-thematic-calls-open-2019-mar-19_en</w:t>
        </w:r>
      </w:hyperlink>
      <w:r w:rsidRPr="00A97212">
        <w:rPr>
          <w:rFonts w:ascii="Arial" w:hAnsi="Arial" w:cs="Arial"/>
          <w:sz w:val="20"/>
          <w:szCs w:val="20"/>
        </w:rPr>
        <w:t xml:space="preserve"> </w:t>
      </w:r>
    </w:p>
    <w:p w:rsidR="00226D3A" w:rsidRPr="00A97212" w:rsidRDefault="00226D3A" w:rsidP="00A97212">
      <w:pPr>
        <w:pStyle w:val="Odstavekseznama"/>
        <w:numPr>
          <w:ilvl w:val="0"/>
          <w:numId w:val="1"/>
        </w:numPr>
        <w:jc w:val="both"/>
        <w:rPr>
          <w:rFonts w:ascii="Arial" w:hAnsi="Arial" w:cs="Arial"/>
          <w:sz w:val="20"/>
          <w:szCs w:val="20"/>
        </w:rPr>
      </w:pPr>
      <w:r w:rsidRPr="00A97212">
        <w:rPr>
          <w:rFonts w:ascii="Arial" w:hAnsi="Arial" w:cs="Arial"/>
          <w:sz w:val="20"/>
          <w:szCs w:val="20"/>
        </w:rPr>
        <w:t>Razpis za prijave kandidatov za člane svetovalnega odbora EIC:</w:t>
      </w:r>
    </w:p>
    <w:p w:rsidR="00226D3A" w:rsidRPr="00A97212" w:rsidRDefault="00226D3A" w:rsidP="00A97212">
      <w:pPr>
        <w:pStyle w:val="Odstavekseznama"/>
        <w:numPr>
          <w:ilvl w:val="0"/>
          <w:numId w:val="1"/>
        </w:numPr>
        <w:jc w:val="both"/>
        <w:rPr>
          <w:rFonts w:ascii="Arial" w:hAnsi="Arial" w:cs="Arial"/>
          <w:sz w:val="20"/>
          <w:szCs w:val="20"/>
        </w:rPr>
      </w:pPr>
      <w:hyperlink r:id="rId7" w:history="1">
        <w:r w:rsidRPr="00A97212">
          <w:rPr>
            <w:rStyle w:val="Hiperpovezava"/>
            <w:rFonts w:ascii="Arial" w:hAnsi="Arial" w:cs="Arial"/>
            <w:sz w:val="20"/>
            <w:szCs w:val="20"/>
          </w:rPr>
          <w:t>http://ec.europa.eu/transparency/regexpert/index.cfm?do=calls.calls_for_app</w:t>
        </w:r>
      </w:hyperlink>
      <w:r w:rsidRPr="00A97212">
        <w:rPr>
          <w:rFonts w:ascii="Arial" w:hAnsi="Arial" w:cs="Arial"/>
          <w:sz w:val="20"/>
          <w:szCs w:val="20"/>
        </w:rPr>
        <w:t xml:space="preserve"> </w:t>
      </w:r>
    </w:p>
    <w:p w:rsidR="004A48B9" w:rsidRPr="00A97212" w:rsidRDefault="000C4B72" w:rsidP="00A97212">
      <w:pPr>
        <w:pStyle w:val="Odstavekseznama"/>
        <w:numPr>
          <w:ilvl w:val="0"/>
          <w:numId w:val="1"/>
        </w:numPr>
        <w:jc w:val="both"/>
        <w:rPr>
          <w:rFonts w:ascii="Arial" w:hAnsi="Arial" w:cs="Arial"/>
          <w:sz w:val="20"/>
          <w:szCs w:val="20"/>
        </w:rPr>
      </w:pPr>
      <w:r w:rsidRPr="00A97212">
        <w:rPr>
          <w:rFonts w:ascii="Arial" w:hAnsi="Arial" w:cs="Arial"/>
          <w:sz w:val="20"/>
          <w:szCs w:val="20"/>
        </w:rPr>
        <w:t>Program dela EIC 2018-2020:</w:t>
      </w:r>
    </w:p>
    <w:p w:rsidR="000C4B72" w:rsidRPr="00A97212" w:rsidRDefault="000C4B72" w:rsidP="00A97212">
      <w:pPr>
        <w:pStyle w:val="Odstavekseznama"/>
        <w:numPr>
          <w:ilvl w:val="0"/>
          <w:numId w:val="1"/>
        </w:numPr>
        <w:jc w:val="both"/>
        <w:rPr>
          <w:rFonts w:ascii="Arial" w:hAnsi="Arial" w:cs="Arial"/>
          <w:sz w:val="20"/>
          <w:szCs w:val="20"/>
        </w:rPr>
      </w:pPr>
      <w:hyperlink r:id="rId8" w:history="1">
        <w:r w:rsidRPr="00A97212">
          <w:rPr>
            <w:rStyle w:val="Hiperpovezava"/>
            <w:rFonts w:ascii="Arial" w:hAnsi="Arial" w:cs="Arial"/>
            <w:sz w:val="20"/>
            <w:szCs w:val="20"/>
          </w:rPr>
          <w:t>http://ec.europa.eu/research/participants/data/ref/h2020/wp/2018-2020/main/h2020-wp1820-eic_en.pdf</w:t>
        </w:r>
      </w:hyperlink>
    </w:p>
    <w:p w:rsidR="002D2C2E" w:rsidRPr="00A97212" w:rsidRDefault="002D2C2E" w:rsidP="00A97212">
      <w:pPr>
        <w:pStyle w:val="Odstavekseznama"/>
        <w:numPr>
          <w:ilvl w:val="0"/>
          <w:numId w:val="1"/>
        </w:numPr>
        <w:jc w:val="both"/>
        <w:rPr>
          <w:rFonts w:ascii="Arial" w:hAnsi="Arial" w:cs="Arial"/>
          <w:sz w:val="20"/>
          <w:szCs w:val="20"/>
        </w:rPr>
      </w:pPr>
      <w:r w:rsidRPr="00A97212">
        <w:rPr>
          <w:rFonts w:ascii="Arial" w:hAnsi="Arial" w:cs="Arial"/>
          <w:sz w:val="20"/>
          <w:szCs w:val="20"/>
        </w:rPr>
        <w:t>Spletna stran z informacijami o EIC:</w:t>
      </w:r>
    </w:p>
    <w:p w:rsidR="002D2C2E" w:rsidRPr="00A97212" w:rsidRDefault="002D2C2E" w:rsidP="00A97212">
      <w:pPr>
        <w:pStyle w:val="Odstavekseznama"/>
        <w:numPr>
          <w:ilvl w:val="0"/>
          <w:numId w:val="1"/>
        </w:numPr>
        <w:jc w:val="both"/>
        <w:rPr>
          <w:rFonts w:ascii="Arial" w:hAnsi="Arial" w:cs="Arial"/>
          <w:sz w:val="20"/>
          <w:szCs w:val="20"/>
        </w:rPr>
      </w:pPr>
      <w:hyperlink r:id="rId9" w:history="1">
        <w:r w:rsidRPr="00A97212">
          <w:rPr>
            <w:rStyle w:val="Hiperpovezava"/>
            <w:rFonts w:ascii="Arial" w:hAnsi="Arial" w:cs="Arial"/>
            <w:sz w:val="20"/>
            <w:szCs w:val="20"/>
          </w:rPr>
          <w:t>https://ec.europa.eu/research/eic/index.cfm</w:t>
        </w:r>
      </w:hyperlink>
    </w:p>
    <w:p w:rsidR="002D2C2E" w:rsidRPr="00A97212" w:rsidRDefault="002D2C2E" w:rsidP="00A97212">
      <w:pPr>
        <w:spacing w:after="0"/>
        <w:jc w:val="both"/>
        <w:rPr>
          <w:rFonts w:ascii="Arial" w:hAnsi="Arial" w:cs="Arial"/>
          <w:sz w:val="20"/>
          <w:szCs w:val="20"/>
        </w:rPr>
      </w:pPr>
      <w:r w:rsidRPr="00A97212">
        <w:rPr>
          <w:rFonts w:ascii="Arial" w:hAnsi="Arial" w:cs="Arial"/>
          <w:sz w:val="20"/>
          <w:szCs w:val="20"/>
        </w:rPr>
        <w:t>Pripravila:</w:t>
      </w:r>
    </w:p>
    <w:p w:rsidR="002D2C2E" w:rsidRPr="00A97212" w:rsidRDefault="002D2C2E" w:rsidP="00A97212">
      <w:pPr>
        <w:spacing w:after="0"/>
        <w:jc w:val="both"/>
        <w:rPr>
          <w:rFonts w:ascii="Arial" w:hAnsi="Arial" w:cs="Arial"/>
          <w:sz w:val="20"/>
          <w:szCs w:val="20"/>
        </w:rPr>
      </w:pPr>
      <w:r w:rsidRPr="00A97212">
        <w:rPr>
          <w:rFonts w:ascii="Arial" w:hAnsi="Arial" w:cs="Arial"/>
          <w:sz w:val="20"/>
          <w:szCs w:val="20"/>
        </w:rPr>
        <w:t>Darja Kocbek</w:t>
      </w:r>
    </w:p>
    <w:p w:rsidR="000C4B72" w:rsidRPr="000C4B72" w:rsidRDefault="000C4B72" w:rsidP="00A97212">
      <w:pPr>
        <w:spacing w:after="0"/>
        <w:jc w:val="both"/>
        <w:rPr>
          <w:rFonts w:ascii="Arial" w:hAnsi="Arial" w:cs="Arial"/>
          <w:sz w:val="20"/>
          <w:szCs w:val="20"/>
        </w:rPr>
      </w:pPr>
    </w:p>
    <w:p w:rsidR="007E1572" w:rsidRPr="000C4B72" w:rsidRDefault="007E1572" w:rsidP="000C4B72">
      <w:pPr>
        <w:jc w:val="both"/>
        <w:rPr>
          <w:rFonts w:ascii="Arial" w:hAnsi="Arial" w:cs="Arial"/>
          <w:sz w:val="20"/>
          <w:szCs w:val="20"/>
        </w:rPr>
      </w:pPr>
    </w:p>
    <w:sectPr w:rsidR="007E1572" w:rsidRPr="000C4B72" w:rsidSect="007E15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2477B"/>
    <w:multiLevelType w:val="hybridMultilevel"/>
    <w:tmpl w:val="F9A4AE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48B9"/>
    <w:rsid w:val="000C4B72"/>
    <w:rsid w:val="001D5CFE"/>
    <w:rsid w:val="00206C6D"/>
    <w:rsid w:val="00226D3A"/>
    <w:rsid w:val="002D2C2E"/>
    <w:rsid w:val="004A48B9"/>
    <w:rsid w:val="007E1572"/>
    <w:rsid w:val="00A97212"/>
    <w:rsid w:val="00AF06C7"/>
    <w:rsid w:val="00D807E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E1572"/>
  </w:style>
  <w:style w:type="paragraph" w:styleId="Naslov2">
    <w:name w:val="heading 2"/>
    <w:basedOn w:val="Navaden"/>
    <w:next w:val="Navaden"/>
    <w:link w:val="Naslov2Znak"/>
    <w:uiPriority w:val="9"/>
    <w:semiHidden/>
    <w:unhideWhenUsed/>
    <w:qFormat/>
    <w:rsid w:val="00D807E5"/>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197734307msonormal">
    <w:name w:val="yiv4197734307msonormal"/>
    <w:basedOn w:val="Navaden"/>
    <w:rsid w:val="004A48B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A48B9"/>
    <w:rPr>
      <w:color w:val="0000FF"/>
      <w:u w:val="single"/>
    </w:rPr>
  </w:style>
  <w:style w:type="character" w:styleId="Krepko">
    <w:name w:val="Strong"/>
    <w:basedOn w:val="Privzetapisavaodstavka"/>
    <w:uiPriority w:val="22"/>
    <w:qFormat/>
    <w:rsid w:val="00226D3A"/>
    <w:rPr>
      <w:b/>
      <w:bCs/>
    </w:rPr>
  </w:style>
  <w:style w:type="paragraph" w:styleId="Odstavekseznama">
    <w:name w:val="List Paragraph"/>
    <w:basedOn w:val="Navaden"/>
    <w:uiPriority w:val="34"/>
    <w:qFormat/>
    <w:rsid w:val="00A97212"/>
    <w:pPr>
      <w:ind w:left="720"/>
      <w:contextualSpacing/>
    </w:pPr>
  </w:style>
  <w:style w:type="character" w:customStyle="1" w:styleId="Naslov2Znak">
    <w:name w:val="Naslov 2 Znak"/>
    <w:basedOn w:val="Privzetapisavaodstavka"/>
    <w:link w:val="Naslov2"/>
    <w:uiPriority w:val="9"/>
    <w:semiHidden/>
    <w:rsid w:val="00D807E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807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07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9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data/ref/h2020/wp/2018-2020/main/h2020-wp1820-eic_en.pdf" TargetMode="External"/><Relationship Id="rId3" Type="http://schemas.openxmlformats.org/officeDocument/2006/relationships/settings" Target="settings.xml"/><Relationship Id="rId7" Type="http://schemas.openxmlformats.org/officeDocument/2006/relationships/hyperlink" Target="http://ec.europa.eu/transparency/regexpert/index.cfm?do=calls.calls_for_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new-eic-pathfinder-thematic-calls-open-2019-mar-19_e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research/eic/index.cf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375</Words>
  <Characters>2144</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2019-03-20T14:44:00Z</dcterms:created>
  <dcterms:modified xsi:type="dcterms:W3CDTF">2019-03-20T18:44:00Z</dcterms:modified>
</cp:coreProperties>
</file>