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3A" w:rsidRPr="00F973D8" w:rsidRDefault="000D093A" w:rsidP="000D093A">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D093A" w:rsidRPr="00F973D8" w:rsidRDefault="000D093A" w:rsidP="000D093A">
      <w:pPr>
        <w:pStyle w:val="Heading2"/>
        <w:tabs>
          <w:tab w:val="left" w:pos="3120"/>
        </w:tabs>
        <w:jc w:val="center"/>
        <w:rPr>
          <w:b w:val="0"/>
          <w:bCs w:val="0"/>
          <w:i/>
          <w:iCs/>
          <w:sz w:val="22"/>
        </w:rPr>
      </w:pPr>
      <w:r w:rsidRPr="00F973D8">
        <w:rPr>
          <w:b w:val="0"/>
          <w:bCs w:val="0"/>
          <w:sz w:val="22"/>
        </w:rPr>
        <w:t>Slovensko gospodarsko in raziskovalno združenje, Bruselj</w:t>
      </w:r>
    </w:p>
    <w:p w:rsidR="000D093A" w:rsidRPr="00F973D8" w:rsidRDefault="000D093A" w:rsidP="000D093A">
      <w:pPr>
        <w:pBdr>
          <w:bottom w:val="single" w:sz="6" w:space="1" w:color="auto"/>
        </w:pBdr>
        <w:tabs>
          <w:tab w:val="left" w:pos="3120"/>
        </w:tabs>
        <w:jc w:val="center"/>
        <w:rPr>
          <w:sz w:val="16"/>
          <w:szCs w:val="16"/>
        </w:rPr>
      </w:pPr>
    </w:p>
    <w:p w:rsidR="000D093A" w:rsidRPr="000A64FF" w:rsidRDefault="00AA0A87" w:rsidP="000D093A">
      <w:pPr>
        <w:tabs>
          <w:tab w:val="left" w:pos="3120"/>
        </w:tabs>
        <w:jc w:val="center"/>
        <w:rPr>
          <w:rFonts w:ascii="Arial" w:hAnsi="Arial" w:cs="Arial"/>
          <w:b/>
        </w:rPr>
      </w:pPr>
      <w:r>
        <w:rPr>
          <w:rFonts w:ascii="Arial" w:hAnsi="Arial" w:cs="Arial"/>
          <w:b/>
        </w:rPr>
        <w:t>Občasna informacija članom 45</w:t>
      </w:r>
      <w:bookmarkStart w:id="0" w:name="_GoBack"/>
      <w:bookmarkEnd w:id="0"/>
      <w:r w:rsidR="000D093A" w:rsidRPr="000A64FF">
        <w:rPr>
          <w:rFonts w:ascii="Arial" w:hAnsi="Arial" w:cs="Arial"/>
          <w:b/>
        </w:rPr>
        <w:t xml:space="preserve"> – 2018</w:t>
      </w:r>
    </w:p>
    <w:p w:rsidR="000D093A" w:rsidRPr="000A64FF" w:rsidRDefault="000D093A" w:rsidP="000D093A">
      <w:pPr>
        <w:pStyle w:val="NoSpacing"/>
        <w:jc w:val="center"/>
        <w:rPr>
          <w:rFonts w:ascii="Arial" w:hAnsi="Arial" w:cs="Arial"/>
          <w:b/>
        </w:rPr>
      </w:pPr>
      <w:r>
        <w:rPr>
          <w:rFonts w:ascii="Arial" w:hAnsi="Arial" w:cs="Arial"/>
          <w:b/>
        </w:rPr>
        <w:t>1</w:t>
      </w:r>
      <w:r w:rsidR="00674542">
        <w:rPr>
          <w:rFonts w:ascii="Arial" w:hAnsi="Arial" w:cs="Arial"/>
          <w:b/>
        </w:rPr>
        <w:t>9</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0D093A" w:rsidRDefault="000D093A" w:rsidP="00674542">
      <w:pPr>
        <w:jc w:val="center"/>
        <w:rPr>
          <w:rFonts w:ascii="Arial" w:hAnsi="Arial" w:cs="Arial"/>
          <w:b/>
          <w:i/>
        </w:rPr>
      </w:pPr>
      <w:r>
        <w:rPr>
          <w:rFonts w:ascii="Arial" w:hAnsi="Arial" w:cs="Arial"/>
          <w:b/>
          <w:color w:val="993300"/>
          <w:sz w:val="32"/>
          <w:szCs w:val="32"/>
        </w:rPr>
        <w:t xml:space="preserve">Razpis za </w:t>
      </w:r>
      <w:r w:rsidR="00674542">
        <w:rPr>
          <w:rFonts w:ascii="Arial" w:hAnsi="Arial" w:cs="Arial"/>
          <w:b/>
          <w:color w:val="993300"/>
          <w:sz w:val="32"/>
          <w:szCs w:val="32"/>
        </w:rPr>
        <w:t>vlaganje kandidatur za članstvo v strokovni skupini za umetno inteligenco</w:t>
      </w:r>
    </w:p>
    <w:p w:rsidR="000B193D" w:rsidRPr="00984BCD" w:rsidRDefault="000B193D" w:rsidP="00984BCD">
      <w:pPr>
        <w:rPr>
          <w:rFonts w:ascii="Arial" w:hAnsi="Arial" w:cs="Arial"/>
          <w:b/>
          <w:i/>
        </w:rPr>
      </w:pPr>
      <w:r w:rsidRPr="00984BCD">
        <w:rPr>
          <w:rFonts w:ascii="Arial" w:hAnsi="Arial" w:cs="Arial"/>
          <w:b/>
          <w:i/>
        </w:rPr>
        <w:t>Evropska komisija je napovedala vzpostavitev strokovne skupine za umetno inteligenco, ki bo do konca leta pripravila osnutek predloga etičnih smernic na tem področju, prispevala k izvajanju prihodnje evropske pobude o umetni inteligenci ter Evropski komisiji svetovala pri združevanju zainteresiranih strani na tem področju. Izvedenci, ki bi želeli sodelovati v skupini, lahko prijavo pošljejo do 9. aprila. Skupina naj bi z delom začela maja 2018.</w:t>
      </w:r>
    </w:p>
    <w:p w:rsidR="000B193D" w:rsidRPr="00984BCD" w:rsidRDefault="000A1DA7" w:rsidP="00984BCD">
      <w:pPr>
        <w:rPr>
          <w:rFonts w:ascii="Arial" w:hAnsi="Arial" w:cs="Arial"/>
          <w:sz w:val="20"/>
          <w:szCs w:val="20"/>
        </w:rPr>
      </w:pPr>
      <w:r w:rsidRPr="00984BCD">
        <w:rPr>
          <w:rFonts w:ascii="Arial" w:hAnsi="Arial" w:cs="Arial"/>
          <w:sz w:val="20"/>
          <w:szCs w:val="20"/>
        </w:rPr>
        <w:t>Strokovna skupina bo svetovala Evropski komisiji, kako vzpostaviti široko in raznoliko skupnost deležnikov v okviru Evropske zveze za umetno inteligenco. Pomagala bo pri implementaciji evropske pobude o umetni inteligenci, ki jo bo Evropska komisija predvidoma objavila aprila letos.</w:t>
      </w:r>
    </w:p>
    <w:p w:rsidR="000A1DA7" w:rsidRPr="00984BCD" w:rsidRDefault="000A1DA7" w:rsidP="00984BCD">
      <w:pPr>
        <w:rPr>
          <w:rFonts w:ascii="Arial" w:hAnsi="Arial" w:cs="Arial"/>
          <w:sz w:val="20"/>
          <w:szCs w:val="20"/>
        </w:rPr>
      </w:pPr>
      <w:r w:rsidRPr="00984BCD">
        <w:rPr>
          <w:rFonts w:ascii="Arial" w:hAnsi="Arial" w:cs="Arial"/>
          <w:sz w:val="20"/>
          <w:szCs w:val="20"/>
        </w:rPr>
        <w:t>Do konca leta bo strokovna skupina morala pripraviti osnutek smernic za etični razvoj in rabo umetne inteligence, ki bodo temeljile na temeljnih pravicah, ki veljajo v EU. Preučiti bo morala dejavnike, kot so poštenost, varnost, transparentnost, prihodnost dela, demokracija in vpliv rabe umetne inteligence na Listino o temeljnih pravicah.</w:t>
      </w:r>
    </w:p>
    <w:p w:rsidR="000A1DA7" w:rsidRPr="00984BCD" w:rsidRDefault="000A1DA7" w:rsidP="00984BCD">
      <w:pPr>
        <w:rPr>
          <w:rFonts w:ascii="Arial" w:hAnsi="Arial" w:cs="Arial"/>
          <w:sz w:val="20"/>
          <w:szCs w:val="20"/>
        </w:rPr>
      </w:pPr>
      <w:r w:rsidRPr="00984BCD">
        <w:rPr>
          <w:rFonts w:ascii="Arial" w:hAnsi="Arial" w:cs="Arial"/>
          <w:sz w:val="20"/>
          <w:szCs w:val="20"/>
        </w:rPr>
        <w:t>Skupina bo imela do 30 članov. Kandidirajo lahko posamezniki in organizacije, med katerimi so akademske organizacije, podjetja, potrošniške organizacije, raziskovalni centri, sindikati, verske organizacije, interesne skupine civilne družbe. Člani bodo imenovani za dve leti z možnostjo ponovitve.</w:t>
      </w:r>
    </w:p>
    <w:p w:rsidR="000A1DA7" w:rsidRPr="00984BCD" w:rsidRDefault="000A1DA7" w:rsidP="00984BCD">
      <w:pPr>
        <w:rPr>
          <w:rFonts w:ascii="Arial" w:hAnsi="Arial" w:cs="Arial"/>
          <w:b/>
          <w:sz w:val="20"/>
          <w:szCs w:val="20"/>
        </w:rPr>
      </w:pPr>
      <w:r w:rsidRPr="00984BCD">
        <w:rPr>
          <w:rFonts w:ascii="Arial" w:hAnsi="Arial" w:cs="Arial"/>
          <w:b/>
          <w:sz w:val="20"/>
          <w:szCs w:val="20"/>
        </w:rPr>
        <w:t>Koristne informacije:</w:t>
      </w:r>
    </w:p>
    <w:p w:rsidR="000A1DA7" w:rsidRPr="00984BCD" w:rsidRDefault="000A1DA7" w:rsidP="00984BCD">
      <w:pPr>
        <w:pStyle w:val="ListParagraph"/>
        <w:numPr>
          <w:ilvl w:val="0"/>
          <w:numId w:val="1"/>
        </w:numPr>
        <w:rPr>
          <w:rFonts w:ascii="Arial" w:hAnsi="Arial" w:cs="Arial"/>
          <w:sz w:val="20"/>
          <w:szCs w:val="20"/>
        </w:rPr>
      </w:pPr>
      <w:r w:rsidRPr="00984BCD">
        <w:rPr>
          <w:rFonts w:ascii="Arial" w:hAnsi="Arial" w:cs="Arial"/>
          <w:sz w:val="20"/>
          <w:szCs w:val="20"/>
        </w:rPr>
        <w:t>Spletna stran z informacijami o razpisom za zbiranje kandidatur za strokovno skupino:</w:t>
      </w:r>
    </w:p>
    <w:p w:rsidR="000A1DA7" w:rsidRPr="00984BCD" w:rsidRDefault="00AA0A87" w:rsidP="00984BCD">
      <w:pPr>
        <w:pStyle w:val="ListParagraph"/>
        <w:numPr>
          <w:ilvl w:val="0"/>
          <w:numId w:val="1"/>
        </w:numPr>
        <w:rPr>
          <w:rFonts w:ascii="Arial" w:hAnsi="Arial" w:cs="Arial"/>
          <w:sz w:val="20"/>
          <w:szCs w:val="20"/>
        </w:rPr>
      </w:pPr>
      <w:hyperlink r:id="rId7" w:history="1">
        <w:r w:rsidR="000A1DA7" w:rsidRPr="00984BCD">
          <w:rPr>
            <w:rStyle w:val="Hyperlink"/>
            <w:rFonts w:ascii="Arial" w:hAnsi="Arial" w:cs="Arial"/>
            <w:sz w:val="20"/>
            <w:szCs w:val="20"/>
          </w:rPr>
          <w:t>https://ec.europa.eu/digital-single-market/en/news/call-high-level-expert-group-artificial-intelligence</w:t>
        </w:r>
      </w:hyperlink>
    </w:p>
    <w:p w:rsidR="000A1DA7" w:rsidRPr="00984BCD" w:rsidRDefault="000A1DA7" w:rsidP="00984BCD">
      <w:pPr>
        <w:rPr>
          <w:rFonts w:ascii="Arial" w:hAnsi="Arial" w:cs="Arial"/>
          <w:sz w:val="20"/>
          <w:szCs w:val="20"/>
        </w:rPr>
      </w:pPr>
      <w:r w:rsidRPr="00984BCD">
        <w:rPr>
          <w:rFonts w:ascii="Arial" w:hAnsi="Arial" w:cs="Arial"/>
          <w:sz w:val="20"/>
          <w:szCs w:val="20"/>
        </w:rPr>
        <w:t>Pripravila:</w:t>
      </w:r>
    </w:p>
    <w:p w:rsidR="000A1DA7" w:rsidRPr="00984BCD" w:rsidRDefault="000A1DA7" w:rsidP="00984BCD">
      <w:pPr>
        <w:rPr>
          <w:rFonts w:ascii="Arial" w:hAnsi="Arial" w:cs="Arial"/>
          <w:sz w:val="20"/>
          <w:szCs w:val="20"/>
        </w:rPr>
      </w:pPr>
      <w:r w:rsidRPr="00984BCD">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26E95"/>
    <w:multiLevelType w:val="hybridMultilevel"/>
    <w:tmpl w:val="3A2295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B193D"/>
    <w:rsid w:val="000A1DA7"/>
    <w:rsid w:val="000B193D"/>
    <w:rsid w:val="000D093A"/>
    <w:rsid w:val="00674542"/>
    <w:rsid w:val="00984BCD"/>
    <w:rsid w:val="00AA0A87"/>
    <w:rsid w:val="00B459D4"/>
    <w:rsid w:val="00DF49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0D0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945789701msonormal">
    <w:name w:val="yiv2945789701msonormal"/>
    <w:basedOn w:val="Normal"/>
    <w:rsid w:val="000B193D"/>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0A1DA7"/>
    <w:rPr>
      <w:color w:val="0000FF" w:themeColor="hyperlink"/>
      <w:u w:val="single"/>
    </w:rPr>
  </w:style>
  <w:style w:type="paragraph" w:styleId="ListParagraph">
    <w:name w:val="List Paragraph"/>
    <w:basedOn w:val="Normal"/>
    <w:uiPriority w:val="34"/>
    <w:qFormat/>
    <w:rsid w:val="00984BCD"/>
    <w:pPr>
      <w:ind w:left="720"/>
      <w:contextualSpacing/>
    </w:pPr>
  </w:style>
  <w:style w:type="character" w:customStyle="1" w:styleId="Heading2Char">
    <w:name w:val="Heading 2 Char"/>
    <w:basedOn w:val="DefaultParagraphFont"/>
    <w:link w:val="Heading2"/>
    <w:uiPriority w:val="9"/>
    <w:rsid w:val="000D093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D093A"/>
    <w:pPr>
      <w:spacing w:after="0"/>
    </w:pPr>
  </w:style>
  <w:style w:type="paragraph" w:styleId="BalloonText">
    <w:name w:val="Balloon Text"/>
    <w:basedOn w:val="Normal"/>
    <w:link w:val="BalloonTextChar"/>
    <w:uiPriority w:val="99"/>
    <w:semiHidden/>
    <w:unhideWhenUsed/>
    <w:rsid w:val="000D09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digital-single-market/en/news/call-high-level-expert-group-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1638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2018-03-12T20:21:00Z</dcterms:created>
  <dcterms:modified xsi:type="dcterms:W3CDTF">2018-03-15T15:49:00Z</dcterms:modified>
</cp:coreProperties>
</file>