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8F" w:rsidRPr="00083714" w:rsidRDefault="0019398F" w:rsidP="0019398F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98F" w:rsidRPr="00083714" w:rsidRDefault="0019398F" w:rsidP="0019398F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19398F" w:rsidRPr="00083714" w:rsidRDefault="0019398F" w:rsidP="0019398F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19398F" w:rsidRPr="00083714" w:rsidRDefault="0019398F" w:rsidP="0019398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9398F" w:rsidRDefault="0019398F" w:rsidP="0019398F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43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19398F" w:rsidRPr="00083714" w:rsidRDefault="0019398F" w:rsidP="0019398F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23. marec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19398F" w:rsidRDefault="0019398F" w:rsidP="0019398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razpis za zbiranje prijav čezmejnih energetskih infrastrukturnih projektov</w:t>
      </w:r>
    </w:p>
    <w:p w:rsidR="006908C1" w:rsidRPr="00EC58E7" w:rsidRDefault="006908C1" w:rsidP="00EC58E7">
      <w:pPr>
        <w:jc w:val="both"/>
        <w:rPr>
          <w:rFonts w:ascii="Arial" w:hAnsi="Arial" w:cs="Arial"/>
          <w:b/>
          <w:i/>
        </w:rPr>
      </w:pPr>
      <w:r w:rsidRPr="00EC58E7">
        <w:rPr>
          <w:rFonts w:ascii="Arial" w:hAnsi="Arial" w:cs="Arial"/>
          <w:b/>
          <w:i/>
        </w:rPr>
        <w:t>Evropska komisija je za spodbujanje energijske unije objavila razpis v vrednosti 980 milijonov evrov. Sredstva, ki jih bo zagotovila iz Instrumenta za povezovanje Evrope (CEF), bodo namenjena razvoju ključnih evropskih projektov s področja energetske infrastrukture, ki imajo velike čezmejne koristi. To pomeni, da pridejo v poštev tisti projekti, ki so na seznamu projektov skupnega interesa. Razpis bo odprt do 27. maja. Člani lahko dodatne informacije dobijo na SBRA.</w:t>
      </w:r>
    </w:p>
    <w:p w:rsidR="006908C1" w:rsidRPr="00EC58E7" w:rsidRDefault="006908C1" w:rsidP="00EC58E7">
      <w:pPr>
        <w:jc w:val="both"/>
        <w:rPr>
          <w:rFonts w:ascii="Arial" w:hAnsi="Arial" w:cs="Arial"/>
          <w:sz w:val="20"/>
          <w:szCs w:val="20"/>
        </w:rPr>
      </w:pPr>
      <w:r w:rsidRPr="00EC58E7">
        <w:rPr>
          <w:rFonts w:ascii="Arial" w:hAnsi="Arial" w:cs="Arial"/>
          <w:sz w:val="20"/>
          <w:szCs w:val="20"/>
        </w:rPr>
        <w:t xml:space="preserve">V skladu z evropskim zelenim dogovorom namerava Evropska komisija pri obravnavi prijav nameniti posebno pozornost prispevku k </w:t>
      </w:r>
      <w:proofErr w:type="spellStart"/>
      <w:r w:rsidRPr="00EC58E7">
        <w:rPr>
          <w:rFonts w:ascii="Arial" w:hAnsi="Arial" w:cs="Arial"/>
          <w:sz w:val="20"/>
          <w:szCs w:val="20"/>
        </w:rPr>
        <w:t>razogljičenju</w:t>
      </w:r>
      <w:proofErr w:type="spellEnd"/>
      <w:r w:rsidRPr="00EC58E7">
        <w:rPr>
          <w:rFonts w:ascii="Arial" w:hAnsi="Arial" w:cs="Arial"/>
          <w:sz w:val="20"/>
          <w:szCs w:val="20"/>
        </w:rPr>
        <w:t xml:space="preserve">, z namenom spodbujanja uporabe energije iz obnovljivih virov pa tudi projektom električnih omrežij ter skladiščenja električne energije. </w:t>
      </w:r>
    </w:p>
    <w:p w:rsidR="006908C1" w:rsidRPr="00EC58E7" w:rsidRDefault="006908C1" w:rsidP="00EC58E7">
      <w:pPr>
        <w:jc w:val="both"/>
        <w:rPr>
          <w:rFonts w:ascii="Arial" w:hAnsi="Arial" w:cs="Arial"/>
          <w:sz w:val="20"/>
          <w:szCs w:val="20"/>
        </w:rPr>
      </w:pPr>
      <w:r w:rsidRPr="00EC58E7">
        <w:rPr>
          <w:rFonts w:ascii="Arial" w:hAnsi="Arial" w:cs="Arial"/>
          <w:sz w:val="20"/>
          <w:szCs w:val="20"/>
        </w:rPr>
        <w:t> </w:t>
      </w:r>
      <w:r w:rsidR="009F56F8" w:rsidRPr="00EC58E7">
        <w:rPr>
          <w:rFonts w:ascii="Arial" w:hAnsi="Arial" w:cs="Arial"/>
          <w:sz w:val="20"/>
          <w:szCs w:val="20"/>
        </w:rPr>
        <w:t>Prijaviti je mogoče projekte za izdelavo študij ali izvedbo gradbenih del. Med kriteriji za izbiro bo tudi njihova pripravljenost za izvedbo, prispevek k varnosti oskrbe EU z energijo, solidarnosti ali inovativnost, javna podpora, pa tudi nujnost izvedbe.</w:t>
      </w:r>
    </w:p>
    <w:p w:rsidR="009F56F8" w:rsidRPr="00EC58E7" w:rsidRDefault="009F56F8" w:rsidP="00EC58E7">
      <w:pPr>
        <w:jc w:val="both"/>
        <w:rPr>
          <w:rFonts w:ascii="Arial" w:hAnsi="Arial" w:cs="Arial"/>
          <w:b/>
          <w:sz w:val="20"/>
          <w:szCs w:val="20"/>
        </w:rPr>
      </w:pPr>
      <w:r w:rsidRPr="00EC58E7">
        <w:rPr>
          <w:rFonts w:ascii="Arial" w:hAnsi="Arial" w:cs="Arial"/>
          <w:b/>
          <w:sz w:val="20"/>
          <w:szCs w:val="20"/>
        </w:rPr>
        <w:t>Koristne informacije:</w:t>
      </w:r>
    </w:p>
    <w:p w:rsidR="009F56F8" w:rsidRPr="00EC58E7" w:rsidRDefault="009F56F8" w:rsidP="00EC58E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C58E7">
        <w:rPr>
          <w:rFonts w:ascii="Arial" w:hAnsi="Arial" w:cs="Arial"/>
          <w:sz w:val="20"/>
          <w:szCs w:val="20"/>
        </w:rPr>
        <w:t>Razpis:</w:t>
      </w:r>
    </w:p>
    <w:p w:rsidR="009F56F8" w:rsidRPr="00EC58E7" w:rsidRDefault="009F56F8" w:rsidP="00EC58E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C58E7">
          <w:rPr>
            <w:rStyle w:val="Hiperpovezava"/>
            <w:rFonts w:ascii="Arial" w:hAnsi="Arial" w:cs="Arial"/>
            <w:sz w:val="20"/>
            <w:szCs w:val="20"/>
          </w:rPr>
          <w:t>https://ec.europa.eu/inea/en/connecting-europe-facility/cef-energy/calls/2020-cef-energy-call-proposals</w:t>
        </w:r>
      </w:hyperlink>
    </w:p>
    <w:p w:rsidR="009F56F8" w:rsidRPr="00EC58E7" w:rsidRDefault="009F56F8" w:rsidP="00EC58E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C58E7">
        <w:rPr>
          <w:rFonts w:ascii="Arial" w:hAnsi="Arial" w:cs="Arial"/>
          <w:sz w:val="20"/>
          <w:szCs w:val="20"/>
        </w:rPr>
        <w:t>Seznam projektov skupnega pomena:</w:t>
      </w:r>
    </w:p>
    <w:p w:rsidR="009F56F8" w:rsidRPr="00EC58E7" w:rsidRDefault="009F56F8" w:rsidP="00EC58E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C58E7">
          <w:rPr>
            <w:rStyle w:val="Hiperpovezava"/>
            <w:rFonts w:ascii="Arial" w:hAnsi="Arial" w:cs="Arial"/>
            <w:sz w:val="20"/>
            <w:szCs w:val="20"/>
          </w:rPr>
          <w:t>https://ec.europa.eu/energy/topics/infrastructure/projects-common-interest_en?redir=1</w:t>
        </w:r>
      </w:hyperlink>
    </w:p>
    <w:p w:rsidR="009F56F8" w:rsidRPr="00EC58E7" w:rsidRDefault="009F56F8" w:rsidP="00EC58E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C58E7">
        <w:rPr>
          <w:rFonts w:ascii="Arial" w:hAnsi="Arial" w:cs="Arial"/>
          <w:sz w:val="20"/>
          <w:szCs w:val="20"/>
        </w:rPr>
        <w:t>CEF Energija:</w:t>
      </w:r>
    </w:p>
    <w:p w:rsidR="009F56F8" w:rsidRPr="00EC58E7" w:rsidRDefault="009F56F8" w:rsidP="00EC58E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EC58E7">
          <w:rPr>
            <w:rStyle w:val="Hiperpovezava"/>
            <w:rFonts w:ascii="Arial" w:hAnsi="Arial" w:cs="Arial"/>
            <w:sz w:val="20"/>
            <w:szCs w:val="20"/>
          </w:rPr>
          <w:t>https://ec.europa.eu/inea/connecting-europe-facility/cef-energy</w:t>
        </w:r>
      </w:hyperlink>
    </w:p>
    <w:p w:rsidR="009F56F8" w:rsidRPr="00EC58E7" w:rsidRDefault="009F56F8" w:rsidP="00EC5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C58E7">
        <w:rPr>
          <w:rFonts w:ascii="Arial" w:hAnsi="Arial" w:cs="Arial"/>
          <w:sz w:val="20"/>
          <w:szCs w:val="20"/>
        </w:rPr>
        <w:t>Pripravila:</w:t>
      </w:r>
    </w:p>
    <w:p w:rsidR="009F56F8" w:rsidRPr="00EC58E7" w:rsidRDefault="009F56F8" w:rsidP="00EC5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C58E7">
        <w:rPr>
          <w:rFonts w:ascii="Arial" w:hAnsi="Arial" w:cs="Arial"/>
          <w:sz w:val="20"/>
          <w:szCs w:val="20"/>
        </w:rPr>
        <w:t>Darja Kocbek</w:t>
      </w:r>
    </w:p>
    <w:p w:rsidR="001F0007" w:rsidRPr="006908C1" w:rsidRDefault="001F0007" w:rsidP="00EC58E7">
      <w:pPr>
        <w:spacing w:after="0"/>
      </w:pPr>
    </w:p>
    <w:sectPr w:rsidR="001F0007" w:rsidRPr="006908C1" w:rsidSect="001F0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95717"/>
    <w:multiLevelType w:val="hybridMultilevel"/>
    <w:tmpl w:val="96244F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08C1"/>
    <w:rsid w:val="0019398F"/>
    <w:rsid w:val="001F0007"/>
    <w:rsid w:val="006908C1"/>
    <w:rsid w:val="009F56F8"/>
    <w:rsid w:val="00EC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000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939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2319760795msonormal">
    <w:name w:val="yiv2319760795msonormal"/>
    <w:basedOn w:val="Navaden"/>
    <w:rsid w:val="0069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908C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C58E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1939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8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ea/connecting-europe-facility/cef-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nergy/topics/infrastructure/projects-common-interest_en?redi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ea/en/connecting-europe-facility/cef-energy/calls/2020-cef-energy-call-proposal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1591</Characters>
  <Application>Microsoft Office Word</Application>
  <DocSecurity>0</DocSecurity>
  <Lines>13</Lines>
  <Paragraphs>3</Paragraphs>
  <ScaleCrop>false</ScaleCrop>
  <Company>HP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2020-03-17T16:07:00Z</dcterms:created>
  <dcterms:modified xsi:type="dcterms:W3CDTF">2020-03-17T16:23:00Z</dcterms:modified>
</cp:coreProperties>
</file>