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9F" w:rsidRPr="00467345" w:rsidRDefault="00CB089F" w:rsidP="00CB089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9F" w:rsidRPr="00301C78" w:rsidRDefault="00CB089F" w:rsidP="00CB089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B089F" w:rsidRPr="00083714" w:rsidRDefault="00CB089F" w:rsidP="00CB089F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CB089F" w:rsidRDefault="00CB089F" w:rsidP="00CB089F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 w:rsidR="00AA093D">
        <w:rPr>
          <w:b/>
        </w:rPr>
        <w:t>Občasna informacija članom 41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23</w:t>
      </w:r>
    </w:p>
    <w:p w:rsidR="00CB089F" w:rsidRDefault="00CB089F" w:rsidP="00CB089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06. marec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CB089F" w:rsidRDefault="00AA093D" w:rsidP="00AA093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Zgledni evropski projekti s področja mobilnih storitev</w:t>
      </w:r>
    </w:p>
    <w:p w:rsidR="00136D6D" w:rsidRPr="00987A11" w:rsidRDefault="00F6204F" w:rsidP="00987A11">
      <w:pPr>
        <w:jc w:val="both"/>
        <w:rPr>
          <w:rFonts w:ascii="Arial" w:hAnsi="Arial" w:cs="Arial"/>
          <w:b/>
          <w:i/>
        </w:rPr>
      </w:pPr>
      <w:proofErr w:type="spellStart"/>
      <w:r w:rsidRPr="00987A11">
        <w:rPr>
          <w:rFonts w:ascii="Arial" w:hAnsi="Arial" w:cs="Arial"/>
          <w:b/>
          <w:i/>
        </w:rPr>
        <w:t>Möbius</w:t>
      </w:r>
      <w:proofErr w:type="spellEnd"/>
      <w:r w:rsidRPr="00987A11">
        <w:rPr>
          <w:rFonts w:ascii="Arial" w:hAnsi="Arial" w:cs="Arial"/>
          <w:b/>
          <w:i/>
        </w:rPr>
        <w:t xml:space="preserve">, </w:t>
      </w:r>
      <w:proofErr w:type="spellStart"/>
      <w:r w:rsidRPr="00987A11">
        <w:rPr>
          <w:rFonts w:ascii="Arial" w:hAnsi="Arial" w:cs="Arial"/>
          <w:b/>
          <w:i/>
        </w:rPr>
        <w:t>PrismArch</w:t>
      </w:r>
      <w:proofErr w:type="spellEnd"/>
      <w:r w:rsidRPr="00987A11">
        <w:rPr>
          <w:rFonts w:ascii="Arial" w:hAnsi="Arial" w:cs="Arial"/>
          <w:b/>
          <w:i/>
        </w:rPr>
        <w:t xml:space="preserve">, </w:t>
      </w:r>
      <w:proofErr w:type="spellStart"/>
      <w:r w:rsidRPr="00987A11">
        <w:rPr>
          <w:rFonts w:ascii="Arial" w:hAnsi="Arial" w:cs="Arial"/>
          <w:b/>
          <w:i/>
        </w:rPr>
        <w:t>IoT</w:t>
      </w:r>
      <w:proofErr w:type="spellEnd"/>
      <w:r w:rsidRPr="00987A11">
        <w:rPr>
          <w:rFonts w:ascii="Arial" w:hAnsi="Arial" w:cs="Arial"/>
          <w:b/>
          <w:i/>
        </w:rPr>
        <w:t xml:space="preserve">-NGIN in </w:t>
      </w:r>
      <w:proofErr w:type="spellStart"/>
      <w:r w:rsidRPr="00987A11">
        <w:rPr>
          <w:rFonts w:ascii="Arial" w:hAnsi="Arial" w:cs="Arial"/>
          <w:b/>
          <w:i/>
        </w:rPr>
        <w:t>PICaboo</w:t>
      </w:r>
      <w:proofErr w:type="spellEnd"/>
      <w:r w:rsidRPr="00987A11">
        <w:rPr>
          <w:rFonts w:ascii="Arial" w:hAnsi="Arial" w:cs="Arial"/>
          <w:b/>
          <w:i/>
        </w:rPr>
        <w:t xml:space="preserve"> so </w:t>
      </w:r>
      <w:r w:rsidR="00502455" w:rsidRPr="00987A11">
        <w:rPr>
          <w:rFonts w:ascii="Arial" w:hAnsi="Arial" w:cs="Arial"/>
          <w:b/>
          <w:i/>
        </w:rPr>
        <w:t xml:space="preserve">štirje </w:t>
      </w:r>
      <w:r w:rsidRPr="00987A11">
        <w:rPr>
          <w:rFonts w:ascii="Arial" w:hAnsi="Arial" w:cs="Arial"/>
          <w:b/>
          <w:i/>
        </w:rPr>
        <w:t xml:space="preserve">projekti s področja mobilnih storitev, ki jih Evropska komisija predstavlja kot zgled. Cilj projekta </w:t>
      </w:r>
      <w:proofErr w:type="spellStart"/>
      <w:r w:rsidRPr="00987A11">
        <w:rPr>
          <w:rFonts w:ascii="Arial" w:hAnsi="Arial" w:cs="Arial"/>
          <w:b/>
          <w:i/>
        </w:rPr>
        <w:t>Möbius</w:t>
      </w:r>
      <w:proofErr w:type="spellEnd"/>
      <w:r w:rsidRPr="00987A11">
        <w:rPr>
          <w:rFonts w:ascii="Arial" w:hAnsi="Arial" w:cs="Arial"/>
          <w:b/>
          <w:i/>
        </w:rPr>
        <w:t xml:space="preserve"> je posodobitev evropskega </w:t>
      </w:r>
      <w:r w:rsidR="00502455" w:rsidRPr="00987A11">
        <w:rPr>
          <w:rFonts w:ascii="Arial" w:hAnsi="Arial" w:cs="Arial"/>
          <w:b/>
          <w:i/>
        </w:rPr>
        <w:t xml:space="preserve">knjižnega </w:t>
      </w:r>
      <w:r w:rsidRPr="00987A11">
        <w:rPr>
          <w:rFonts w:ascii="Arial" w:hAnsi="Arial" w:cs="Arial"/>
          <w:b/>
          <w:i/>
        </w:rPr>
        <w:t xml:space="preserve">založništva. Orodje </w:t>
      </w:r>
      <w:proofErr w:type="spellStart"/>
      <w:r w:rsidRPr="00987A11">
        <w:rPr>
          <w:rFonts w:ascii="Arial" w:hAnsi="Arial" w:cs="Arial"/>
          <w:b/>
          <w:i/>
        </w:rPr>
        <w:t>PrismArch</w:t>
      </w:r>
      <w:proofErr w:type="spellEnd"/>
      <w:r w:rsidRPr="00987A11">
        <w:rPr>
          <w:rFonts w:ascii="Arial" w:hAnsi="Arial" w:cs="Arial"/>
          <w:b/>
          <w:i/>
        </w:rPr>
        <w:t xml:space="preserve"> omogoča ocenjevanje novih oblikovalskih odločitev pri arhitekturnih projektih. </w:t>
      </w:r>
      <w:r w:rsidR="00127341" w:rsidRPr="00987A11">
        <w:rPr>
          <w:rFonts w:ascii="Arial" w:hAnsi="Arial" w:cs="Arial"/>
          <w:b/>
          <w:i/>
        </w:rPr>
        <w:t xml:space="preserve">Cilj projekta </w:t>
      </w:r>
      <w:proofErr w:type="spellStart"/>
      <w:r w:rsidRPr="00987A11">
        <w:rPr>
          <w:rFonts w:ascii="Arial" w:hAnsi="Arial" w:cs="Arial"/>
          <w:b/>
          <w:i/>
        </w:rPr>
        <w:t>IoT</w:t>
      </w:r>
      <w:proofErr w:type="spellEnd"/>
      <w:r w:rsidRPr="00987A11">
        <w:rPr>
          <w:rFonts w:ascii="Arial" w:hAnsi="Arial" w:cs="Arial"/>
          <w:b/>
          <w:i/>
        </w:rPr>
        <w:t xml:space="preserve">-NIGN </w:t>
      </w:r>
      <w:r w:rsidR="00127341" w:rsidRPr="00987A11">
        <w:rPr>
          <w:rFonts w:ascii="Arial" w:hAnsi="Arial" w:cs="Arial"/>
          <w:b/>
          <w:i/>
        </w:rPr>
        <w:t>je uvesti nove raziskovalne in inovacijske koncepte na področju interneta stvari</w:t>
      </w:r>
      <w:r w:rsidRPr="00987A11">
        <w:rPr>
          <w:rFonts w:ascii="Arial" w:hAnsi="Arial" w:cs="Arial"/>
          <w:b/>
          <w:i/>
        </w:rPr>
        <w:t xml:space="preserve">. Cilj projekta </w:t>
      </w:r>
      <w:proofErr w:type="spellStart"/>
      <w:r w:rsidRPr="00987A11">
        <w:rPr>
          <w:rFonts w:ascii="Arial" w:hAnsi="Arial" w:cs="Arial"/>
          <w:b/>
          <w:i/>
        </w:rPr>
        <w:t>PICaboo</w:t>
      </w:r>
      <w:proofErr w:type="spellEnd"/>
      <w:r w:rsidRPr="00987A11">
        <w:rPr>
          <w:rFonts w:ascii="Arial" w:hAnsi="Arial" w:cs="Arial"/>
          <w:b/>
          <w:i/>
        </w:rPr>
        <w:t xml:space="preserve"> je </w:t>
      </w:r>
      <w:r w:rsidR="0067709B" w:rsidRPr="00987A11">
        <w:rPr>
          <w:rFonts w:ascii="Arial" w:hAnsi="Arial" w:cs="Arial"/>
          <w:b/>
          <w:i/>
        </w:rPr>
        <w:t>razviti nove optične gradnike, ki jih je mogoče uporabiti v številnih aplikacijah.</w:t>
      </w:r>
    </w:p>
    <w:p w:rsidR="00502455" w:rsidRPr="00987A11" w:rsidRDefault="00502455" w:rsidP="00987A11">
      <w:pPr>
        <w:jc w:val="both"/>
        <w:rPr>
          <w:rFonts w:ascii="Arial" w:hAnsi="Arial" w:cs="Arial"/>
          <w:b/>
          <w:sz w:val="20"/>
          <w:szCs w:val="20"/>
        </w:rPr>
      </w:pPr>
      <w:r w:rsidRPr="00987A11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987A11">
        <w:rPr>
          <w:rFonts w:ascii="Arial" w:hAnsi="Arial" w:cs="Arial"/>
          <w:b/>
          <w:sz w:val="20"/>
          <w:szCs w:val="20"/>
        </w:rPr>
        <w:t>Möbius</w:t>
      </w:r>
      <w:proofErr w:type="spellEnd"/>
    </w:p>
    <w:p w:rsidR="00502455" w:rsidRPr="00987A11" w:rsidRDefault="00502455" w:rsidP="00987A11">
      <w:pPr>
        <w:jc w:val="both"/>
        <w:rPr>
          <w:rFonts w:ascii="Arial" w:hAnsi="Arial" w:cs="Arial"/>
          <w:sz w:val="20"/>
          <w:szCs w:val="20"/>
        </w:rPr>
      </w:pPr>
      <w:r w:rsidRPr="00987A11">
        <w:rPr>
          <w:rFonts w:ascii="Arial" w:hAnsi="Arial" w:cs="Arial"/>
          <w:sz w:val="20"/>
          <w:szCs w:val="20"/>
        </w:rPr>
        <w:t xml:space="preserve">Cilj projekta je posodobiti evropsko knjižno založništvo s preoblikovanjem tradicionalnih vrednostnih verig in poslovnih modelov, odkrivanjem potenciala </w:t>
      </w:r>
      <w:proofErr w:type="spellStart"/>
      <w:r w:rsidRPr="00987A11">
        <w:rPr>
          <w:rFonts w:ascii="Arial" w:hAnsi="Arial" w:cs="Arial"/>
          <w:sz w:val="20"/>
          <w:szCs w:val="20"/>
        </w:rPr>
        <w:t>prosumerjev</w:t>
      </w:r>
      <w:proofErr w:type="spellEnd"/>
      <w:r w:rsidRPr="00987A11">
        <w:rPr>
          <w:rFonts w:ascii="Arial" w:hAnsi="Arial" w:cs="Arial"/>
          <w:sz w:val="20"/>
          <w:szCs w:val="20"/>
        </w:rPr>
        <w:t xml:space="preserve"> (proizvajalcev in potrošnikov v eni osebi) in zagotavljanjem novih obogatenih medijskih izkušenj. Partnerji v projektu  so prepričani, da bodo lahko založniki z novim orodjem za obveščanje uporabnikov bolje razumeli, kako se svetovni bralci odzivajo na knjige, njihove like in zgodbe. </w:t>
      </w:r>
    </w:p>
    <w:p w:rsidR="00502455" w:rsidRPr="00987A11" w:rsidRDefault="00502455" w:rsidP="00987A11">
      <w:pPr>
        <w:jc w:val="both"/>
        <w:rPr>
          <w:rFonts w:ascii="Arial" w:hAnsi="Arial" w:cs="Arial"/>
          <w:b/>
          <w:sz w:val="20"/>
          <w:szCs w:val="20"/>
        </w:rPr>
      </w:pPr>
      <w:r w:rsidRPr="00987A11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987A11">
        <w:rPr>
          <w:rFonts w:ascii="Arial" w:hAnsi="Arial" w:cs="Arial"/>
          <w:b/>
          <w:sz w:val="20"/>
          <w:szCs w:val="20"/>
        </w:rPr>
        <w:t>PrismArch</w:t>
      </w:r>
      <w:proofErr w:type="spellEnd"/>
    </w:p>
    <w:p w:rsidR="00502455" w:rsidRPr="00987A11" w:rsidRDefault="00127341" w:rsidP="00987A11">
      <w:pPr>
        <w:jc w:val="both"/>
        <w:rPr>
          <w:rFonts w:ascii="Arial" w:hAnsi="Arial" w:cs="Arial"/>
          <w:sz w:val="20"/>
          <w:szCs w:val="20"/>
        </w:rPr>
      </w:pPr>
      <w:r w:rsidRPr="00987A11">
        <w:rPr>
          <w:rFonts w:ascii="Arial" w:hAnsi="Arial" w:cs="Arial"/>
          <w:sz w:val="20"/>
          <w:szCs w:val="20"/>
        </w:rPr>
        <w:t xml:space="preserve">Cilj projekta </w:t>
      </w:r>
      <w:proofErr w:type="spellStart"/>
      <w:r w:rsidRPr="00987A11">
        <w:rPr>
          <w:rFonts w:ascii="Arial" w:hAnsi="Arial" w:cs="Arial"/>
          <w:sz w:val="20"/>
          <w:szCs w:val="20"/>
        </w:rPr>
        <w:t>PrismArch</w:t>
      </w:r>
      <w:proofErr w:type="spellEnd"/>
      <w:r w:rsidRPr="00987A11">
        <w:rPr>
          <w:rFonts w:ascii="Arial" w:hAnsi="Arial" w:cs="Arial"/>
          <w:sz w:val="20"/>
          <w:szCs w:val="20"/>
        </w:rPr>
        <w:t xml:space="preserve"> je omogočiti sodelovalno oblikovanje in natančno ocenjevanje novih oblikovalskih odločitev. V ta namen bo združil estetiko, simulacijske modele in </w:t>
      </w:r>
      <w:proofErr w:type="spellStart"/>
      <w:r w:rsidRPr="00987A11">
        <w:rPr>
          <w:rFonts w:ascii="Arial" w:hAnsi="Arial" w:cs="Arial"/>
          <w:sz w:val="20"/>
          <w:szCs w:val="20"/>
        </w:rPr>
        <w:t>metainformacije</w:t>
      </w:r>
      <w:proofErr w:type="spellEnd"/>
      <w:r w:rsidRPr="00987A11">
        <w:rPr>
          <w:rFonts w:ascii="Arial" w:hAnsi="Arial" w:cs="Arial"/>
          <w:sz w:val="20"/>
          <w:szCs w:val="20"/>
        </w:rPr>
        <w:t xml:space="preserve"> tako, da jih bo mogoče </w:t>
      </w:r>
      <w:proofErr w:type="spellStart"/>
      <w:r w:rsidRPr="00987A11">
        <w:rPr>
          <w:rFonts w:ascii="Arial" w:hAnsi="Arial" w:cs="Arial"/>
          <w:sz w:val="20"/>
          <w:szCs w:val="20"/>
        </w:rPr>
        <w:t>kontekstualno</w:t>
      </w:r>
      <w:proofErr w:type="spellEnd"/>
      <w:r w:rsidRPr="00987A11">
        <w:rPr>
          <w:rFonts w:ascii="Arial" w:hAnsi="Arial" w:cs="Arial"/>
          <w:sz w:val="20"/>
          <w:szCs w:val="20"/>
        </w:rPr>
        <w:t xml:space="preserve"> in celovito predstaviti v navidezni resničnosti. Projektno delo naj bi arhitektom in oblikovalcem omogočilo, da bi lahko skupaj ocenili rezultate svojih odločitev in tako ustvarili univerzalno optimalne rešitve.</w:t>
      </w:r>
    </w:p>
    <w:p w:rsidR="00127341" w:rsidRPr="00987A11" w:rsidRDefault="00127341" w:rsidP="00987A11">
      <w:pPr>
        <w:jc w:val="both"/>
        <w:rPr>
          <w:rFonts w:ascii="Arial" w:hAnsi="Arial" w:cs="Arial"/>
          <w:b/>
          <w:sz w:val="20"/>
          <w:szCs w:val="20"/>
        </w:rPr>
      </w:pPr>
      <w:r w:rsidRPr="00987A11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987A11">
        <w:rPr>
          <w:rFonts w:ascii="Arial" w:hAnsi="Arial" w:cs="Arial"/>
          <w:b/>
          <w:sz w:val="20"/>
          <w:szCs w:val="20"/>
        </w:rPr>
        <w:t>IoT</w:t>
      </w:r>
      <w:proofErr w:type="spellEnd"/>
      <w:r w:rsidRPr="00987A11">
        <w:rPr>
          <w:rFonts w:ascii="Arial" w:hAnsi="Arial" w:cs="Arial"/>
          <w:b/>
          <w:sz w:val="20"/>
          <w:szCs w:val="20"/>
        </w:rPr>
        <w:t>-NIGN</w:t>
      </w:r>
    </w:p>
    <w:p w:rsidR="00127341" w:rsidRPr="00987A11" w:rsidRDefault="00127341" w:rsidP="00987A11">
      <w:pPr>
        <w:jc w:val="both"/>
        <w:rPr>
          <w:rFonts w:ascii="Arial" w:hAnsi="Arial" w:cs="Arial"/>
          <w:sz w:val="20"/>
          <w:szCs w:val="20"/>
        </w:rPr>
      </w:pPr>
      <w:r w:rsidRPr="00987A11">
        <w:rPr>
          <w:rFonts w:ascii="Arial" w:hAnsi="Arial" w:cs="Arial"/>
          <w:sz w:val="20"/>
          <w:szCs w:val="20"/>
        </w:rPr>
        <w:t xml:space="preserve">Cilj projekta je cilj delovati kot »motor interneta stvari«, ki bo sprostil moč interneta stvari naslednje generacije. </w:t>
      </w:r>
    </w:p>
    <w:p w:rsidR="00127341" w:rsidRPr="00987A11" w:rsidRDefault="0067709B" w:rsidP="00987A11">
      <w:pPr>
        <w:jc w:val="both"/>
        <w:rPr>
          <w:rFonts w:ascii="Arial" w:hAnsi="Arial" w:cs="Arial"/>
          <w:b/>
          <w:sz w:val="20"/>
          <w:szCs w:val="20"/>
        </w:rPr>
      </w:pPr>
      <w:r w:rsidRPr="00987A11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987A11">
        <w:rPr>
          <w:rFonts w:ascii="Arial" w:hAnsi="Arial" w:cs="Arial"/>
          <w:b/>
          <w:sz w:val="20"/>
          <w:szCs w:val="20"/>
        </w:rPr>
        <w:t>PICaboo</w:t>
      </w:r>
      <w:proofErr w:type="spellEnd"/>
    </w:p>
    <w:p w:rsidR="0067709B" w:rsidRPr="00987A11" w:rsidRDefault="0067709B" w:rsidP="00987A11">
      <w:pPr>
        <w:jc w:val="both"/>
        <w:rPr>
          <w:rFonts w:ascii="Arial" w:hAnsi="Arial" w:cs="Arial"/>
          <w:sz w:val="20"/>
          <w:szCs w:val="20"/>
        </w:rPr>
      </w:pPr>
      <w:r w:rsidRPr="00987A11">
        <w:rPr>
          <w:rFonts w:ascii="Arial" w:hAnsi="Arial" w:cs="Arial"/>
          <w:sz w:val="20"/>
          <w:szCs w:val="20"/>
        </w:rPr>
        <w:t xml:space="preserve">Partnerji v projektu razvijajo nove gradnike na platformi fotonskega integriranega vezja (PIC) iz indijevega fosfida. Demonstratorji </w:t>
      </w:r>
      <w:proofErr w:type="spellStart"/>
      <w:r w:rsidRPr="00987A11">
        <w:rPr>
          <w:rFonts w:ascii="Arial" w:hAnsi="Arial" w:cs="Arial"/>
          <w:sz w:val="20"/>
          <w:szCs w:val="20"/>
        </w:rPr>
        <w:t>PICaboo</w:t>
      </w:r>
      <w:proofErr w:type="spellEnd"/>
      <w:r w:rsidRPr="00987A11">
        <w:rPr>
          <w:rFonts w:ascii="Arial" w:hAnsi="Arial" w:cs="Arial"/>
          <w:sz w:val="20"/>
          <w:szCs w:val="20"/>
        </w:rPr>
        <w:t xml:space="preserve"> PIC naj bi spremenili omrežja v smislu hitrosti, porabe energije in stroškov.</w:t>
      </w:r>
    </w:p>
    <w:p w:rsidR="00AA093D" w:rsidRDefault="00AA093D" w:rsidP="00987A11">
      <w:pPr>
        <w:jc w:val="both"/>
        <w:rPr>
          <w:rFonts w:ascii="Arial" w:hAnsi="Arial" w:cs="Arial"/>
          <w:b/>
          <w:sz w:val="20"/>
          <w:szCs w:val="20"/>
        </w:rPr>
      </w:pPr>
    </w:p>
    <w:p w:rsidR="0067709B" w:rsidRPr="00987A11" w:rsidRDefault="0067709B" w:rsidP="00987A11">
      <w:pPr>
        <w:jc w:val="both"/>
        <w:rPr>
          <w:rFonts w:ascii="Arial" w:hAnsi="Arial" w:cs="Arial"/>
          <w:b/>
          <w:sz w:val="20"/>
          <w:szCs w:val="20"/>
        </w:rPr>
      </w:pPr>
      <w:r w:rsidRPr="00987A11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67709B" w:rsidRPr="00987A11" w:rsidRDefault="0067709B" w:rsidP="00987A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7A11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987A11">
        <w:rPr>
          <w:rFonts w:ascii="Arial" w:hAnsi="Arial" w:cs="Arial"/>
          <w:sz w:val="20"/>
          <w:szCs w:val="20"/>
        </w:rPr>
        <w:t>Möbius</w:t>
      </w:r>
      <w:proofErr w:type="spellEnd"/>
      <w:r w:rsidRPr="00987A11">
        <w:rPr>
          <w:rFonts w:ascii="Arial" w:hAnsi="Arial" w:cs="Arial"/>
          <w:sz w:val="20"/>
          <w:szCs w:val="20"/>
        </w:rPr>
        <w:t>:</w:t>
      </w:r>
    </w:p>
    <w:p w:rsidR="0067709B" w:rsidRPr="00987A11" w:rsidRDefault="0067709B" w:rsidP="00987A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87A11">
          <w:rPr>
            <w:rStyle w:val="Hiperpovezava"/>
            <w:rFonts w:ascii="Arial" w:hAnsi="Arial" w:cs="Arial"/>
            <w:sz w:val="20"/>
            <w:szCs w:val="20"/>
          </w:rPr>
          <w:t>https://mobius-project.eu/</w:t>
        </w:r>
      </w:hyperlink>
    </w:p>
    <w:p w:rsidR="0067709B" w:rsidRPr="00987A11" w:rsidRDefault="0067709B" w:rsidP="00987A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7A11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987A11">
        <w:rPr>
          <w:rFonts w:ascii="Arial" w:hAnsi="Arial" w:cs="Arial"/>
          <w:sz w:val="20"/>
          <w:szCs w:val="20"/>
        </w:rPr>
        <w:t>PrismArch</w:t>
      </w:r>
      <w:proofErr w:type="spellEnd"/>
      <w:r w:rsidRPr="00987A11">
        <w:rPr>
          <w:rFonts w:ascii="Arial" w:hAnsi="Arial" w:cs="Arial"/>
          <w:sz w:val="20"/>
          <w:szCs w:val="20"/>
        </w:rPr>
        <w:t>:</w:t>
      </w:r>
    </w:p>
    <w:p w:rsidR="0067709B" w:rsidRPr="00987A11" w:rsidRDefault="0067709B" w:rsidP="00987A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87A11">
          <w:rPr>
            <w:rStyle w:val="Hiperpovezava"/>
            <w:rFonts w:ascii="Arial" w:hAnsi="Arial" w:cs="Arial"/>
            <w:sz w:val="20"/>
            <w:szCs w:val="20"/>
          </w:rPr>
          <w:t>https://prismarch-h2020.eu/</w:t>
        </w:r>
      </w:hyperlink>
    </w:p>
    <w:p w:rsidR="0067709B" w:rsidRPr="00987A11" w:rsidRDefault="0067709B" w:rsidP="00987A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7A11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987A11">
        <w:rPr>
          <w:rFonts w:ascii="Arial" w:hAnsi="Arial" w:cs="Arial"/>
          <w:sz w:val="20"/>
          <w:szCs w:val="20"/>
        </w:rPr>
        <w:t>IoT</w:t>
      </w:r>
      <w:proofErr w:type="spellEnd"/>
      <w:r w:rsidRPr="00987A11">
        <w:rPr>
          <w:rFonts w:ascii="Arial" w:hAnsi="Arial" w:cs="Arial"/>
          <w:sz w:val="20"/>
          <w:szCs w:val="20"/>
        </w:rPr>
        <w:t>-NIGN:</w:t>
      </w:r>
    </w:p>
    <w:p w:rsidR="0067709B" w:rsidRPr="00987A11" w:rsidRDefault="0067709B" w:rsidP="00987A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87A11">
          <w:rPr>
            <w:rStyle w:val="Hiperpovezava"/>
            <w:rFonts w:ascii="Arial" w:hAnsi="Arial" w:cs="Arial"/>
            <w:sz w:val="20"/>
            <w:szCs w:val="20"/>
          </w:rPr>
          <w:t>https://iot-ngin.eu/</w:t>
        </w:r>
      </w:hyperlink>
    </w:p>
    <w:p w:rsidR="0067709B" w:rsidRPr="00987A11" w:rsidRDefault="0067709B" w:rsidP="00987A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7A11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987A11">
        <w:rPr>
          <w:rFonts w:ascii="Arial" w:hAnsi="Arial" w:cs="Arial"/>
          <w:sz w:val="20"/>
          <w:szCs w:val="20"/>
        </w:rPr>
        <w:t>PICaboo</w:t>
      </w:r>
      <w:proofErr w:type="spellEnd"/>
      <w:r w:rsidRPr="00987A11">
        <w:rPr>
          <w:rFonts w:ascii="Arial" w:hAnsi="Arial" w:cs="Arial"/>
          <w:sz w:val="20"/>
          <w:szCs w:val="20"/>
        </w:rPr>
        <w:t>:</w:t>
      </w:r>
    </w:p>
    <w:p w:rsidR="0067709B" w:rsidRPr="00987A11" w:rsidRDefault="0067709B" w:rsidP="00987A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987A11">
          <w:rPr>
            <w:rStyle w:val="Hiperpovezava"/>
            <w:rFonts w:ascii="Arial" w:hAnsi="Arial" w:cs="Arial"/>
            <w:sz w:val="20"/>
            <w:szCs w:val="20"/>
          </w:rPr>
          <w:t>https://ict-picaboo.eu/</w:t>
        </w:r>
      </w:hyperlink>
    </w:p>
    <w:p w:rsidR="0067709B" w:rsidRPr="00987A11" w:rsidRDefault="0067709B" w:rsidP="00987A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7A11">
        <w:rPr>
          <w:rFonts w:ascii="Arial" w:hAnsi="Arial" w:cs="Arial"/>
          <w:sz w:val="20"/>
          <w:szCs w:val="20"/>
        </w:rPr>
        <w:t>Pripravila:</w:t>
      </w:r>
    </w:p>
    <w:p w:rsidR="0067709B" w:rsidRPr="00987A11" w:rsidRDefault="0067709B" w:rsidP="00987A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7A11">
        <w:rPr>
          <w:rFonts w:ascii="Arial" w:hAnsi="Arial" w:cs="Arial"/>
          <w:sz w:val="20"/>
          <w:szCs w:val="20"/>
        </w:rPr>
        <w:t>Darja Kocbek</w:t>
      </w:r>
    </w:p>
    <w:p w:rsidR="0067709B" w:rsidRDefault="0067709B" w:rsidP="00987A11">
      <w:pPr>
        <w:spacing w:after="0"/>
      </w:pPr>
    </w:p>
    <w:p w:rsidR="00127341" w:rsidRDefault="00127341" w:rsidP="00127341"/>
    <w:sectPr w:rsidR="00127341" w:rsidSect="0013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F6DF2"/>
    <w:multiLevelType w:val="hybridMultilevel"/>
    <w:tmpl w:val="4BAA0E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04F"/>
    <w:rsid w:val="00127341"/>
    <w:rsid w:val="00136D6D"/>
    <w:rsid w:val="00502455"/>
    <w:rsid w:val="0067709B"/>
    <w:rsid w:val="00987A11"/>
    <w:rsid w:val="00AA093D"/>
    <w:rsid w:val="00CB089F"/>
    <w:rsid w:val="00F6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6D6D"/>
  </w:style>
  <w:style w:type="paragraph" w:styleId="Naslov2">
    <w:name w:val="heading 2"/>
    <w:basedOn w:val="Navaden"/>
    <w:link w:val="Naslov2Znak"/>
    <w:uiPriority w:val="9"/>
    <w:qFormat/>
    <w:rsid w:val="00CB08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6204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F6204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87A1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B089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0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t-ngin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smarch-h2020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us-project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ct-picaboo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2023-03-01T18:40:00Z</dcterms:created>
  <dcterms:modified xsi:type="dcterms:W3CDTF">2023-03-01T19:27:00Z</dcterms:modified>
</cp:coreProperties>
</file>