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18" w:rsidRPr="00083714" w:rsidRDefault="008B1B18" w:rsidP="008B1B1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B18" w:rsidRDefault="008B1B18" w:rsidP="008B1B1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8B1B18" w:rsidRPr="00083714" w:rsidRDefault="008B1B18" w:rsidP="008B1B18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B1B18" w:rsidRPr="00083714" w:rsidRDefault="008B1B18" w:rsidP="008B1B1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B1B18" w:rsidRDefault="008B1B18" w:rsidP="008B1B18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34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8B1B18" w:rsidRPr="00083714" w:rsidRDefault="008B1B18" w:rsidP="008B1B18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01. marec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CA6092" w:rsidRDefault="008B1B18" w:rsidP="008B1B1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Program dela Evropskega raziskovalnega sveta  (ERC) za leto 2021 vključuje tri glavne razpise</w:t>
      </w:r>
    </w:p>
    <w:p w:rsidR="00D91D2A" w:rsidRPr="00BD453B" w:rsidRDefault="00D91D2A" w:rsidP="00BD453B">
      <w:pPr>
        <w:jc w:val="both"/>
        <w:rPr>
          <w:rFonts w:ascii="Arial" w:hAnsi="Arial" w:cs="Arial"/>
          <w:b/>
          <w:i/>
        </w:rPr>
      </w:pPr>
      <w:r w:rsidRPr="00BD453B">
        <w:rPr>
          <w:rFonts w:ascii="Arial" w:hAnsi="Arial" w:cs="Arial"/>
          <w:b/>
          <w:i/>
        </w:rPr>
        <w:t>Evropska komisija je predstavila program dela Evropskega raziskovalnega sveta (ERC) za leto 2021. Gre za prvi program dela v okviru Obzorja Evropa</w:t>
      </w:r>
      <w:r w:rsidR="00712DB8" w:rsidRPr="00BD453B">
        <w:rPr>
          <w:rFonts w:ascii="Arial" w:hAnsi="Arial" w:cs="Arial"/>
          <w:b/>
          <w:i/>
        </w:rPr>
        <w:t xml:space="preserve"> in v</w:t>
      </w:r>
      <w:r w:rsidRPr="00BD453B">
        <w:rPr>
          <w:rFonts w:ascii="Arial" w:hAnsi="Arial" w:cs="Arial"/>
          <w:b/>
          <w:i/>
        </w:rPr>
        <w:t>ključuje tri glavne razpise za zbiranje predlogov za ukrepe na področjih pionirskih raziskav v skupnem znesku 1,9 milijarde evrov.</w:t>
      </w:r>
      <w:r w:rsidR="0013303F" w:rsidRPr="00BD453B">
        <w:rPr>
          <w:rFonts w:ascii="Arial" w:hAnsi="Arial" w:cs="Arial"/>
          <w:b/>
          <w:i/>
        </w:rPr>
        <w:t xml:space="preserve">   </w:t>
      </w:r>
      <w:r w:rsidR="00712DB8" w:rsidRPr="00BD453B">
        <w:rPr>
          <w:rFonts w:ascii="Arial" w:hAnsi="Arial" w:cs="Arial"/>
          <w:b/>
          <w:i/>
        </w:rPr>
        <w:t xml:space="preserve">ERC bo v celotnem dolgoročnem proračunu EU za obdobje 2021–2027 predvidoma prejel več kot 16 milijard evrov iz programa Obzorje Evropa, kar je 22 odstotkov več, kot je prejel v obdobju 2014-2020 iz programa Obzorje 2020. </w:t>
      </w:r>
      <w:r w:rsidR="0013303F" w:rsidRPr="00BD453B">
        <w:rPr>
          <w:rFonts w:ascii="Arial" w:hAnsi="Arial" w:cs="Arial"/>
          <w:b/>
          <w:i/>
        </w:rPr>
        <w:t>Člani lahko do</w:t>
      </w:r>
      <w:r w:rsidRPr="00BD453B">
        <w:rPr>
          <w:rFonts w:ascii="Arial" w:hAnsi="Arial" w:cs="Arial"/>
          <w:b/>
          <w:i/>
        </w:rPr>
        <w:t>bijo več informacij na SBRA.</w:t>
      </w:r>
    </w:p>
    <w:p w:rsidR="0013303F" w:rsidRPr="00BD453B" w:rsidRDefault="0013303F" w:rsidP="00BD453B">
      <w:pPr>
        <w:jc w:val="both"/>
        <w:rPr>
          <w:rFonts w:ascii="Arial" w:hAnsi="Arial" w:cs="Arial"/>
          <w:sz w:val="20"/>
          <w:szCs w:val="20"/>
        </w:rPr>
      </w:pPr>
      <w:r w:rsidRPr="00BD453B">
        <w:rPr>
          <w:rFonts w:ascii="Arial" w:hAnsi="Arial" w:cs="Arial"/>
          <w:sz w:val="20"/>
          <w:szCs w:val="20"/>
        </w:rPr>
        <w:t xml:space="preserve">Razpis </w:t>
      </w:r>
      <w:r w:rsidR="00D91D2A" w:rsidRPr="00BD453B">
        <w:rPr>
          <w:rFonts w:ascii="Arial" w:hAnsi="Arial" w:cs="Arial"/>
          <w:sz w:val="20"/>
          <w:szCs w:val="20"/>
        </w:rPr>
        <w:t>za začetek samostojne poti (</w:t>
      </w:r>
      <w:proofErr w:type="spellStart"/>
      <w:r w:rsidR="00D91D2A" w:rsidRPr="00BD453B">
        <w:rPr>
          <w:rFonts w:ascii="Arial" w:hAnsi="Arial" w:cs="Arial"/>
          <w:sz w:val="20"/>
          <w:szCs w:val="20"/>
        </w:rPr>
        <w:t>Starting</w:t>
      </w:r>
      <w:proofErr w:type="spellEnd"/>
      <w:r w:rsidR="00D91D2A" w:rsidRPr="00BD45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1D2A" w:rsidRPr="00BD453B">
        <w:rPr>
          <w:rFonts w:ascii="Arial" w:hAnsi="Arial" w:cs="Arial"/>
          <w:sz w:val="20"/>
          <w:szCs w:val="20"/>
        </w:rPr>
        <w:t>Grants</w:t>
      </w:r>
      <w:proofErr w:type="spellEnd"/>
      <w:r w:rsidR="00D91D2A" w:rsidRPr="00BD453B">
        <w:rPr>
          <w:rFonts w:ascii="Arial" w:hAnsi="Arial" w:cs="Arial"/>
          <w:sz w:val="20"/>
          <w:szCs w:val="20"/>
        </w:rPr>
        <w:t>), ki je namenjen podpori vrhunskim raziskovalcem in raziskovalkam pri ustanovitvi lastne neodvisne raziskovalne skupine ali programa</w:t>
      </w:r>
      <w:r w:rsidRPr="00BD453B">
        <w:rPr>
          <w:rFonts w:ascii="Arial" w:hAnsi="Arial" w:cs="Arial"/>
          <w:sz w:val="20"/>
          <w:szCs w:val="20"/>
        </w:rPr>
        <w:t>, je bil objavljen  25. februarja</w:t>
      </w:r>
      <w:r w:rsidR="00D91D2A" w:rsidRPr="00BD453B">
        <w:rPr>
          <w:rFonts w:ascii="Arial" w:hAnsi="Arial" w:cs="Arial"/>
          <w:sz w:val="20"/>
          <w:szCs w:val="20"/>
        </w:rPr>
        <w:t xml:space="preserve">. </w:t>
      </w:r>
      <w:r w:rsidRPr="00BD453B">
        <w:rPr>
          <w:rFonts w:ascii="Arial" w:hAnsi="Arial" w:cs="Arial"/>
          <w:sz w:val="20"/>
          <w:szCs w:val="20"/>
        </w:rPr>
        <w:t>Na voljo so proračunska sredstva v višini 619 milijonov evrov, rok za oddajo prijav je 8. april.</w:t>
      </w:r>
    </w:p>
    <w:p w:rsidR="008B1B18" w:rsidRDefault="0013303F" w:rsidP="00BD453B">
      <w:pPr>
        <w:jc w:val="both"/>
        <w:rPr>
          <w:rFonts w:ascii="Arial" w:hAnsi="Arial" w:cs="Arial"/>
          <w:sz w:val="20"/>
          <w:szCs w:val="20"/>
        </w:rPr>
      </w:pPr>
      <w:r w:rsidRPr="00BD453B">
        <w:rPr>
          <w:rFonts w:ascii="Arial" w:hAnsi="Arial" w:cs="Arial"/>
          <w:sz w:val="20"/>
          <w:szCs w:val="20"/>
        </w:rPr>
        <w:t>R</w:t>
      </w:r>
      <w:r w:rsidR="00D91D2A" w:rsidRPr="00BD453B">
        <w:rPr>
          <w:rFonts w:ascii="Arial" w:hAnsi="Arial" w:cs="Arial"/>
          <w:sz w:val="20"/>
          <w:szCs w:val="20"/>
        </w:rPr>
        <w:t>azpis za utrditev samostojne poti (</w:t>
      </w:r>
      <w:proofErr w:type="spellStart"/>
      <w:r w:rsidR="00D91D2A" w:rsidRPr="00BD453B">
        <w:rPr>
          <w:rFonts w:ascii="Arial" w:hAnsi="Arial" w:cs="Arial"/>
          <w:sz w:val="20"/>
          <w:szCs w:val="20"/>
        </w:rPr>
        <w:t>Consolidator</w:t>
      </w:r>
      <w:proofErr w:type="spellEnd"/>
      <w:r w:rsidR="00D91D2A" w:rsidRPr="00BD45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1D2A" w:rsidRPr="00BD453B">
        <w:rPr>
          <w:rFonts w:ascii="Arial" w:hAnsi="Arial" w:cs="Arial"/>
          <w:sz w:val="20"/>
          <w:szCs w:val="20"/>
        </w:rPr>
        <w:t>Grants</w:t>
      </w:r>
      <w:proofErr w:type="spellEnd"/>
      <w:r w:rsidR="00D91D2A" w:rsidRPr="00BD453B">
        <w:rPr>
          <w:rFonts w:ascii="Arial" w:hAnsi="Arial" w:cs="Arial"/>
          <w:sz w:val="20"/>
          <w:szCs w:val="20"/>
        </w:rPr>
        <w:t>), ki je namenjen raziskovalcem in raziskovalkam, ki utrjujejo lastno neodvisno raziskovalno skupino ali program</w:t>
      </w:r>
      <w:r w:rsidRPr="00BD453B">
        <w:rPr>
          <w:rFonts w:ascii="Arial" w:hAnsi="Arial" w:cs="Arial"/>
          <w:sz w:val="20"/>
          <w:szCs w:val="20"/>
        </w:rPr>
        <w:t>. Bo objavljen 11. marca</w:t>
      </w:r>
      <w:r w:rsidR="00D91D2A" w:rsidRPr="00BD453B">
        <w:rPr>
          <w:rFonts w:ascii="Arial" w:hAnsi="Arial" w:cs="Arial"/>
          <w:sz w:val="20"/>
          <w:szCs w:val="20"/>
        </w:rPr>
        <w:t>.</w:t>
      </w:r>
      <w:r w:rsidRPr="00BD453B">
        <w:rPr>
          <w:rFonts w:ascii="Arial" w:hAnsi="Arial" w:cs="Arial"/>
          <w:sz w:val="20"/>
          <w:szCs w:val="20"/>
        </w:rPr>
        <w:t xml:space="preserve"> </w:t>
      </w:r>
      <w:r w:rsidR="00712DB8" w:rsidRPr="00BD453B">
        <w:rPr>
          <w:rFonts w:ascii="Arial" w:hAnsi="Arial" w:cs="Arial"/>
          <w:sz w:val="20"/>
          <w:szCs w:val="20"/>
        </w:rPr>
        <w:t>Za ta razpis so na voljo proračunska sredstva v višini 633 milijonov evrov, rok za oddajo prijav pa bo 20. april.</w:t>
      </w:r>
      <w:r w:rsidR="008B1B18">
        <w:rPr>
          <w:rFonts w:ascii="Arial" w:hAnsi="Arial" w:cs="Arial"/>
          <w:sz w:val="20"/>
          <w:szCs w:val="20"/>
        </w:rPr>
        <w:t xml:space="preserve"> </w:t>
      </w:r>
    </w:p>
    <w:p w:rsidR="00D91D2A" w:rsidRPr="00BD453B" w:rsidRDefault="00712DB8" w:rsidP="00BD453B">
      <w:pPr>
        <w:jc w:val="both"/>
        <w:rPr>
          <w:rFonts w:ascii="Arial" w:hAnsi="Arial" w:cs="Arial"/>
          <w:sz w:val="20"/>
          <w:szCs w:val="20"/>
        </w:rPr>
      </w:pPr>
      <w:r w:rsidRPr="00BD453B">
        <w:rPr>
          <w:rFonts w:ascii="Arial" w:hAnsi="Arial" w:cs="Arial"/>
          <w:sz w:val="20"/>
          <w:szCs w:val="20"/>
        </w:rPr>
        <w:t>R</w:t>
      </w:r>
      <w:r w:rsidR="00D91D2A" w:rsidRPr="00BD453B">
        <w:rPr>
          <w:rFonts w:ascii="Arial" w:hAnsi="Arial" w:cs="Arial"/>
          <w:sz w:val="20"/>
          <w:szCs w:val="20"/>
        </w:rPr>
        <w:t>azpis za nepovratna sredstva za vodilne priznane raziskovalce in raziskovalke (</w:t>
      </w:r>
      <w:proofErr w:type="spellStart"/>
      <w:r w:rsidR="00D91D2A" w:rsidRPr="00BD453B">
        <w:rPr>
          <w:rFonts w:ascii="Arial" w:hAnsi="Arial" w:cs="Arial"/>
          <w:sz w:val="20"/>
          <w:szCs w:val="20"/>
        </w:rPr>
        <w:t>Advanced</w:t>
      </w:r>
      <w:proofErr w:type="spellEnd"/>
      <w:r w:rsidR="00D91D2A" w:rsidRPr="00BD45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1D2A" w:rsidRPr="00BD453B">
        <w:rPr>
          <w:rFonts w:ascii="Arial" w:hAnsi="Arial" w:cs="Arial"/>
          <w:sz w:val="20"/>
          <w:szCs w:val="20"/>
        </w:rPr>
        <w:t>Grants</w:t>
      </w:r>
      <w:proofErr w:type="spellEnd"/>
      <w:r w:rsidR="00D91D2A" w:rsidRPr="00BD453B">
        <w:rPr>
          <w:rFonts w:ascii="Arial" w:hAnsi="Arial" w:cs="Arial"/>
          <w:sz w:val="20"/>
          <w:szCs w:val="20"/>
        </w:rPr>
        <w:t>)</w:t>
      </w:r>
      <w:r w:rsidRPr="00BD453B">
        <w:rPr>
          <w:rFonts w:ascii="Arial" w:hAnsi="Arial" w:cs="Arial"/>
          <w:sz w:val="20"/>
          <w:szCs w:val="20"/>
        </w:rPr>
        <w:t xml:space="preserve"> bo objavljen 20. maja</w:t>
      </w:r>
      <w:r w:rsidR="00D91D2A" w:rsidRPr="00BD453B">
        <w:rPr>
          <w:rFonts w:ascii="Arial" w:hAnsi="Arial" w:cs="Arial"/>
          <w:sz w:val="20"/>
          <w:szCs w:val="20"/>
        </w:rPr>
        <w:t>.</w:t>
      </w:r>
      <w:r w:rsidRPr="00BD453B">
        <w:rPr>
          <w:rFonts w:ascii="Arial" w:hAnsi="Arial" w:cs="Arial"/>
          <w:sz w:val="20"/>
          <w:szCs w:val="20"/>
        </w:rPr>
        <w:t xml:space="preserve"> Na voljo bo 626 milijonov evrov, rok za oddajo prijav bo 31. avgust.</w:t>
      </w:r>
    </w:p>
    <w:p w:rsidR="00712DB8" w:rsidRPr="00BD453B" w:rsidRDefault="00712DB8" w:rsidP="00BD453B">
      <w:pPr>
        <w:jc w:val="both"/>
        <w:rPr>
          <w:rFonts w:ascii="Arial" w:hAnsi="Arial" w:cs="Arial"/>
          <w:sz w:val="20"/>
          <w:szCs w:val="20"/>
        </w:rPr>
      </w:pPr>
      <w:r w:rsidRPr="00BD453B">
        <w:rPr>
          <w:rFonts w:ascii="Arial" w:hAnsi="Arial" w:cs="Arial"/>
          <w:sz w:val="20"/>
          <w:szCs w:val="20"/>
        </w:rPr>
        <w:t>Zaradi prehoda na novi okvirni program v programu dela za leto 2021 niso na voljo nepovratna sredstva za sinergije (</w:t>
      </w:r>
      <w:proofErr w:type="spellStart"/>
      <w:r w:rsidRPr="00BD453B">
        <w:rPr>
          <w:rFonts w:ascii="Arial" w:hAnsi="Arial" w:cs="Arial"/>
          <w:sz w:val="20"/>
          <w:szCs w:val="20"/>
        </w:rPr>
        <w:t>Synergy</w:t>
      </w:r>
      <w:proofErr w:type="spellEnd"/>
      <w:r w:rsidRPr="00BD45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453B">
        <w:rPr>
          <w:rFonts w:ascii="Arial" w:hAnsi="Arial" w:cs="Arial"/>
          <w:sz w:val="20"/>
          <w:szCs w:val="20"/>
        </w:rPr>
        <w:t>Grants</w:t>
      </w:r>
      <w:proofErr w:type="spellEnd"/>
      <w:r w:rsidRPr="00BD453B">
        <w:rPr>
          <w:rFonts w:ascii="Arial" w:hAnsi="Arial" w:cs="Arial"/>
          <w:sz w:val="20"/>
          <w:szCs w:val="20"/>
        </w:rPr>
        <w:t>). Ta nepovratna sredstva bodo verjetno vnovič  na voljo s programom dela ERC  za leto 2022. V letošnji program dela prav tako niso vključena nepovratna sredstva za potrditev koncepta (</w:t>
      </w:r>
      <w:proofErr w:type="spellStart"/>
      <w:r w:rsidRPr="00BD453B">
        <w:rPr>
          <w:rFonts w:ascii="Arial" w:hAnsi="Arial" w:cs="Arial"/>
          <w:sz w:val="20"/>
          <w:szCs w:val="20"/>
        </w:rPr>
        <w:t>Proof</w:t>
      </w:r>
      <w:proofErr w:type="spellEnd"/>
      <w:r w:rsidRPr="00BD45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453B">
        <w:rPr>
          <w:rFonts w:ascii="Arial" w:hAnsi="Arial" w:cs="Arial"/>
          <w:sz w:val="20"/>
          <w:szCs w:val="20"/>
        </w:rPr>
        <w:t>of</w:t>
      </w:r>
      <w:proofErr w:type="spellEnd"/>
      <w:r w:rsidRPr="00BD45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453B">
        <w:rPr>
          <w:rFonts w:ascii="Arial" w:hAnsi="Arial" w:cs="Arial"/>
          <w:sz w:val="20"/>
          <w:szCs w:val="20"/>
        </w:rPr>
        <w:t>Concept</w:t>
      </w:r>
      <w:proofErr w:type="spellEnd"/>
      <w:r w:rsidRPr="00BD453B">
        <w:rPr>
          <w:rFonts w:ascii="Arial" w:hAnsi="Arial" w:cs="Arial"/>
          <w:sz w:val="20"/>
          <w:szCs w:val="20"/>
        </w:rPr>
        <w:t xml:space="preserve"> Grant), saj jih trenutno pregleduje znanstveni svet, ki je upravljavski organ Evropskega raziskovalnega sveta.</w:t>
      </w:r>
    </w:p>
    <w:p w:rsidR="00D91D2A" w:rsidRPr="00BD453B" w:rsidRDefault="00712DB8" w:rsidP="00BD453B">
      <w:pPr>
        <w:jc w:val="both"/>
        <w:rPr>
          <w:rFonts w:ascii="Arial" w:hAnsi="Arial" w:cs="Arial"/>
          <w:b/>
          <w:sz w:val="20"/>
          <w:szCs w:val="20"/>
        </w:rPr>
      </w:pPr>
      <w:r w:rsidRPr="00BD453B">
        <w:rPr>
          <w:rFonts w:ascii="Arial" w:hAnsi="Arial" w:cs="Arial"/>
          <w:b/>
          <w:sz w:val="20"/>
          <w:szCs w:val="20"/>
        </w:rPr>
        <w:t>Koristne informacije:</w:t>
      </w:r>
    </w:p>
    <w:p w:rsidR="00712DB8" w:rsidRPr="00BD453B" w:rsidRDefault="00712DB8" w:rsidP="00BD45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453B">
        <w:rPr>
          <w:rFonts w:ascii="Arial" w:hAnsi="Arial" w:cs="Arial"/>
          <w:sz w:val="20"/>
          <w:szCs w:val="20"/>
        </w:rPr>
        <w:t>Program dela Evropskega raziskovalnega sveta za leto 2021:</w:t>
      </w:r>
    </w:p>
    <w:p w:rsidR="00712DB8" w:rsidRDefault="00712DB8" w:rsidP="00BD45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D453B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https://ec.europa.eu/info/funding-tenders/opportunities/docs/2021-2027/horizon/wp-call/2021/wp_horizon-erc-2021_en.pdf</w:t>
        </w:r>
      </w:hyperlink>
    </w:p>
    <w:p w:rsidR="008B1B18" w:rsidRPr="008B1B18" w:rsidRDefault="008B1B18" w:rsidP="008B1B18">
      <w:pPr>
        <w:jc w:val="both"/>
        <w:rPr>
          <w:rFonts w:ascii="Arial" w:hAnsi="Arial" w:cs="Arial"/>
          <w:sz w:val="20"/>
          <w:szCs w:val="20"/>
        </w:rPr>
      </w:pPr>
    </w:p>
    <w:p w:rsidR="00712DB8" w:rsidRPr="00BD453B" w:rsidRDefault="00712DB8" w:rsidP="00BD45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453B">
        <w:rPr>
          <w:rFonts w:ascii="Arial" w:hAnsi="Arial" w:cs="Arial"/>
          <w:sz w:val="20"/>
          <w:szCs w:val="20"/>
        </w:rPr>
        <w:lastRenderedPageBreak/>
        <w:t>Spletna stran ERC:</w:t>
      </w:r>
    </w:p>
    <w:p w:rsidR="00712DB8" w:rsidRPr="00BD453B" w:rsidRDefault="00712DB8" w:rsidP="00BD45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D453B">
          <w:rPr>
            <w:rStyle w:val="Hiperpovezava"/>
            <w:rFonts w:ascii="Arial" w:hAnsi="Arial" w:cs="Arial"/>
            <w:sz w:val="20"/>
            <w:szCs w:val="20"/>
          </w:rPr>
          <w:t>https://erc.europa.eu/</w:t>
        </w:r>
      </w:hyperlink>
    </w:p>
    <w:p w:rsidR="00712DB8" w:rsidRPr="00BD453B" w:rsidRDefault="00712DB8" w:rsidP="00BD45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453B">
        <w:rPr>
          <w:rFonts w:ascii="Arial" w:hAnsi="Arial" w:cs="Arial"/>
          <w:sz w:val="20"/>
          <w:szCs w:val="20"/>
        </w:rPr>
        <w:t>Pripravila:</w:t>
      </w:r>
    </w:p>
    <w:p w:rsidR="00712DB8" w:rsidRPr="00BD453B" w:rsidRDefault="00712DB8" w:rsidP="00BD45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453B">
        <w:rPr>
          <w:rFonts w:ascii="Arial" w:hAnsi="Arial" w:cs="Arial"/>
          <w:sz w:val="20"/>
          <w:szCs w:val="20"/>
        </w:rPr>
        <w:t>Darja Kocbek</w:t>
      </w:r>
    </w:p>
    <w:p w:rsidR="00D91D2A" w:rsidRDefault="00D91D2A" w:rsidP="00BD453B">
      <w:pPr>
        <w:pStyle w:val="yiv6133743578msonormal"/>
        <w:spacing w:after="0" w:afterAutospacing="0"/>
        <w:jc w:val="both"/>
      </w:pPr>
      <w:r>
        <w:rPr>
          <w:rFonts w:ascii="Arial" w:hAnsi="Arial" w:cs="Arial"/>
        </w:rPr>
        <w:t> </w:t>
      </w:r>
    </w:p>
    <w:p w:rsidR="006D3884" w:rsidRDefault="006D3884"/>
    <w:sectPr w:rsidR="006D3884" w:rsidSect="006D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D3EF3"/>
    <w:multiLevelType w:val="hybridMultilevel"/>
    <w:tmpl w:val="5B5A18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D2A"/>
    <w:rsid w:val="0013303F"/>
    <w:rsid w:val="006D3884"/>
    <w:rsid w:val="00712DB8"/>
    <w:rsid w:val="008B1B18"/>
    <w:rsid w:val="00BD453B"/>
    <w:rsid w:val="00CA6092"/>
    <w:rsid w:val="00D9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388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B1B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6133743578msonormal">
    <w:name w:val="yiv6133743578msonormal"/>
    <w:basedOn w:val="Navaden"/>
    <w:rsid w:val="00D9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91D2A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712DB8"/>
    <w:rPr>
      <w:i/>
      <w:iCs/>
    </w:rPr>
  </w:style>
  <w:style w:type="paragraph" w:styleId="Odstavekseznama">
    <w:name w:val="List Paragraph"/>
    <w:basedOn w:val="Navaden"/>
    <w:uiPriority w:val="34"/>
    <w:qFormat/>
    <w:rsid w:val="00BD453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B1B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1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docs/2021-2027/horizon/wp-call/2021/wp_horizon-erc-2021_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2021-02-23T17:31:00Z</dcterms:created>
  <dcterms:modified xsi:type="dcterms:W3CDTF">2021-02-23T17:50:00Z</dcterms:modified>
</cp:coreProperties>
</file>