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ED" w:rsidRPr="00083714" w:rsidRDefault="009078ED" w:rsidP="009078E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078ED" w:rsidRDefault="009078ED" w:rsidP="009078ED">
      <w:pPr>
        <w:pStyle w:val="Naslov2"/>
        <w:tabs>
          <w:tab w:val="left" w:pos="3120"/>
        </w:tabs>
        <w:spacing w:before="0"/>
        <w:jc w:val="center"/>
        <w:rPr>
          <w:sz w:val="22"/>
        </w:rPr>
      </w:pPr>
    </w:p>
    <w:p w:rsidR="009078ED" w:rsidRPr="00083714" w:rsidRDefault="009078ED" w:rsidP="009078ED">
      <w:pPr>
        <w:pStyle w:val="Naslov2"/>
        <w:tabs>
          <w:tab w:val="left" w:pos="3120"/>
        </w:tabs>
        <w:spacing w:before="0"/>
        <w:jc w:val="center"/>
        <w:rPr>
          <w:b w:val="0"/>
          <w:bCs w:val="0"/>
          <w:i/>
          <w:iCs/>
          <w:sz w:val="22"/>
        </w:rPr>
      </w:pPr>
      <w:r w:rsidRPr="00083714">
        <w:rPr>
          <w:sz w:val="22"/>
        </w:rPr>
        <w:t>Slovensko gospodarsko in raziskovalno združenje, Bruselj</w:t>
      </w:r>
    </w:p>
    <w:p w:rsidR="009078ED" w:rsidRPr="00083714" w:rsidRDefault="009078ED" w:rsidP="009078ED">
      <w:pPr>
        <w:pBdr>
          <w:bottom w:val="single" w:sz="6" w:space="1" w:color="auto"/>
        </w:pBdr>
        <w:tabs>
          <w:tab w:val="left" w:pos="3120"/>
        </w:tabs>
        <w:jc w:val="center"/>
        <w:rPr>
          <w:sz w:val="16"/>
          <w:szCs w:val="16"/>
        </w:rPr>
      </w:pPr>
    </w:p>
    <w:p w:rsidR="009078ED" w:rsidRDefault="009078ED" w:rsidP="009078ED">
      <w:pPr>
        <w:tabs>
          <w:tab w:val="left" w:pos="3120"/>
        </w:tabs>
        <w:rPr>
          <w:b/>
        </w:rPr>
      </w:pPr>
      <w:r w:rsidRPr="00083714">
        <w:rPr>
          <w:b/>
        </w:rPr>
        <w:tab/>
      </w:r>
      <w:r>
        <w:rPr>
          <w:b/>
        </w:rPr>
        <w:t>Občasna informacija članom 33</w:t>
      </w:r>
      <w:r w:rsidRPr="00083714">
        <w:rPr>
          <w:b/>
        </w:rPr>
        <w:t xml:space="preserve"> – 20</w:t>
      </w:r>
      <w:r>
        <w:rPr>
          <w:b/>
        </w:rPr>
        <w:t>21</w:t>
      </w:r>
    </w:p>
    <w:p w:rsidR="009078ED" w:rsidRPr="00083714" w:rsidRDefault="009078ED" w:rsidP="009078ED">
      <w:pPr>
        <w:tabs>
          <w:tab w:val="left" w:pos="3120"/>
        </w:tabs>
        <w:jc w:val="center"/>
        <w:rPr>
          <w:b/>
        </w:rPr>
      </w:pPr>
      <w:r>
        <w:rPr>
          <w:b/>
        </w:rPr>
        <w:t xml:space="preserve">01. marec </w:t>
      </w:r>
      <w:r w:rsidRPr="00083714">
        <w:rPr>
          <w:b/>
        </w:rPr>
        <w:t xml:space="preserve"> 20</w:t>
      </w:r>
      <w:r>
        <w:rPr>
          <w:b/>
        </w:rPr>
        <w:t>21</w:t>
      </w:r>
    </w:p>
    <w:p w:rsidR="00312EC3" w:rsidRDefault="009078ED" w:rsidP="009078ED">
      <w:pPr>
        <w:jc w:val="center"/>
        <w:rPr>
          <w:rFonts w:ascii="Arial" w:hAnsi="Arial" w:cs="Arial"/>
          <w:b/>
          <w:i/>
        </w:rPr>
      </w:pPr>
      <w:r>
        <w:rPr>
          <w:b/>
          <w:color w:val="993300"/>
          <w:sz w:val="32"/>
          <w:szCs w:val="32"/>
        </w:rPr>
        <w:t>Evropska komisija je predstavila akcijski načrt za sinergije med civilno, obrambno in vesoljsko industrijo</w:t>
      </w:r>
    </w:p>
    <w:p w:rsidR="00286933" w:rsidRPr="008A2EC6" w:rsidRDefault="00286933" w:rsidP="008A2EC6">
      <w:pPr>
        <w:jc w:val="both"/>
        <w:rPr>
          <w:rFonts w:ascii="Arial" w:hAnsi="Arial" w:cs="Arial"/>
          <w:b/>
          <w:i/>
        </w:rPr>
      </w:pPr>
      <w:r w:rsidRPr="008A2EC6">
        <w:rPr>
          <w:rFonts w:ascii="Arial" w:hAnsi="Arial" w:cs="Arial"/>
          <w:b/>
          <w:i/>
        </w:rPr>
        <w:t xml:space="preserve">Ker Evropski obrambni sklad omogoča velik potencial za sinergije med inovacijami na področjih vesolja, obrambe ter civilnih raziskav in inovacij, je </w:t>
      </w:r>
      <w:r w:rsidR="00640A8C" w:rsidRPr="008A2EC6">
        <w:rPr>
          <w:rFonts w:ascii="Arial" w:hAnsi="Arial" w:cs="Arial"/>
          <w:b/>
          <w:i/>
        </w:rPr>
        <w:t>Evropska komisija predstavila akcijski načrt za sinergije med civilno, obrambno in vesoljsko industrijo</w:t>
      </w:r>
      <w:r w:rsidRPr="008A2EC6">
        <w:rPr>
          <w:rFonts w:ascii="Arial" w:hAnsi="Arial" w:cs="Arial"/>
          <w:b/>
          <w:i/>
        </w:rPr>
        <w:t xml:space="preserve">. Namen načrta je </w:t>
      </w:r>
      <w:r w:rsidR="00640A8C" w:rsidRPr="008A2EC6">
        <w:rPr>
          <w:rFonts w:ascii="Arial" w:hAnsi="Arial" w:cs="Arial"/>
          <w:b/>
          <w:i/>
        </w:rPr>
        <w:t xml:space="preserve">krepitev evropskih inovacij z raziskovanjem in izkoriščanjem </w:t>
      </w:r>
      <w:proofErr w:type="spellStart"/>
      <w:r w:rsidR="00640A8C" w:rsidRPr="008A2EC6">
        <w:rPr>
          <w:rFonts w:ascii="Arial" w:hAnsi="Arial" w:cs="Arial"/>
          <w:b/>
          <w:i/>
        </w:rPr>
        <w:t>disruptivnega</w:t>
      </w:r>
      <w:proofErr w:type="spellEnd"/>
      <w:r w:rsidR="00640A8C" w:rsidRPr="008A2EC6">
        <w:rPr>
          <w:rFonts w:ascii="Arial" w:hAnsi="Arial" w:cs="Arial"/>
          <w:b/>
          <w:i/>
        </w:rPr>
        <w:t xml:space="preserve"> potenciala tehnologij na stičišču obrambne, vesoljske in civilne uporabe, kot so oblak, procesorji, kibernetika, kvantne tehnologije in umetna inteligenca. Za te raziskave je prvič na voljo financiranje EU. </w:t>
      </w:r>
      <w:r w:rsidRPr="008A2EC6">
        <w:rPr>
          <w:rFonts w:ascii="Arial" w:hAnsi="Arial" w:cs="Arial"/>
          <w:b/>
          <w:i/>
        </w:rPr>
        <w:t>Člani lahko dobijo več informacij na SBRA.</w:t>
      </w:r>
    </w:p>
    <w:p w:rsidR="00286933" w:rsidRPr="008A2EC6" w:rsidRDefault="00286933" w:rsidP="008A2EC6">
      <w:pPr>
        <w:jc w:val="both"/>
        <w:rPr>
          <w:rFonts w:ascii="Arial" w:hAnsi="Arial" w:cs="Arial"/>
          <w:sz w:val="20"/>
          <w:szCs w:val="20"/>
        </w:rPr>
      </w:pPr>
      <w:r w:rsidRPr="008A2EC6">
        <w:rPr>
          <w:rFonts w:ascii="Arial" w:hAnsi="Arial" w:cs="Arial"/>
          <w:sz w:val="20"/>
          <w:szCs w:val="20"/>
        </w:rPr>
        <w:t>Izboljšati dopolnjevanje med ustreznimi programi in instrumenti EU, ki zajemajo raziskave, razvoj in uvajanje, da se poveča učinkovitost naložb in uspešnost rezultatov (sinergije), je eden od ciljev akcijskega načrta. Pa tudi olajšati uporabo dosežkov raziskav civilne industrije in civilno vodenih inovacij v evropskih projektih obrambnega sodelovanja (spin-</w:t>
      </w:r>
      <w:proofErr w:type="spellStart"/>
      <w:r w:rsidRPr="008A2EC6">
        <w:rPr>
          <w:rFonts w:ascii="Arial" w:hAnsi="Arial" w:cs="Arial"/>
          <w:sz w:val="20"/>
          <w:szCs w:val="20"/>
        </w:rPr>
        <w:t>ins</w:t>
      </w:r>
      <w:proofErr w:type="spellEnd"/>
      <w:r w:rsidRPr="008A2EC6">
        <w:rPr>
          <w:rFonts w:ascii="Arial" w:hAnsi="Arial" w:cs="Arial"/>
          <w:sz w:val="20"/>
          <w:szCs w:val="20"/>
        </w:rPr>
        <w:t>).</w:t>
      </w:r>
    </w:p>
    <w:p w:rsidR="00340835" w:rsidRPr="008A2EC6" w:rsidRDefault="00340835" w:rsidP="008A2EC6">
      <w:pPr>
        <w:jc w:val="both"/>
        <w:rPr>
          <w:rFonts w:ascii="Arial" w:hAnsi="Arial" w:cs="Arial"/>
          <w:sz w:val="20"/>
          <w:szCs w:val="20"/>
        </w:rPr>
      </w:pPr>
      <w:r w:rsidRPr="008A2EC6">
        <w:rPr>
          <w:rFonts w:ascii="Arial" w:hAnsi="Arial" w:cs="Arial"/>
          <w:sz w:val="20"/>
          <w:szCs w:val="20"/>
        </w:rPr>
        <w:t xml:space="preserve">Ob upoštevanju ciljev namerava Evropska komisija pripraviti enajst ciljno usmerjenih ukrepov. Med njimi so ukrepi, ki naj bi po vsej Uniji podpirali inovacije zagonskih podjetij, malih in srednjih podjetij ter raziskovalnih in tehnoloških organizacij, in sicer s spodbujanjem njihovega dostopa do novih priložnosti, vključno z vzpostavitvijo mreže inovacijskih inkubatorjev. </w:t>
      </w:r>
      <w:r w:rsidR="009078ED">
        <w:rPr>
          <w:rFonts w:ascii="Arial" w:hAnsi="Arial" w:cs="Arial"/>
          <w:sz w:val="20"/>
          <w:szCs w:val="20"/>
        </w:rPr>
        <w:t>Z ukrepi namerava komisija</w:t>
      </w:r>
      <w:r w:rsidRPr="008A2EC6">
        <w:rPr>
          <w:rFonts w:ascii="Arial" w:hAnsi="Arial" w:cs="Arial"/>
          <w:sz w:val="20"/>
          <w:szCs w:val="20"/>
        </w:rPr>
        <w:t xml:space="preserve"> tudi podpreti  priprave na začetek izvajanja treh vodilnih projektov, ki bi lahko postali prelomni: tehnologije brezpilotnih zrakoplovov, varne vesoljske povezljivosti ter upravljanja vesoljskega prometa.</w:t>
      </w:r>
    </w:p>
    <w:p w:rsidR="00340835" w:rsidRPr="008A2EC6" w:rsidRDefault="00340835" w:rsidP="008A2EC6">
      <w:pPr>
        <w:jc w:val="both"/>
        <w:rPr>
          <w:rFonts w:ascii="Arial" w:hAnsi="Arial" w:cs="Arial"/>
          <w:b/>
          <w:sz w:val="20"/>
          <w:szCs w:val="20"/>
        </w:rPr>
      </w:pPr>
      <w:r w:rsidRPr="008A2EC6">
        <w:rPr>
          <w:rFonts w:ascii="Arial" w:hAnsi="Arial" w:cs="Arial"/>
          <w:b/>
          <w:sz w:val="20"/>
          <w:szCs w:val="20"/>
        </w:rPr>
        <w:t>Koristne informacije:</w:t>
      </w:r>
    </w:p>
    <w:p w:rsidR="00340835" w:rsidRPr="008A2EC6" w:rsidRDefault="00340835" w:rsidP="008A2EC6">
      <w:pPr>
        <w:pStyle w:val="Odstavekseznama"/>
        <w:numPr>
          <w:ilvl w:val="0"/>
          <w:numId w:val="2"/>
        </w:numPr>
        <w:jc w:val="both"/>
        <w:rPr>
          <w:rFonts w:ascii="Arial" w:hAnsi="Arial" w:cs="Arial"/>
          <w:sz w:val="20"/>
          <w:szCs w:val="20"/>
        </w:rPr>
      </w:pPr>
      <w:r w:rsidRPr="008A2EC6">
        <w:rPr>
          <w:rFonts w:ascii="Arial" w:hAnsi="Arial" w:cs="Arial"/>
          <w:sz w:val="20"/>
          <w:szCs w:val="20"/>
        </w:rPr>
        <w:t>Akcijski načrt za sinergije med civilno, obrambno in vesoljsko industrijo:</w:t>
      </w:r>
    </w:p>
    <w:p w:rsidR="00340835" w:rsidRPr="008A2EC6" w:rsidRDefault="00340835" w:rsidP="008A2EC6">
      <w:pPr>
        <w:pStyle w:val="Odstavekseznama"/>
        <w:numPr>
          <w:ilvl w:val="0"/>
          <w:numId w:val="2"/>
        </w:numPr>
        <w:jc w:val="both"/>
        <w:rPr>
          <w:rFonts w:ascii="Arial" w:hAnsi="Arial" w:cs="Arial"/>
          <w:sz w:val="20"/>
          <w:szCs w:val="20"/>
        </w:rPr>
      </w:pPr>
      <w:hyperlink r:id="rId6" w:history="1">
        <w:r w:rsidRPr="008A2EC6">
          <w:rPr>
            <w:rStyle w:val="Hiperpovezava"/>
            <w:rFonts w:ascii="Arial" w:hAnsi="Arial" w:cs="Arial"/>
            <w:sz w:val="20"/>
            <w:szCs w:val="20"/>
          </w:rPr>
          <w:t>https://ec.europa.eu/info/files/action-plan-synergies-between-civil-defence-and-space-industries_sl</w:t>
        </w:r>
      </w:hyperlink>
    </w:p>
    <w:p w:rsidR="00340835" w:rsidRPr="008A2EC6" w:rsidRDefault="00340835" w:rsidP="008A2EC6">
      <w:pPr>
        <w:pStyle w:val="Odstavekseznama"/>
        <w:numPr>
          <w:ilvl w:val="0"/>
          <w:numId w:val="2"/>
        </w:numPr>
        <w:jc w:val="both"/>
        <w:rPr>
          <w:rFonts w:ascii="Arial" w:hAnsi="Arial" w:cs="Arial"/>
          <w:sz w:val="20"/>
          <w:szCs w:val="20"/>
        </w:rPr>
      </w:pPr>
      <w:r w:rsidRPr="008A2EC6">
        <w:rPr>
          <w:rFonts w:ascii="Arial" w:hAnsi="Arial" w:cs="Arial"/>
          <w:sz w:val="20"/>
          <w:szCs w:val="20"/>
        </w:rPr>
        <w:t>Spletna stran z informacijami o evropski i9ndustrijski strategiji:</w:t>
      </w:r>
    </w:p>
    <w:p w:rsidR="00340835" w:rsidRPr="008A2EC6" w:rsidRDefault="00340835" w:rsidP="008A2EC6">
      <w:pPr>
        <w:pStyle w:val="Odstavekseznama"/>
        <w:numPr>
          <w:ilvl w:val="0"/>
          <w:numId w:val="2"/>
        </w:numPr>
        <w:jc w:val="both"/>
        <w:rPr>
          <w:rFonts w:ascii="Arial" w:hAnsi="Arial" w:cs="Arial"/>
          <w:sz w:val="20"/>
          <w:szCs w:val="20"/>
        </w:rPr>
      </w:pPr>
      <w:hyperlink r:id="rId7" w:history="1">
        <w:r w:rsidRPr="008A2EC6">
          <w:rPr>
            <w:rStyle w:val="Hiperpovezava"/>
            <w:rFonts w:ascii="Arial" w:hAnsi="Arial" w:cs="Arial"/>
            <w:sz w:val="20"/>
            <w:szCs w:val="20"/>
          </w:rPr>
          <w:t>https://ec.europa.eu/info/european-industrial-strategy-0_sl</w:t>
        </w:r>
      </w:hyperlink>
    </w:p>
    <w:p w:rsidR="00340835" w:rsidRPr="008A2EC6" w:rsidRDefault="008A2EC6" w:rsidP="008A2EC6">
      <w:pPr>
        <w:pStyle w:val="Odstavekseznama"/>
        <w:numPr>
          <w:ilvl w:val="0"/>
          <w:numId w:val="2"/>
        </w:numPr>
        <w:jc w:val="both"/>
        <w:rPr>
          <w:rFonts w:ascii="Arial" w:hAnsi="Arial" w:cs="Arial"/>
          <w:sz w:val="20"/>
          <w:szCs w:val="20"/>
        </w:rPr>
      </w:pPr>
      <w:r w:rsidRPr="008A2EC6">
        <w:rPr>
          <w:rFonts w:ascii="Arial" w:hAnsi="Arial" w:cs="Arial"/>
          <w:sz w:val="20"/>
          <w:szCs w:val="20"/>
        </w:rPr>
        <w:t>Spletna stran z informacijami o evropski obrambni industriji in vesolju:</w:t>
      </w:r>
    </w:p>
    <w:p w:rsidR="008A2EC6" w:rsidRPr="008A2EC6" w:rsidRDefault="008A2EC6" w:rsidP="008A2EC6">
      <w:pPr>
        <w:pStyle w:val="Odstavekseznama"/>
        <w:numPr>
          <w:ilvl w:val="0"/>
          <w:numId w:val="2"/>
        </w:numPr>
        <w:jc w:val="both"/>
        <w:rPr>
          <w:rFonts w:ascii="Arial" w:hAnsi="Arial" w:cs="Arial"/>
          <w:sz w:val="20"/>
          <w:szCs w:val="20"/>
        </w:rPr>
      </w:pPr>
      <w:hyperlink r:id="rId8" w:history="1">
        <w:r w:rsidRPr="008A2EC6">
          <w:rPr>
            <w:rStyle w:val="Hiperpovezava"/>
            <w:rFonts w:ascii="Arial" w:hAnsi="Arial" w:cs="Arial"/>
            <w:sz w:val="20"/>
            <w:szCs w:val="20"/>
          </w:rPr>
          <w:t>https://ec.europa.eu/defence-industry-space/index_sl</w:t>
        </w:r>
      </w:hyperlink>
    </w:p>
    <w:p w:rsidR="008A2EC6" w:rsidRPr="008A2EC6" w:rsidRDefault="008A2EC6" w:rsidP="008A2EC6">
      <w:pPr>
        <w:spacing w:after="0"/>
        <w:jc w:val="both"/>
        <w:rPr>
          <w:rFonts w:ascii="Arial" w:hAnsi="Arial" w:cs="Arial"/>
          <w:sz w:val="20"/>
          <w:szCs w:val="20"/>
        </w:rPr>
      </w:pPr>
      <w:r w:rsidRPr="008A2EC6">
        <w:rPr>
          <w:rFonts w:ascii="Arial" w:hAnsi="Arial" w:cs="Arial"/>
          <w:sz w:val="20"/>
          <w:szCs w:val="20"/>
        </w:rPr>
        <w:t>Pripravila:</w:t>
      </w:r>
    </w:p>
    <w:p w:rsidR="008A2EC6" w:rsidRPr="008A2EC6" w:rsidRDefault="008A2EC6" w:rsidP="008A2EC6">
      <w:pPr>
        <w:spacing w:after="0"/>
        <w:jc w:val="both"/>
        <w:rPr>
          <w:rFonts w:ascii="Arial" w:hAnsi="Arial" w:cs="Arial"/>
          <w:sz w:val="20"/>
          <w:szCs w:val="20"/>
        </w:rPr>
      </w:pPr>
      <w:r w:rsidRPr="008A2EC6">
        <w:rPr>
          <w:rFonts w:ascii="Arial" w:hAnsi="Arial" w:cs="Arial"/>
          <w:sz w:val="20"/>
          <w:szCs w:val="20"/>
        </w:rPr>
        <w:t>Darja Kocbek</w:t>
      </w:r>
    </w:p>
    <w:sectPr w:rsidR="008A2EC6" w:rsidRPr="008A2EC6" w:rsidSect="006D38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17528"/>
    <w:multiLevelType w:val="hybridMultilevel"/>
    <w:tmpl w:val="AEF8E3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F013E73"/>
    <w:multiLevelType w:val="multilevel"/>
    <w:tmpl w:val="012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0A8C"/>
    <w:rsid w:val="00286933"/>
    <w:rsid w:val="00312EC3"/>
    <w:rsid w:val="00340835"/>
    <w:rsid w:val="00640A8C"/>
    <w:rsid w:val="006D3884"/>
    <w:rsid w:val="008A2EC6"/>
    <w:rsid w:val="009078E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884"/>
  </w:style>
  <w:style w:type="paragraph" w:styleId="Naslov2">
    <w:name w:val="heading 2"/>
    <w:basedOn w:val="Navaden"/>
    <w:next w:val="Navaden"/>
    <w:link w:val="Naslov2Znak"/>
    <w:uiPriority w:val="9"/>
    <w:semiHidden/>
    <w:unhideWhenUsed/>
    <w:qFormat/>
    <w:rsid w:val="009078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40A8C"/>
    <w:rPr>
      <w:color w:val="0000FF"/>
      <w:u w:val="single"/>
    </w:rPr>
  </w:style>
  <w:style w:type="character" w:styleId="Poudarek">
    <w:name w:val="Emphasis"/>
    <w:basedOn w:val="Privzetapisavaodstavka"/>
    <w:uiPriority w:val="20"/>
    <w:qFormat/>
    <w:rsid w:val="00286933"/>
    <w:rPr>
      <w:i/>
      <w:iCs/>
    </w:rPr>
  </w:style>
  <w:style w:type="paragraph" w:styleId="Navadensplet">
    <w:name w:val="Normal (Web)"/>
    <w:basedOn w:val="Navaden"/>
    <w:uiPriority w:val="99"/>
    <w:semiHidden/>
    <w:unhideWhenUsed/>
    <w:rsid w:val="0028693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86933"/>
    <w:rPr>
      <w:b/>
      <w:bCs/>
    </w:rPr>
  </w:style>
  <w:style w:type="paragraph" w:styleId="Odstavekseznama">
    <w:name w:val="List Paragraph"/>
    <w:basedOn w:val="Navaden"/>
    <w:uiPriority w:val="34"/>
    <w:qFormat/>
    <w:rsid w:val="008A2EC6"/>
    <w:pPr>
      <w:ind w:left="720"/>
      <w:contextualSpacing/>
    </w:pPr>
  </w:style>
  <w:style w:type="character" w:customStyle="1" w:styleId="Naslov2Znak">
    <w:name w:val="Naslov 2 Znak"/>
    <w:basedOn w:val="Privzetapisavaodstavka"/>
    <w:link w:val="Naslov2"/>
    <w:uiPriority w:val="9"/>
    <w:semiHidden/>
    <w:rsid w:val="009078E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078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78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7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efence-industry-space/index_sl" TargetMode="External"/><Relationship Id="rId3" Type="http://schemas.openxmlformats.org/officeDocument/2006/relationships/settings" Target="settings.xml"/><Relationship Id="rId7" Type="http://schemas.openxmlformats.org/officeDocument/2006/relationships/hyperlink" Target="https://ec.europa.eu/info/european-industrial-strategy-0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action-plan-synergies-between-civil-defence-and-space-industries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376</Words>
  <Characters>2149</Characters>
  <Application>Microsoft Office Word</Application>
  <DocSecurity>0</DocSecurity>
  <Lines>17</Lines>
  <Paragraphs>5</Paragraphs>
  <ScaleCrop>false</ScaleCrop>
  <Company>HP</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2021-02-23T16:56:00Z</dcterms:created>
  <dcterms:modified xsi:type="dcterms:W3CDTF">2021-02-23T17:29:00Z</dcterms:modified>
</cp:coreProperties>
</file>