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61" w:rsidRPr="00467345" w:rsidRDefault="00975661" w:rsidP="0097566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75661" w:rsidRPr="00083714" w:rsidRDefault="00975661" w:rsidP="00975661">
      <w:pPr>
        <w:pStyle w:val="Naslov2"/>
        <w:tabs>
          <w:tab w:val="left" w:pos="3120"/>
        </w:tabs>
        <w:spacing w:before="240"/>
        <w:jc w:val="center"/>
        <w:rPr>
          <w:b w:val="0"/>
          <w:bCs w:val="0"/>
          <w:i/>
          <w:iCs/>
          <w:sz w:val="22"/>
        </w:rPr>
      </w:pPr>
      <w:r w:rsidRPr="00083714">
        <w:rPr>
          <w:sz w:val="22"/>
        </w:rPr>
        <w:t>Slovensko gospodarsko in raziskovalno združenje, Bruselj</w:t>
      </w:r>
    </w:p>
    <w:p w:rsidR="00975661" w:rsidRPr="00083714" w:rsidRDefault="00975661" w:rsidP="00975661">
      <w:pPr>
        <w:pBdr>
          <w:bottom w:val="single" w:sz="6" w:space="1" w:color="auto"/>
        </w:pBdr>
        <w:tabs>
          <w:tab w:val="left" w:pos="3120"/>
        </w:tabs>
        <w:spacing w:before="240"/>
        <w:jc w:val="center"/>
        <w:rPr>
          <w:sz w:val="16"/>
          <w:szCs w:val="16"/>
        </w:rPr>
      </w:pPr>
    </w:p>
    <w:p w:rsidR="00975661" w:rsidRDefault="00975661" w:rsidP="00975661">
      <w:pPr>
        <w:tabs>
          <w:tab w:val="left" w:pos="3120"/>
        </w:tabs>
        <w:spacing w:before="240"/>
        <w:rPr>
          <w:b/>
        </w:rPr>
      </w:pPr>
      <w:r w:rsidRPr="00083714">
        <w:rPr>
          <w:b/>
        </w:rPr>
        <w:tab/>
      </w:r>
      <w:r>
        <w:rPr>
          <w:b/>
        </w:rPr>
        <w:t xml:space="preserve">Občasna informacija članom 32 </w:t>
      </w:r>
      <w:r w:rsidRPr="00083714">
        <w:rPr>
          <w:b/>
        </w:rPr>
        <w:t>– 20</w:t>
      </w:r>
      <w:r>
        <w:rPr>
          <w:b/>
        </w:rPr>
        <w:t>22</w:t>
      </w:r>
    </w:p>
    <w:p w:rsidR="00975661" w:rsidRPr="0084452F" w:rsidRDefault="00975661" w:rsidP="00975661">
      <w:pPr>
        <w:tabs>
          <w:tab w:val="left" w:pos="3120"/>
        </w:tabs>
        <w:spacing w:before="240"/>
        <w:jc w:val="center"/>
        <w:rPr>
          <w:b/>
        </w:rPr>
      </w:pPr>
      <w:r>
        <w:rPr>
          <w:b/>
        </w:rPr>
        <w:t xml:space="preserve">21. februar </w:t>
      </w:r>
      <w:r w:rsidRPr="00083714">
        <w:rPr>
          <w:b/>
        </w:rPr>
        <w:t xml:space="preserve"> 20</w:t>
      </w:r>
      <w:r>
        <w:rPr>
          <w:b/>
        </w:rPr>
        <w:t>22</w:t>
      </w:r>
    </w:p>
    <w:p w:rsidR="00975661" w:rsidRDefault="00975661" w:rsidP="00975661">
      <w:pPr>
        <w:jc w:val="center"/>
        <w:rPr>
          <w:rFonts w:ascii="Arial" w:hAnsi="Arial" w:cs="Arial"/>
          <w:b/>
          <w:i/>
        </w:rPr>
      </w:pPr>
      <w:r>
        <w:rPr>
          <w:b/>
          <w:color w:val="993300"/>
          <w:sz w:val="32"/>
          <w:szCs w:val="32"/>
        </w:rPr>
        <w:t xml:space="preserve">Evropska komisija je podaljšala manifest za raziskave </w:t>
      </w:r>
      <w:proofErr w:type="spellStart"/>
      <w:r>
        <w:rPr>
          <w:b/>
          <w:color w:val="993300"/>
          <w:sz w:val="32"/>
          <w:szCs w:val="32"/>
        </w:rPr>
        <w:t>covida</w:t>
      </w:r>
      <w:proofErr w:type="spellEnd"/>
      <w:r>
        <w:rPr>
          <w:b/>
          <w:color w:val="993300"/>
          <w:sz w:val="32"/>
          <w:szCs w:val="32"/>
        </w:rPr>
        <w:t>-19 do leta 2023</w:t>
      </w:r>
    </w:p>
    <w:p w:rsidR="00972219" w:rsidRPr="00666C93" w:rsidRDefault="00972219" w:rsidP="00666C93">
      <w:pPr>
        <w:jc w:val="both"/>
        <w:rPr>
          <w:rFonts w:ascii="Arial" w:hAnsi="Arial" w:cs="Arial"/>
          <w:b/>
          <w:i/>
        </w:rPr>
      </w:pPr>
      <w:r w:rsidRPr="00666C93">
        <w:rPr>
          <w:rFonts w:ascii="Arial" w:hAnsi="Arial" w:cs="Arial"/>
          <w:b/>
          <w:i/>
        </w:rPr>
        <w:t xml:space="preserve">Evropska komisija je do leta 2023 podaljšala manifest za raziskave </w:t>
      </w:r>
      <w:proofErr w:type="spellStart"/>
      <w:r w:rsidRPr="00666C93">
        <w:rPr>
          <w:rFonts w:ascii="Arial" w:hAnsi="Arial" w:cs="Arial"/>
          <w:b/>
          <w:i/>
        </w:rPr>
        <w:t>covida</w:t>
      </w:r>
      <w:proofErr w:type="spellEnd"/>
      <w:r w:rsidRPr="00666C93">
        <w:rPr>
          <w:rFonts w:ascii="Arial" w:hAnsi="Arial" w:cs="Arial"/>
          <w:b/>
          <w:i/>
        </w:rPr>
        <w:t>-19. S tem podaljšanjem želi podpisnikom omogočiti, da ohranijo svoje pobude, vsem, ki ga še niso podpisali, pa ponuditi možnost, da ga podprejo in se vključijo. Do zdaj ga je podpisalo več kot 650 organizacij med katerimi so univerze, raziskovalni inštituti in zasebna podjetja ter 1875 posameznikov. Člani lahko dobijo več informacij na SBRA.</w:t>
      </w:r>
    </w:p>
    <w:p w:rsidR="00972219" w:rsidRPr="00666C93" w:rsidRDefault="00972219" w:rsidP="00666C93">
      <w:pPr>
        <w:jc w:val="both"/>
        <w:rPr>
          <w:rFonts w:ascii="Arial" w:hAnsi="Arial" w:cs="Arial"/>
          <w:b/>
          <w:sz w:val="20"/>
          <w:szCs w:val="20"/>
        </w:rPr>
      </w:pPr>
      <w:r w:rsidRPr="00666C93">
        <w:rPr>
          <w:rFonts w:ascii="Arial" w:hAnsi="Arial" w:cs="Arial"/>
          <w:b/>
          <w:sz w:val="20"/>
          <w:szCs w:val="20"/>
        </w:rPr>
        <w:t>Tabela 1: Temeljna načela manifesta</w:t>
      </w:r>
    </w:p>
    <w:tbl>
      <w:tblPr>
        <w:tblStyle w:val="Tabela-mrea"/>
        <w:tblW w:w="0" w:type="auto"/>
        <w:tblLook w:val="04A0"/>
      </w:tblPr>
      <w:tblGrid>
        <w:gridCol w:w="9212"/>
      </w:tblGrid>
      <w:tr w:rsidR="005B54AE" w:rsidRPr="00666C93" w:rsidTr="005B54AE">
        <w:tc>
          <w:tcPr>
            <w:tcW w:w="9212" w:type="dxa"/>
          </w:tcPr>
          <w:p w:rsidR="005B54AE" w:rsidRPr="00666C93" w:rsidRDefault="005B54AE" w:rsidP="00666C93">
            <w:pPr>
              <w:jc w:val="both"/>
              <w:rPr>
                <w:rFonts w:ascii="Arial" w:hAnsi="Arial" w:cs="Arial"/>
                <w:b/>
                <w:sz w:val="20"/>
                <w:szCs w:val="20"/>
              </w:rPr>
            </w:pPr>
            <w:r w:rsidRPr="00666C93">
              <w:rPr>
                <w:rFonts w:ascii="Arial" w:hAnsi="Arial" w:cs="Arial"/>
                <w:b/>
                <w:sz w:val="20"/>
                <w:szCs w:val="20"/>
              </w:rPr>
              <w:t>Načela</w:t>
            </w:r>
          </w:p>
        </w:tc>
      </w:tr>
      <w:tr w:rsidR="005B54AE" w:rsidRPr="00666C93" w:rsidTr="005B54AE">
        <w:tc>
          <w:tcPr>
            <w:tcW w:w="9212" w:type="dxa"/>
          </w:tcPr>
          <w:p w:rsidR="005B54AE" w:rsidRPr="00666C93" w:rsidRDefault="005B54AE" w:rsidP="00666C93">
            <w:pPr>
              <w:jc w:val="both"/>
              <w:rPr>
                <w:rFonts w:ascii="Arial" w:hAnsi="Arial" w:cs="Arial"/>
                <w:sz w:val="20"/>
                <w:szCs w:val="20"/>
              </w:rPr>
            </w:pPr>
            <w:r w:rsidRPr="00666C93">
              <w:rPr>
                <w:rFonts w:ascii="Arial" w:hAnsi="Arial" w:cs="Arial"/>
                <w:sz w:val="20"/>
                <w:szCs w:val="20"/>
              </w:rPr>
              <w:t xml:space="preserve">Materialne ali nematerialne rezultate nemudoma objaviti in omogočiti dostop do njih, na primer na platformi </w:t>
            </w:r>
            <w:proofErr w:type="spellStart"/>
            <w:r w:rsidRPr="00666C93">
              <w:rPr>
                <w:rFonts w:ascii="Arial" w:hAnsi="Arial" w:cs="Arial"/>
                <w:sz w:val="20"/>
                <w:szCs w:val="20"/>
              </w:rPr>
              <w:t>Horizon</w:t>
            </w:r>
            <w:proofErr w:type="spellEnd"/>
            <w:r w:rsidRPr="00666C93">
              <w:rPr>
                <w:rFonts w:ascii="Arial" w:hAnsi="Arial" w:cs="Arial"/>
                <w:sz w:val="20"/>
                <w:szCs w:val="20"/>
              </w:rPr>
              <w:t xml:space="preserve"> </w:t>
            </w:r>
            <w:proofErr w:type="spellStart"/>
            <w:r w:rsidRPr="00666C93">
              <w:rPr>
                <w:rFonts w:ascii="Arial" w:hAnsi="Arial" w:cs="Arial"/>
                <w:sz w:val="20"/>
                <w:szCs w:val="20"/>
              </w:rPr>
              <w:t>Results</w:t>
            </w:r>
            <w:proofErr w:type="spellEnd"/>
            <w:r w:rsidRPr="00666C93">
              <w:rPr>
                <w:rFonts w:ascii="Arial" w:hAnsi="Arial" w:cs="Arial"/>
                <w:sz w:val="20"/>
                <w:szCs w:val="20"/>
              </w:rPr>
              <w:t xml:space="preserve"> Platform ali prek </w:t>
            </w:r>
            <w:r w:rsidR="00666C93">
              <w:rPr>
                <w:rFonts w:ascii="Arial" w:hAnsi="Arial" w:cs="Arial"/>
                <w:sz w:val="20"/>
                <w:szCs w:val="20"/>
              </w:rPr>
              <w:t>patentnega združenja</w:t>
            </w:r>
          </w:p>
        </w:tc>
      </w:tr>
      <w:tr w:rsidR="005B54AE" w:rsidRPr="00666C93" w:rsidTr="005B54AE">
        <w:tc>
          <w:tcPr>
            <w:tcW w:w="9212" w:type="dxa"/>
          </w:tcPr>
          <w:p w:rsidR="005B54AE" w:rsidRPr="00666C93" w:rsidRDefault="005B54AE" w:rsidP="00666C93">
            <w:pPr>
              <w:jc w:val="both"/>
              <w:rPr>
                <w:rFonts w:ascii="Arial" w:hAnsi="Arial" w:cs="Arial"/>
                <w:sz w:val="20"/>
                <w:szCs w:val="20"/>
              </w:rPr>
            </w:pPr>
            <w:r w:rsidRPr="00666C93">
              <w:rPr>
                <w:rFonts w:ascii="Arial" w:hAnsi="Arial" w:cs="Arial"/>
                <w:sz w:val="20"/>
                <w:szCs w:val="20"/>
              </w:rPr>
              <w:t xml:space="preserve">Znanstveni članki in raziskovalni podatki naj bodo takoj in v skladu z načeli FAIR na voljo v odprtem dostopu ter z dostopom do orodij, potrebnih za njihovo potrditev. </w:t>
            </w:r>
            <w:r w:rsidR="00666C93">
              <w:rPr>
                <w:rFonts w:ascii="Arial" w:hAnsi="Arial" w:cs="Arial"/>
                <w:sz w:val="20"/>
                <w:szCs w:val="20"/>
              </w:rPr>
              <w:t>P</w:t>
            </w:r>
            <w:r w:rsidRPr="00666C93">
              <w:rPr>
                <w:rFonts w:ascii="Arial" w:hAnsi="Arial" w:cs="Arial"/>
                <w:sz w:val="20"/>
                <w:szCs w:val="20"/>
              </w:rPr>
              <w:t xml:space="preserve">odatki </w:t>
            </w:r>
            <w:r w:rsidR="00666C93">
              <w:rPr>
                <w:rFonts w:ascii="Arial" w:hAnsi="Arial" w:cs="Arial"/>
                <w:sz w:val="20"/>
                <w:szCs w:val="20"/>
              </w:rPr>
              <w:t xml:space="preserve">o raziskavah </w:t>
            </w:r>
            <w:proofErr w:type="spellStart"/>
            <w:r w:rsidR="00666C93">
              <w:rPr>
                <w:rFonts w:ascii="Arial" w:hAnsi="Arial" w:cs="Arial"/>
                <w:sz w:val="20"/>
                <w:szCs w:val="20"/>
              </w:rPr>
              <w:t>covida</w:t>
            </w:r>
            <w:proofErr w:type="spellEnd"/>
            <w:r w:rsidRPr="00666C93">
              <w:rPr>
                <w:rFonts w:ascii="Arial" w:hAnsi="Arial" w:cs="Arial"/>
                <w:sz w:val="20"/>
                <w:szCs w:val="20"/>
              </w:rPr>
              <w:t>-19 naj bodo na voljo zlasti prek evropske podatkovne platforme COVID-19.</w:t>
            </w:r>
          </w:p>
        </w:tc>
      </w:tr>
      <w:tr w:rsidR="005B54AE" w:rsidRPr="00666C93" w:rsidTr="005B54AE">
        <w:tc>
          <w:tcPr>
            <w:tcW w:w="9212" w:type="dxa"/>
          </w:tcPr>
          <w:p w:rsidR="005B54AE" w:rsidRPr="00666C93" w:rsidRDefault="005B54AE" w:rsidP="00666C93">
            <w:pPr>
              <w:jc w:val="both"/>
              <w:rPr>
                <w:rFonts w:ascii="Arial" w:hAnsi="Arial" w:cs="Arial"/>
                <w:sz w:val="20"/>
                <w:szCs w:val="20"/>
              </w:rPr>
            </w:pPr>
            <w:r w:rsidRPr="00666C93">
              <w:rPr>
                <w:rFonts w:ascii="Arial" w:hAnsi="Arial" w:cs="Arial"/>
                <w:sz w:val="20"/>
                <w:szCs w:val="20"/>
              </w:rPr>
              <w:t xml:space="preserve">Če je mogoče, je za </w:t>
            </w:r>
            <w:r w:rsidR="00666C93" w:rsidRPr="00666C93">
              <w:rPr>
                <w:rFonts w:ascii="Arial" w:hAnsi="Arial" w:cs="Arial"/>
                <w:sz w:val="20"/>
                <w:szCs w:val="20"/>
              </w:rPr>
              <w:t>uporabo intelektualne lastnine, ki je rezultat raziskav, financiranih s strani EU</w:t>
            </w:r>
            <w:r w:rsidR="00666C93">
              <w:rPr>
                <w:rFonts w:ascii="Arial" w:hAnsi="Arial" w:cs="Arial"/>
                <w:sz w:val="20"/>
                <w:szCs w:val="20"/>
              </w:rPr>
              <w:t>, za</w:t>
            </w:r>
            <w:r w:rsidR="00666C93" w:rsidRPr="00666C93">
              <w:rPr>
                <w:rFonts w:ascii="Arial" w:hAnsi="Arial" w:cs="Arial"/>
                <w:sz w:val="20"/>
                <w:szCs w:val="20"/>
              </w:rPr>
              <w:t xml:space="preserve"> </w:t>
            </w:r>
            <w:r w:rsidRPr="00666C93">
              <w:rPr>
                <w:rFonts w:ascii="Arial" w:hAnsi="Arial" w:cs="Arial"/>
                <w:sz w:val="20"/>
                <w:szCs w:val="20"/>
              </w:rPr>
              <w:t xml:space="preserve">omejen čas </w:t>
            </w:r>
            <w:r w:rsidR="00666C93">
              <w:rPr>
                <w:rFonts w:ascii="Arial" w:hAnsi="Arial" w:cs="Arial"/>
                <w:sz w:val="20"/>
                <w:szCs w:val="20"/>
              </w:rPr>
              <w:t>treba</w:t>
            </w:r>
            <w:r w:rsidRPr="00666C93">
              <w:rPr>
                <w:rFonts w:ascii="Arial" w:hAnsi="Arial" w:cs="Arial"/>
                <w:sz w:val="20"/>
                <w:szCs w:val="20"/>
              </w:rPr>
              <w:t xml:space="preserve"> podeliti brezplačne licence. Te brezplačne licence se podelijo v zameno za zavezo pridobiteljev licenc, da bodo pod poštenimi in razumnimi pogoji hitro in široko distribuirali izdelke in storitve za preprečevanje, diagnosticiranje, zdravljenje in obvladovanje </w:t>
            </w:r>
            <w:proofErr w:type="spellStart"/>
            <w:r w:rsidR="00666C93">
              <w:rPr>
                <w:rFonts w:ascii="Arial" w:hAnsi="Arial" w:cs="Arial"/>
                <w:sz w:val="20"/>
                <w:szCs w:val="20"/>
              </w:rPr>
              <w:t>covida</w:t>
            </w:r>
            <w:proofErr w:type="spellEnd"/>
            <w:r w:rsidRPr="00666C93">
              <w:rPr>
                <w:rFonts w:ascii="Arial" w:hAnsi="Arial" w:cs="Arial"/>
                <w:sz w:val="20"/>
                <w:szCs w:val="20"/>
              </w:rPr>
              <w:t>-19</w:t>
            </w:r>
          </w:p>
        </w:tc>
      </w:tr>
    </w:tbl>
    <w:p w:rsidR="005B54AE" w:rsidRPr="00666C93" w:rsidRDefault="005B54AE" w:rsidP="00666C93">
      <w:pPr>
        <w:jc w:val="both"/>
        <w:rPr>
          <w:rFonts w:ascii="Arial" w:hAnsi="Arial" w:cs="Arial"/>
          <w:sz w:val="20"/>
          <w:szCs w:val="20"/>
        </w:rPr>
      </w:pPr>
      <w:r w:rsidRPr="00666C93">
        <w:rPr>
          <w:rFonts w:ascii="Arial" w:hAnsi="Arial" w:cs="Arial"/>
          <w:sz w:val="20"/>
          <w:szCs w:val="20"/>
        </w:rPr>
        <w:t>Vir: Evropska komisija</w:t>
      </w:r>
    </w:p>
    <w:p w:rsidR="00AE46EF" w:rsidRPr="00666C93" w:rsidRDefault="005B54AE" w:rsidP="00666C93">
      <w:pPr>
        <w:jc w:val="both"/>
        <w:rPr>
          <w:rFonts w:ascii="Arial" w:hAnsi="Arial" w:cs="Arial"/>
          <w:sz w:val="20"/>
          <w:szCs w:val="20"/>
        </w:rPr>
      </w:pPr>
      <w:r w:rsidRPr="00666C93">
        <w:rPr>
          <w:rFonts w:ascii="Arial" w:hAnsi="Arial" w:cs="Arial"/>
          <w:sz w:val="20"/>
          <w:szCs w:val="20"/>
        </w:rPr>
        <w:t xml:space="preserve">Evropska komisija zdaj zbira informacije o ukrepih, ki so jih sprejeli podpisniki manifesta, uporabila jih bo za pripravo ocene učinkov. </w:t>
      </w:r>
    </w:p>
    <w:p w:rsidR="005B54AE" w:rsidRPr="00666C93" w:rsidRDefault="005B54AE" w:rsidP="00666C93">
      <w:pPr>
        <w:jc w:val="both"/>
        <w:rPr>
          <w:rFonts w:ascii="Arial" w:hAnsi="Arial" w:cs="Arial"/>
          <w:sz w:val="20"/>
          <w:szCs w:val="20"/>
        </w:rPr>
      </w:pPr>
      <w:r w:rsidRPr="00666C93">
        <w:rPr>
          <w:rFonts w:ascii="Arial" w:hAnsi="Arial" w:cs="Arial"/>
          <w:sz w:val="20"/>
          <w:szCs w:val="20"/>
        </w:rPr>
        <w:t xml:space="preserve">Manifest vključuje vodilna načela za upravičence do nepovratnih sredstev EU za raziskave na področju preprečevanja, testiranja, zdravljenja in cepljenja, da bi zagotovili, da bodo rezultati raziskav dostopni vsem in da se bodo javne naložbe </w:t>
      </w:r>
      <w:r w:rsidR="00666C93">
        <w:rPr>
          <w:rFonts w:ascii="Arial" w:hAnsi="Arial" w:cs="Arial"/>
          <w:sz w:val="20"/>
          <w:szCs w:val="20"/>
        </w:rPr>
        <w:t xml:space="preserve">v raziskave </w:t>
      </w:r>
      <w:r w:rsidRPr="00666C93">
        <w:rPr>
          <w:rFonts w:ascii="Arial" w:hAnsi="Arial" w:cs="Arial"/>
          <w:sz w:val="20"/>
          <w:szCs w:val="20"/>
        </w:rPr>
        <w:t>povrnile.</w:t>
      </w:r>
    </w:p>
    <w:p w:rsidR="00017BC1" w:rsidRPr="00666C93" w:rsidRDefault="00017BC1" w:rsidP="00666C93">
      <w:pPr>
        <w:jc w:val="both"/>
        <w:rPr>
          <w:rFonts w:ascii="Arial" w:hAnsi="Arial" w:cs="Arial"/>
          <w:b/>
          <w:sz w:val="20"/>
          <w:szCs w:val="20"/>
        </w:rPr>
      </w:pPr>
      <w:r w:rsidRPr="00666C93">
        <w:rPr>
          <w:rFonts w:ascii="Arial" w:hAnsi="Arial" w:cs="Arial"/>
          <w:b/>
          <w:sz w:val="20"/>
          <w:szCs w:val="20"/>
        </w:rPr>
        <w:t>Koristne informacije:</w:t>
      </w:r>
    </w:p>
    <w:p w:rsidR="00017BC1" w:rsidRPr="00666C93" w:rsidRDefault="00A52D74" w:rsidP="00666C93">
      <w:pPr>
        <w:pStyle w:val="Odstavekseznama"/>
        <w:numPr>
          <w:ilvl w:val="0"/>
          <w:numId w:val="1"/>
        </w:numPr>
        <w:jc w:val="both"/>
        <w:rPr>
          <w:rFonts w:ascii="Arial" w:hAnsi="Arial" w:cs="Arial"/>
          <w:sz w:val="20"/>
          <w:szCs w:val="20"/>
        </w:rPr>
      </w:pPr>
      <w:r w:rsidRPr="00666C93">
        <w:rPr>
          <w:rFonts w:ascii="Arial" w:hAnsi="Arial" w:cs="Arial"/>
          <w:sz w:val="20"/>
          <w:szCs w:val="20"/>
        </w:rPr>
        <w:t>Spletna stran z informacijami o manifestu:</w:t>
      </w:r>
    </w:p>
    <w:p w:rsidR="00A52D74" w:rsidRPr="00666C93" w:rsidRDefault="00A52D74" w:rsidP="00666C93">
      <w:pPr>
        <w:pStyle w:val="Odstavekseznama"/>
        <w:numPr>
          <w:ilvl w:val="0"/>
          <w:numId w:val="1"/>
        </w:numPr>
        <w:jc w:val="both"/>
        <w:rPr>
          <w:rFonts w:ascii="Arial" w:hAnsi="Arial" w:cs="Arial"/>
          <w:sz w:val="20"/>
          <w:szCs w:val="20"/>
        </w:rPr>
      </w:pPr>
      <w:hyperlink r:id="rId6" w:history="1">
        <w:r w:rsidRPr="00666C93">
          <w:rPr>
            <w:rStyle w:val="Hiperpovezava"/>
            <w:rFonts w:ascii="Arial" w:hAnsi="Arial" w:cs="Arial"/>
            <w:sz w:val="20"/>
            <w:szCs w:val="20"/>
          </w:rPr>
          <w:t>https://ec.europa.eu/info/research-and-innovation/research-area/health-research-and-innovation/coronavirus-research-and-innovation/covid-research-manifesto_sl</w:t>
        </w:r>
      </w:hyperlink>
    </w:p>
    <w:p w:rsidR="00A52D74" w:rsidRPr="00666C93" w:rsidRDefault="00A52D74" w:rsidP="00666C93">
      <w:pPr>
        <w:spacing w:after="0"/>
        <w:jc w:val="both"/>
        <w:rPr>
          <w:rFonts w:ascii="Arial" w:hAnsi="Arial" w:cs="Arial"/>
          <w:sz w:val="20"/>
          <w:szCs w:val="20"/>
        </w:rPr>
      </w:pPr>
      <w:r w:rsidRPr="00666C93">
        <w:rPr>
          <w:rFonts w:ascii="Arial" w:hAnsi="Arial" w:cs="Arial"/>
          <w:sz w:val="20"/>
          <w:szCs w:val="20"/>
        </w:rPr>
        <w:t>Pripravila:</w:t>
      </w:r>
    </w:p>
    <w:p w:rsidR="00A52D74" w:rsidRPr="00666C93" w:rsidRDefault="00A52D74" w:rsidP="00666C93">
      <w:pPr>
        <w:spacing w:after="0"/>
        <w:jc w:val="both"/>
        <w:rPr>
          <w:rFonts w:ascii="Arial" w:hAnsi="Arial" w:cs="Arial"/>
          <w:sz w:val="20"/>
          <w:szCs w:val="20"/>
        </w:rPr>
      </w:pPr>
      <w:r w:rsidRPr="00666C93">
        <w:rPr>
          <w:rFonts w:ascii="Arial" w:hAnsi="Arial" w:cs="Arial"/>
          <w:sz w:val="20"/>
          <w:szCs w:val="20"/>
        </w:rPr>
        <w:t>Darja Kocbek</w:t>
      </w:r>
    </w:p>
    <w:sectPr w:rsidR="00A52D74" w:rsidRPr="00666C93" w:rsidSect="00AE46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02FCE"/>
    <w:multiLevelType w:val="hybridMultilevel"/>
    <w:tmpl w:val="4A424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2219"/>
    <w:rsid w:val="00017BC1"/>
    <w:rsid w:val="005B54AE"/>
    <w:rsid w:val="00666C93"/>
    <w:rsid w:val="00972219"/>
    <w:rsid w:val="00975661"/>
    <w:rsid w:val="00A52D74"/>
    <w:rsid w:val="00AE46E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46EF"/>
  </w:style>
  <w:style w:type="paragraph" w:styleId="Naslov2">
    <w:name w:val="heading 2"/>
    <w:basedOn w:val="Navaden"/>
    <w:next w:val="Navaden"/>
    <w:link w:val="Naslov2Znak"/>
    <w:uiPriority w:val="9"/>
    <w:semiHidden/>
    <w:unhideWhenUsed/>
    <w:qFormat/>
    <w:rsid w:val="009756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B5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A52D74"/>
    <w:rPr>
      <w:color w:val="0000FF" w:themeColor="hyperlink"/>
      <w:u w:val="single"/>
    </w:rPr>
  </w:style>
  <w:style w:type="paragraph" w:styleId="Odstavekseznama">
    <w:name w:val="List Paragraph"/>
    <w:basedOn w:val="Navaden"/>
    <w:uiPriority w:val="34"/>
    <w:qFormat/>
    <w:rsid w:val="00666C93"/>
    <w:pPr>
      <w:ind w:left="720"/>
      <w:contextualSpacing/>
    </w:pPr>
  </w:style>
  <w:style w:type="character" w:customStyle="1" w:styleId="Naslov2Znak">
    <w:name w:val="Naslov 2 Znak"/>
    <w:basedOn w:val="Privzetapisavaodstavka"/>
    <w:link w:val="Naslov2"/>
    <w:uiPriority w:val="9"/>
    <w:semiHidden/>
    <w:rsid w:val="0097566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7566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756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research-and-innovation/research-area/health-research-and-innovation/coronavirus-research-and-innovation/covid-research-manifesto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347</Words>
  <Characters>1984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2022-02-16T18:42:00Z</dcterms:created>
  <dcterms:modified xsi:type="dcterms:W3CDTF">2022-02-16T19:11:00Z</dcterms:modified>
</cp:coreProperties>
</file>