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39A" w:rsidRPr="00083714" w:rsidRDefault="0030539A" w:rsidP="0030539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0539A" w:rsidRDefault="0030539A" w:rsidP="0030539A">
      <w:pPr>
        <w:pStyle w:val="Naslov2"/>
        <w:tabs>
          <w:tab w:val="left" w:pos="3120"/>
        </w:tabs>
        <w:spacing w:before="0"/>
        <w:jc w:val="center"/>
        <w:rPr>
          <w:sz w:val="22"/>
        </w:rPr>
      </w:pPr>
    </w:p>
    <w:p w:rsidR="0030539A" w:rsidRPr="00083714" w:rsidRDefault="0030539A" w:rsidP="0030539A">
      <w:pPr>
        <w:pStyle w:val="Naslov2"/>
        <w:tabs>
          <w:tab w:val="left" w:pos="3120"/>
        </w:tabs>
        <w:spacing w:before="0"/>
        <w:jc w:val="center"/>
        <w:rPr>
          <w:b w:val="0"/>
          <w:bCs w:val="0"/>
          <w:i/>
          <w:iCs/>
          <w:sz w:val="22"/>
        </w:rPr>
      </w:pPr>
      <w:r w:rsidRPr="00083714">
        <w:rPr>
          <w:sz w:val="22"/>
        </w:rPr>
        <w:t>Slovensko gospodarsko in raziskovalno združenje, Bruselj</w:t>
      </w:r>
    </w:p>
    <w:p w:rsidR="0030539A" w:rsidRPr="00083714" w:rsidRDefault="0030539A" w:rsidP="0030539A">
      <w:pPr>
        <w:pBdr>
          <w:bottom w:val="single" w:sz="6" w:space="1" w:color="auto"/>
        </w:pBdr>
        <w:tabs>
          <w:tab w:val="left" w:pos="3120"/>
        </w:tabs>
        <w:jc w:val="center"/>
        <w:rPr>
          <w:sz w:val="16"/>
          <w:szCs w:val="16"/>
        </w:rPr>
      </w:pPr>
    </w:p>
    <w:p w:rsidR="0030539A" w:rsidRDefault="0030539A" w:rsidP="0030539A">
      <w:pPr>
        <w:tabs>
          <w:tab w:val="left" w:pos="3120"/>
        </w:tabs>
        <w:rPr>
          <w:b/>
        </w:rPr>
      </w:pPr>
      <w:r w:rsidRPr="00083714">
        <w:rPr>
          <w:b/>
        </w:rPr>
        <w:tab/>
      </w:r>
      <w:r>
        <w:rPr>
          <w:b/>
        </w:rPr>
        <w:t>Občasna informacija članom 32</w:t>
      </w:r>
      <w:r w:rsidRPr="00083714">
        <w:rPr>
          <w:b/>
        </w:rPr>
        <w:t xml:space="preserve"> – 20</w:t>
      </w:r>
      <w:r>
        <w:rPr>
          <w:b/>
        </w:rPr>
        <w:t>21</w:t>
      </w:r>
    </w:p>
    <w:p w:rsidR="0030539A" w:rsidRPr="00083714" w:rsidRDefault="0030539A" w:rsidP="0030539A">
      <w:pPr>
        <w:tabs>
          <w:tab w:val="left" w:pos="3120"/>
        </w:tabs>
        <w:jc w:val="center"/>
        <w:rPr>
          <w:b/>
        </w:rPr>
      </w:pPr>
      <w:r>
        <w:rPr>
          <w:b/>
        </w:rPr>
        <w:t xml:space="preserve">22. februar </w:t>
      </w:r>
      <w:r w:rsidRPr="00083714">
        <w:rPr>
          <w:b/>
        </w:rPr>
        <w:t xml:space="preserve"> 20</w:t>
      </w:r>
      <w:r>
        <w:rPr>
          <w:b/>
        </w:rPr>
        <w:t>21</w:t>
      </w:r>
    </w:p>
    <w:p w:rsidR="0030539A" w:rsidRDefault="00E65EEB" w:rsidP="00E65EEB">
      <w:pPr>
        <w:jc w:val="center"/>
        <w:rPr>
          <w:rFonts w:ascii="Arial" w:hAnsi="Arial" w:cs="Arial"/>
          <w:b/>
          <w:i/>
        </w:rPr>
      </w:pPr>
      <w:r>
        <w:rPr>
          <w:b/>
          <w:color w:val="993300"/>
          <w:sz w:val="32"/>
          <w:szCs w:val="32"/>
        </w:rPr>
        <w:t xml:space="preserve">Za okrepitev raziskav novih različic </w:t>
      </w:r>
      <w:proofErr w:type="spellStart"/>
      <w:r>
        <w:rPr>
          <w:b/>
          <w:color w:val="993300"/>
          <w:sz w:val="32"/>
          <w:szCs w:val="32"/>
        </w:rPr>
        <w:t>covida</w:t>
      </w:r>
      <w:proofErr w:type="spellEnd"/>
      <w:r>
        <w:rPr>
          <w:b/>
          <w:color w:val="993300"/>
          <w:sz w:val="32"/>
          <w:szCs w:val="32"/>
        </w:rPr>
        <w:t>-19 bo na voljo 150 milijonov evrov</w:t>
      </w:r>
    </w:p>
    <w:p w:rsidR="0077638B" w:rsidRPr="0080686B" w:rsidRDefault="0077638B" w:rsidP="0080686B">
      <w:pPr>
        <w:jc w:val="both"/>
        <w:rPr>
          <w:rFonts w:ascii="Arial" w:hAnsi="Arial" w:cs="Arial"/>
          <w:b/>
          <w:i/>
        </w:rPr>
      </w:pPr>
      <w:r w:rsidRPr="0080686B">
        <w:rPr>
          <w:rFonts w:ascii="Arial" w:hAnsi="Arial" w:cs="Arial"/>
          <w:b/>
          <w:i/>
        </w:rPr>
        <w:t xml:space="preserve">Evropska komisija je predstavila inkubator HERA, ki je nov evropski načrt za pripravljenost na obrambo proti biološkim grožnjam zaradi novih različic </w:t>
      </w:r>
      <w:proofErr w:type="spellStart"/>
      <w:r w:rsidRPr="0080686B">
        <w:rPr>
          <w:rFonts w:ascii="Arial" w:hAnsi="Arial" w:cs="Arial"/>
          <w:b/>
          <w:i/>
        </w:rPr>
        <w:t>Covida</w:t>
      </w:r>
      <w:proofErr w:type="spellEnd"/>
      <w:r w:rsidRPr="0080686B">
        <w:rPr>
          <w:rFonts w:ascii="Arial" w:hAnsi="Arial" w:cs="Arial"/>
          <w:b/>
          <w:i/>
        </w:rPr>
        <w:t xml:space="preserve">-19. Zastavljen je tako, da naj bi omogočil sodelovanje raziskovalcev, biotehničnih podjetij, proizvajalcev in javnih organov v EU in po svetu. V okviru inkubatorja HERA naj bi odkrili nove različice </w:t>
      </w:r>
      <w:proofErr w:type="spellStart"/>
      <w:r w:rsidRPr="0080686B">
        <w:rPr>
          <w:rFonts w:ascii="Arial" w:hAnsi="Arial" w:cs="Arial"/>
          <w:b/>
          <w:i/>
        </w:rPr>
        <w:t>covida</w:t>
      </w:r>
      <w:proofErr w:type="spellEnd"/>
      <w:r w:rsidRPr="0080686B">
        <w:rPr>
          <w:rFonts w:ascii="Arial" w:hAnsi="Arial" w:cs="Arial"/>
          <w:b/>
          <w:i/>
        </w:rPr>
        <w:t>-19, zagotovili spodbude za razvoj novih in prilagojenih cepiv, pospešili postopek odobritve teh cepiv ter povečali proizvodno zmogljivost. </w:t>
      </w:r>
      <w:r w:rsidR="00557874" w:rsidRPr="0080686B">
        <w:rPr>
          <w:rFonts w:ascii="Arial" w:hAnsi="Arial" w:cs="Arial"/>
          <w:b/>
          <w:i/>
        </w:rPr>
        <w:t>Člani lahko dobijo podrobnejše informacije na SBRA.</w:t>
      </w:r>
    </w:p>
    <w:p w:rsidR="00557874" w:rsidRPr="0080686B" w:rsidRDefault="00011981" w:rsidP="0080686B">
      <w:pPr>
        <w:jc w:val="both"/>
        <w:rPr>
          <w:rFonts w:ascii="Arial" w:hAnsi="Arial" w:cs="Arial"/>
          <w:sz w:val="20"/>
          <w:szCs w:val="20"/>
        </w:rPr>
      </w:pPr>
      <w:r w:rsidRPr="0080686B">
        <w:rPr>
          <w:rFonts w:ascii="Arial" w:hAnsi="Arial" w:cs="Arial"/>
          <w:sz w:val="20"/>
          <w:szCs w:val="20"/>
        </w:rPr>
        <w:t xml:space="preserve">Za </w:t>
      </w:r>
      <w:r w:rsidR="00345F6A" w:rsidRPr="0080686B">
        <w:rPr>
          <w:rFonts w:ascii="Arial" w:hAnsi="Arial" w:cs="Arial"/>
          <w:sz w:val="20"/>
          <w:szCs w:val="20"/>
        </w:rPr>
        <w:t xml:space="preserve"> razvoj specializiranih testov za nove različice in podpor</w:t>
      </w:r>
      <w:r w:rsidRPr="0080686B">
        <w:rPr>
          <w:rFonts w:ascii="Arial" w:hAnsi="Arial" w:cs="Arial"/>
          <w:sz w:val="20"/>
          <w:szCs w:val="20"/>
        </w:rPr>
        <w:t>o</w:t>
      </w:r>
      <w:r w:rsidR="00345F6A" w:rsidRPr="0080686B">
        <w:rPr>
          <w:rFonts w:ascii="Arial" w:hAnsi="Arial" w:cs="Arial"/>
          <w:sz w:val="20"/>
          <w:szCs w:val="20"/>
        </w:rPr>
        <w:t xml:space="preserve"> </w:t>
      </w:r>
      <w:proofErr w:type="spellStart"/>
      <w:r w:rsidR="00345F6A" w:rsidRPr="0080686B">
        <w:rPr>
          <w:rFonts w:ascii="Arial" w:hAnsi="Arial" w:cs="Arial"/>
          <w:sz w:val="20"/>
          <w:szCs w:val="20"/>
        </w:rPr>
        <w:t>sekvenciranju</w:t>
      </w:r>
      <w:proofErr w:type="spellEnd"/>
      <w:r w:rsidR="00345F6A" w:rsidRPr="0080686B">
        <w:rPr>
          <w:rFonts w:ascii="Arial" w:hAnsi="Arial" w:cs="Arial"/>
          <w:sz w:val="20"/>
          <w:szCs w:val="20"/>
        </w:rPr>
        <w:t xml:space="preserve"> genoma v državah članicah </w:t>
      </w:r>
      <w:r w:rsidRPr="0080686B">
        <w:rPr>
          <w:rFonts w:ascii="Arial" w:hAnsi="Arial" w:cs="Arial"/>
          <w:sz w:val="20"/>
          <w:szCs w:val="20"/>
        </w:rPr>
        <w:t>bodo na voljo sredstva EU</w:t>
      </w:r>
      <w:r w:rsidR="00345F6A" w:rsidRPr="0080686B">
        <w:rPr>
          <w:rFonts w:ascii="Arial" w:hAnsi="Arial" w:cs="Arial"/>
          <w:sz w:val="20"/>
          <w:szCs w:val="20"/>
        </w:rPr>
        <w:t xml:space="preserve"> v višini najmanj 75 milijonov evrov.</w:t>
      </w:r>
      <w:r w:rsidRPr="0080686B">
        <w:rPr>
          <w:rFonts w:ascii="Arial" w:hAnsi="Arial" w:cs="Arial"/>
          <w:sz w:val="20"/>
          <w:szCs w:val="20"/>
        </w:rPr>
        <w:t xml:space="preserve"> </w:t>
      </w:r>
      <w:r w:rsidR="00345F6A" w:rsidRPr="0080686B">
        <w:rPr>
          <w:rFonts w:ascii="Arial" w:hAnsi="Arial" w:cs="Arial"/>
          <w:sz w:val="20"/>
          <w:szCs w:val="20"/>
        </w:rPr>
        <w:t xml:space="preserve">S sredstvi v višini 150 milijonov evrov namerava Evropska komisija podpreti okrepitev raziskav in izmenjave podatkov o različicah. </w:t>
      </w:r>
    </w:p>
    <w:p w:rsidR="00011981" w:rsidRPr="0080686B" w:rsidRDefault="00011981" w:rsidP="0080686B">
      <w:pPr>
        <w:jc w:val="both"/>
        <w:rPr>
          <w:rFonts w:ascii="Arial" w:hAnsi="Arial" w:cs="Arial"/>
          <w:sz w:val="20"/>
          <w:szCs w:val="20"/>
        </w:rPr>
      </w:pPr>
      <w:r w:rsidRPr="0080686B">
        <w:rPr>
          <w:rFonts w:ascii="Arial" w:hAnsi="Arial" w:cs="Arial"/>
          <w:sz w:val="20"/>
          <w:szCs w:val="20"/>
        </w:rPr>
        <w:t>Do konca letošnjega leta je predvidena ustanovitev evropskega organa za pripravljenost in odzivanje na izredne zdravstvene razmere (HERA). Gradil naj bi na ukrepih, ki se uvajajo danes, in zagotavljal stalno strukturo za modeliranje tveganj, globalni nadzor, prenos tehnologije, proizvodno zmogljivost, kartiranje tveganj v dobavni verigi, prilagodljivo proizvodno zmogljivost ter raziskave in razvoj na področju cepiv in zdravil.</w:t>
      </w:r>
    </w:p>
    <w:p w:rsidR="00011981" w:rsidRPr="0080686B" w:rsidRDefault="00011981" w:rsidP="0080686B">
      <w:pPr>
        <w:jc w:val="both"/>
        <w:rPr>
          <w:rFonts w:ascii="Arial" w:hAnsi="Arial" w:cs="Arial"/>
          <w:b/>
          <w:sz w:val="20"/>
          <w:szCs w:val="20"/>
        </w:rPr>
      </w:pPr>
      <w:r w:rsidRPr="0080686B">
        <w:rPr>
          <w:rFonts w:ascii="Arial" w:hAnsi="Arial" w:cs="Arial"/>
          <w:b/>
          <w:sz w:val="20"/>
          <w:szCs w:val="20"/>
        </w:rPr>
        <w:t>Koristne informacije:</w:t>
      </w:r>
    </w:p>
    <w:p w:rsidR="00011981" w:rsidRPr="0080686B" w:rsidRDefault="004D5503" w:rsidP="0080686B">
      <w:pPr>
        <w:pStyle w:val="Odstavekseznama"/>
        <w:numPr>
          <w:ilvl w:val="0"/>
          <w:numId w:val="1"/>
        </w:numPr>
        <w:jc w:val="both"/>
        <w:rPr>
          <w:rFonts w:ascii="Arial" w:hAnsi="Arial" w:cs="Arial"/>
          <w:sz w:val="20"/>
          <w:szCs w:val="20"/>
        </w:rPr>
      </w:pPr>
      <w:r w:rsidRPr="0080686B">
        <w:rPr>
          <w:rFonts w:ascii="Arial" w:hAnsi="Arial" w:cs="Arial"/>
          <w:sz w:val="20"/>
          <w:szCs w:val="20"/>
        </w:rPr>
        <w:t>Predlog za ustanovitev inkubatorja HERA:</w:t>
      </w:r>
    </w:p>
    <w:p w:rsidR="004D5503" w:rsidRPr="0080686B" w:rsidRDefault="004D5503" w:rsidP="0080686B">
      <w:pPr>
        <w:pStyle w:val="Odstavekseznama"/>
        <w:numPr>
          <w:ilvl w:val="0"/>
          <w:numId w:val="1"/>
        </w:numPr>
        <w:jc w:val="both"/>
        <w:rPr>
          <w:rFonts w:ascii="Arial" w:hAnsi="Arial" w:cs="Arial"/>
          <w:sz w:val="20"/>
          <w:szCs w:val="20"/>
        </w:rPr>
      </w:pPr>
      <w:hyperlink r:id="rId6" w:history="1">
        <w:r w:rsidRPr="0080686B">
          <w:rPr>
            <w:rStyle w:val="Hiperpovezava"/>
            <w:rFonts w:ascii="Arial" w:hAnsi="Arial" w:cs="Arial"/>
            <w:sz w:val="20"/>
            <w:szCs w:val="20"/>
          </w:rPr>
          <w:t>https://ec.europa.eu/info/files/communication-hera-incubator-anticipating-together-threat-covid-19-variants_sl</w:t>
        </w:r>
      </w:hyperlink>
    </w:p>
    <w:p w:rsidR="004D5503" w:rsidRPr="0080686B" w:rsidRDefault="004D5503" w:rsidP="0080686B">
      <w:pPr>
        <w:pStyle w:val="Odstavekseznama"/>
        <w:numPr>
          <w:ilvl w:val="0"/>
          <w:numId w:val="1"/>
        </w:numPr>
        <w:jc w:val="both"/>
        <w:rPr>
          <w:rFonts w:ascii="Arial" w:hAnsi="Arial" w:cs="Arial"/>
          <w:sz w:val="20"/>
          <w:szCs w:val="20"/>
        </w:rPr>
      </w:pPr>
      <w:r w:rsidRPr="0080686B">
        <w:rPr>
          <w:rFonts w:ascii="Arial" w:hAnsi="Arial" w:cs="Arial"/>
          <w:sz w:val="20"/>
          <w:szCs w:val="20"/>
        </w:rPr>
        <w:t>Kratka predstavitev inkubatorja HERA:</w:t>
      </w:r>
    </w:p>
    <w:p w:rsidR="004D5503" w:rsidRPr="0080686B" w:rsidRDefault="004D5503" w:rsidP="0080686B">
      <w:pPr>
        <w:pStyle w:val="Odstavekseznama"/>
        <w:numPr>
          <w:ilvl w:val="0"/>
          <w:numId w:val="1"/>
        </w:numPr>
        <w:jc w:val="both"/>
        <w:rPr>
          <w:rFonts w:ascii="Arial" w:hAnsi="Arial" w:cs="Arial"/>
          <w:sz w:val="20"/>
          <w:szCs w:val="20"/>
        </w:rPr>
      </w:pPr>
      <w:hyperlink r:id="rId7" w:history="1">
        <w:r w:rsidRPr="0080686B">
          <w:rPr>
            <w:rStyle w:val="Hiperpovezava"/>
            <w:rFonts w:ascii="Arial" w:hAnsi="Arial" w:cs="Arial"/>
            <w:sz w:val="20"/>
            <w:szCs w:val="20"/>
          </w:rPr>
          <w:t>https://ec.europa.eu/commission/presscorner/detail/sl/fs_21_650</w:t>
        </w:r>
      </w:hyperlink>
    </w:p>
    <w:p w:rsidR="004D5503" w:rsidRPr="0080686B" w:rsidRDefault="004D5503" w:rsidP="0080686B">
      <w:pPr>
        <w:spacing w:after="0"/>
        <w:jc w:val="both"/>
        <w:rPr>
          <w:rFonts w:ascii="Arial" w:hAnsi="Arial" w:cs="Arial"/>
          <w:sz w:val="20"/>
          <w:szCs w:val="20"/>
        </w:rPr>
      </w:pPr>
      <w:r w:rsidRPr="0080686B">
        <w:rPr>
          <w:rFonts w:ascii="Arial" w:hAnsi="Arial" w:cs="Arial"/>
          <w:sz w:val="20"/>
          <w:szCs w:val="20"/>
        </w:rPr>
        <w:t>Pripravila:</w:t>
      </w:r>
    </w:p>
    <w:p w:rsidR="004D5503" w:rsidRPr="0080686B" w:rsidRDefault="004D5503" w:rsidP="0080686B">
      <w:pPr>
        <w:spacing w:after="0"/>
        <w:jc w:val="both"/>
        <w:rPr>
          <w:rFonts w:ascii="Arial" w:hAnsi="Arial" w:cs="Arial"/>
          <w:sz w:val="20"/>
          <w:szCs w:val="20"/>
        </w:rPr>
      </w:pPr>
      <w:r w:rsidRPr="0080686B">
        <w:rPr>
          <w:rFonts w:ascii="Arial" w:hAnsi="Arial" w:cs="Arial"/>
          <w:sz w:val="20"/>
          <w:szCs w:val="20"/>
        </w:rPr>
        <w:t>Darja Kocbek</w:t>
      </w:r>
    </w:p>
    <w:p w:rsidR="00E3679D" w:rsidRDefault="00E3679D" w:rsidP="0080686B">
      <w:pPr>
        <w:spacing w:after="0"/>
      </w:pPr>
    </w:p>
    <w:sectPr w:rsidR="00E3679D" w:rsidSect="00E367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D0409"/>
    <w:multiLevelType w:val="hybridMultilevel"/>
    <w:tmpl w:val="E8EAEF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638B"/>
    <w:rsid w:val="00011981"/>
    <w:rsid w:val="0030539A"/>
    <w:rsid w:val="00345F6A"/>
    <w:rsid w:val="004D5503"/>
    <w:rsid w:val="00557874"/>
    <w:rsid w:val="0077638B"/>
    <w:rsid w:val="0080686B"/>
    <w:rsid w:val="00E3679D"/>
    <w:rsid w:val="00E65EE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3679D"/>
  </w:style>
  <w:style w:type="paragraph" w:styleId="Naslov2">
    <w:name w:val="heading 2"/>
    <w:basedOn w:val="Navaden"/>
    <w:next w:val="Navaden"/>
    <w:link w:val="Naslov2Znak"/>
    <w:uiPriority w:val="9"/>
    <w:semiHidden/>
    <w:unhideWhenUsed/>
    <w:qFormat/>
    <w:rsid w:val="003053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7507230860msonormal">
    <w:name w:val="yiv7507230860msonormal"/>
    <w:basedOn w:val="Navaden"/>
    <w:rsid w:val="0077638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4D5503"/>
    <w:rPr>
      <w:color w:val="0000FF" w:themeColor="hyperlink"/>
      <w:u w:val="single"/>
    </w:rPr>
  </w:style>
  <w:style w:type="paragraph" w:styleId="Odstavekseznama">
    <w:name w:val="List Paragraph"/>
    <w:basedOn w:val="Navaden"/>
    <w:uiPriority w:val="34"/>
    <w:qFormat/>
    <w:rsid w:val="0080686B"/>
    <w:pPr>
      <w:ind w:left="720"/>
      <w:contextualSpacing/>
    </w:pPr>
  </w:style>
  <w:style w:type="character" w:customStyle="1" w:styleId="Naslov2Znak">
    <w:name w:val="Naslov 2 Znak"/>
    <w:basedOn w:val="Privzetapisavaodstavka"/>
    <w:link w:val="Naslov2"/>
    <w:uiPriority w:val="9"/>
    <w:semiHidden/>
    <w:rsid w:val="0030539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30539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053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847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commission/presscorner/detail/sl/fs_21_6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iles/communication-hera-incubator-anticipating-together-threat-covid-19-variants_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296</Words>
  <Characters>1692</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2021-02-18T10:25:00Z</dcterms:created>
  <dcterms:modified xsi:type="dcterms:W3CDTF">2021-02-18T11:59:00Z</dcterms:modified>
</cp:coreProperties>
</file>