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43" w:rsidRPr="00D5331F" w:rsidRDefault="00422C43" w:rsidP="00422C43">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22C43" w:rsidRPr="00C446CC" w:rsidRDefault="00422C43" w:rsidP="00422C43">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422C43" w:rsidRPr="00C446CC" w:rsidRDefault="00422C43" w:rsidP="00422C43">
      <w:pPr>
        <w:pBdr>
          <w:bottom w:val="single" w:sz="6" w:space="1" w:color="auto"/>
        </w:pBdr>
        <w:tabs>
          <w:tab w:val="left" w:pos="3120"/>
        </w:tabs>
        <w:spacing w:after="0"/>
        <w:jc w:val="center"/>
        <w:rPr>
          <w:sz w:val="16"/>
          <w:szCs w:val="16"/>
        </w:rPr>
      </w:pPr>
    </w:p>
    <w:p w:rsidR="00422C43" w:rsidRDefault="00422C43" w:rsidP="00422C43">
      <w:pPr>
        <w:tabs>
          <w:tab w:val="left" w:pos="3120"/>
        </w:tabs>
        <w:spacing w:after="0"/>
        <w:rPr>
          <w:b/>
        </w:rPr>
      </w:pPr>
      <w:r w:rsidRPr="00C446CC">
        <w:rPr>
          <w:b/>
        </w:rPr>
        <w:tab/>
      </w:r>
    </w:p>
    <w:p w:rsidR="00422C43" w:rsidRPr="00756713" w:rsidRDefault="00422C43" w:rsidP="00422C43">
      <w:pPr>
        <w:tabs>
          <w:tab w:val="left" w:pos="3120"/>
        </w:tabs>
        <w:spacing w:after="0"/>
        <w:jc w:val="center"/>
        <w:rPr>
          <w:b/>
        </w:rPr>
      </w:pPr>
      <w:r>
        <w:rPr>
          <w:b/>
        </w:rPr>
        <w:t>Občasna informacija članom 31</w:t>
      </w:r>
      <w:r w:rsidRPr="00756713">
        <w:rPr>
          <w:b/>
        </w:rPr>
        <w:t xml:space="preserve"> – 2019</w:t>
      </w:r>
    </w:p>
    <w:p w:rsidR="00422C43" w:rsidRDefault="00422C43" w:rsidP="00422C43">
      <w:pPr>
        <w:tabs>
          <w:tab w:val="left" w:pos="3120"/>
        </w:tabs>
        <w:spacing w:after="0"/>
        <w:jc w:val="center"/>
        <w:rPr>
          <w:b/>
        </w:rPr>
      </w:pPr>
    </w:p>
    <w:p w:rsidR="00422C43" w:rsidRDefault="00422C43" w:rsidP="00422C43">
      <w:pPr>
        <w:tabs>
          <w:tab w:val="left" w:pos="3120"/>
        </w:tabs>
        <w:spacing w:after="0"/>
        <w:jc w:val="center"/>
        <w:rPr>
          <w:b/>
        </w:rPr>
      </w:pPr>
      <w:r>
        <w:rPr>
          <w:b/>
        </w:rPr>
        <w:t>25</w:t>
      </w:r>
      <w:r w:rsidRPr="00756713">
        <w:rPr>
          <w:b/>
        </w:rPr>
        <w:t>. februar 2019</w:t>
      </w:r>
    </w:p>
    <w:p w:rsidR="00422C43" w:rsidRPr="008D5A5F" w:rsidRDefault="00422C43" w:rsidP="00422C43">
      <w:pPr>
        <w:tabs>
          <w:tab w:val="left" w:pos="3120"/>
        </w:tabs>
        <w:spacing w:after="0"/>
        <w:jc w:val="center"/>
        <w:rPr>
          <w:b/>
        </w:rPr>
      </w:pPr>
    </w:p>
    <w:p w:rsidR="00422C43" w:rsidRDefault="00422C43" w:rsidP="00422C43">
      <w:pPr>
        <w:jc w:val="center"/>
        <w:rPr>
          <w:rFonts w:ascii="Arial" w:hAnsi="Arial" w:cs="Arial"/>
          <w:b/>
          <w:i/>
        </w:rPr>
      </w:pPr>
      <w:r>
        <w:rPr>
          <w:b/>
          <w:color w:val="993300"/>
          <w:sz w:val="32"/>
          <w:szCs w:val="32"/>
        </w:rPr>
        <w:t>Za energetsko prenovo stanovanjskih zgradb bo Evropska komisija namenila  97 milijonov evrov</w:t>
      </w:r>
    </w:p>
    <w:p w:rsidR="00B72F08" w:rsidRPr="00422C43" w:rsidRDefault="004B241C" w:rsidP="00422C43">
      <w:pPr>
        <w:jc w:val="both"/>
        <w:rPr>
          <w:rFonts w:ascii="Arial" w:hAnsi="Arial" w:cs="Arial"/>
          <w:b/>
          <w:i/>
        </w:rPr>
      </w:pPr>
      <w:r w:rsidRPr="00422C43">
        <w:rPr>
          <w:rFonts w:ascii="Arial" w:hAnsi="Arial" w:cs="Arial"/>
          <w:b/>
          <w:i/>
        </w:rPr>
        <w:t xml:space="preserve">Evropska komisija bo namenila 97 milijonov evrov za energijsko obnovo stanovanjskih zgradb. Ta denar bo prek instrumenta </w:t>
      </w:r>
      <w:proofErr w:type="spellStart"/>
      <w:r w:rsidRPr="00422C43">
        <w:rPr>
          <w:rFonts w:ascii="Arial" w:hAnsi="Arial" w:cs="Arial"/>
          <w:b/>
          <w:i/>
        </w:rPr>
        <w:t>Local</w:t>
      </w:r>
      <w:proofErr w:type="spellEnd"/>
      <w:r w:rsidRPr="00422C43">
        <w:rPr>
          <w:rFonts w:ascii="Arial" w:hAnsi="Arial" w:cs="Arial"/>
          <w:b/>
          <w:i/>
        </w:rPr>
        <w:t xml:space="preserve"> </w:t>
      </w:r>
      <w:proofErr w:type="spellStart"/>
      <w:r w:rsidRPr="00422C43">
        <w:rPr>
          <w:rFonts w:ascii="Arial" w:hAnsi="Arial" w:cs="Arial"/>
          <w:b/>
          <w:i/>
        </w:rPr>
        <w:t>ENergy</w:t>
      </w:r>
      <w:proofErr w:type="spellEnd"/>
      <w:r w:rsidRPr="00422C43">
        <w:rPr>
          <w:rFonts w:ascii="Arial" w:hAnsi="Arial" w:cs="Arial"/>
          <w:b/>
          <w:i/>
        </w:rPr>
        <w:t xml:space="preserve"> </w:t>
      </w:r>
      <w:proofErr w:type="spellStart"/>
      <w:r w:rsidRPr="00422C43">
        <w:rPr>
          <w:rFonts w:ascii="Arial" w:hAnsi="Arial" w:cs="Arial"/>
          <w:b/>
          <w:i/>
        </w:rPr>
        <w:t>Assistance</w:t>
      </w:r>
      <w:proofErr w:type="spellEnd"/>
      <w:r w:rsidRPr="00422C43">
        <w:rPr>
          <w:rFonts w:ascii="Arial" w:hAnsi="Arial" w:cs="Arial"/>
          <w:b/>
          <w:i/>
        </w:rPr>
        <w:t xml:space="preserve"> (ELENA) namenila za naložbe za izboljšanje energetske učinkovitosti javnih in  zasebnih stanovanjskih zgradb. Evropska investicijska banka (EIB), ki izvaja instrument ELENA, bo z7agotavljala pomoč in delovala bo kot kontaktna točka. Člani lahko dobijo dodatne informacije in pomoč na SBRA.  Dodatna sredstva za instrument ELENA so na voljo v skladu s cilji pobude Pametno financiranje za pametne zgradbe (SFSB).</w:t>
      </w:r>
    </w:p>
    <w:p w:rsidR="004B241C" w:rsidRPr="00422C43" w:rsidRDefault="004B241C" w:rsidP="00422C43">
      <w:pPr>
        <w:jc w:val="both"/>
        <w:rPr>
          <w:rFonts w:ascii="Arial" w:hAnsi="Arial" w:cs="Arial"/>
          <w:sz w:val="20"/>
          <w:szCs w:val="20"/>
        </w:rPr>
      </w:pPr>
      <w:r w:rsidRPr="00422C43">
        <w:rPr>
          <w:rFonts w:ascii="Arial" w:hAnsi="Arial" w:cs="Arial"/>
          <w:sz w:val="20"/>
          <w:szCs w:val="20"/>
        </w:rPr>
        <w:t xml:space="preserve">Namen te pobude je zagotoviti, da bodo vlaganja v projekte za povečanje energetske učinkovitosti stano0vanjskih zgradb bolj zanimiva za zasebne vlagatelje. </w:t>
      </w:r>
      <w:r w:rsidR="002C38AE" w:rsidRPr="00422C43">
        <w:rPr>
          <w:rFonts w:ascii="Arial" w:hAnsi="Arial" w:cs="Arial"/>
          <w:sz w:val="20"/>
          <w:szCs w:val="20"/>
        </w:rPr>
        <w:t>Projekte bodo večinoma pripravila združenja lastnikov stanovanj z namenom znižati stroške in izboljšati udobje za stanovalce.  Pomoč bo za pripravo finančnih instrumentov in posojil za izboljšan je energetske učinkovitosti stanovanjskih zgradb na voljo tudi za druge organizacije, kot so finančne institucije vključno s komercialnimi bankami.</w:t>
      </w:r>
    </w:p>
    <w:p w:rsidR="002C38AE" w:rsidRPr="00422C43" w:rsidRDefault="002C38AE" w:rsidP="00422C43">
      <w:pPr>
        <w:jc w:val="both"/>
        <w:rPr>
          <w:rFonts w:ascii="Arial" w:hAnsi="Arial" w:cs="Arial"/>
          <w:sz w:val="20"/>
          <w:szCs w:val="20"/>
        </w:rPr>
      </w:pPr>
      <w:r w:rsidRPr="00422C43">
        <w:rPr>
          <w:rFonts w:ascii="Arial" w:hAnsi="Arial" w:cs="Arial"/>
          <w:sz w:val="20"/>
          <w:szCs w:val="20"/>
        </w:rPr>
        <w:t xml:space="preserve">Na pomoč lahko računajo tudi javne organizacije z implementacijo večjih programov za energetsko prenovo na področju stanovanj. Prek instrumenta ELENA je Evropska komisija v desetih letih podprla več kot 80 organizacij, ki so skupaj prejele več kot 160 milijonov evrov. Pri tem </w:t>
      </w:r>
      <w:proofErr w:type="spellStart"/>
      <w:r w:rsidRPr="00422C43">
        <w:rPr>
          <w:rFonts w:ascii="Arial" w:hAnsi="Arial" w:cs="Arial"/>
          <w:sz w:val="20"/>
          <w:szCs w:val="20"/>
        </w:rPr>
        <w:t>izpostablja</w:t>
      </w:r>
      <w:proofErr w:type="spellEnd"/>
      <w:r w:rsidRPr="00422C43">
        <w:rPr>
          <w:rFonts w:ascii="Arial" w:hAnsi="Arial" w:cs="Arial"/>
          <w:sz w:val="20"/>
          <w:szCs w:val="20"/>
        </w:rPr>
        <w:t xml:space="preserve"> projekte na Poljskem, v Belgiji, na Nizozemskem in Danskem. </w:t>
      </w:r>
    </w:p>
    <w:p w:rsidR="002C38AE" w:rsidRPr="00422C43" w:rsidRDefault="002C38AE" w:rsidP="00422C43">
      <w:pPr>
        <w:jc w:val="both"/>
        <w:rPr>
          <w:rFonts w:ascii="Arial" w:hAnsi="Arial" w:cs="Arial"/>
          <w:b/>
          <w:sz w:val="20"/>
          <w:szCs w:val="20"/>
        </w:rPr>
      </w:pPr>
      <w:r w:rsidRPr="00422C43">
        <w:rPr>
          <w:rFonts w:ascii="Arial" w:hAnsi="Arial" w:cs="Arial"/>
          <w:b/>
          <w:sz w:val="20"/>
          <w:szCs w:val="20"/>
        </w:rPr>
        <w:t>Koristne informacije:</w:t>
      </w:r>
    </w:p>
    <w:p w:rsidR="002C38AE" w:rsidRPr="00422C43" w:rsidRDefault="002C38AE" w:rsidP="00422C43">
      <w:pPr>
        <w:pStyle w:val="Odstavekseznama"/>
        <w:numPr>
          <w:ilvl w:val="0"/>
          <w:numId w:val="1"/>
        </w:numPr>
        <w:jc w:val="both"/>
        <w:rPr>
          <w:rFonts w:ascii="Arial" w:hAnsi="Arial" w:cs="Arial"/>
          <w:sz w:val="20"/>
          <w:szCs w:val="20"/>
        </w:rPr>
      </w:pPr>
      <w:r w:rsidRPr="00422C43">
        <w:rPr>
          <w:rFonts w:ascii="Arial" w:hAnsi="Arial" w:cs="Arial"/>
          <w:sz w:val="20"/>
          <w:szCs w:val="20"/>
        </w:rPr>
        <w:t>Sporočilo EIB:</w:t>
      </w:r>
    </w:p>
    <w:p w:rsidR="002C38AE" w:rsidRPr="00422C43" w:rsidRDefault="002C38AE" w:rsidP="00422C43">
      <w:pPr>
        <w:pStyle w:val="Odstavekseznama"/>
        <w:numPr>
          <w:ilvl w:val="0"/>
          <w:numId w:val="1"/>
        </w:numPr>
        <w:jc w:val="both"/>
        <w:rPr>
          <w:rFonts w:ascii="Arial" w:hAnsi="Arial" w:cs="Arial"/>
          <w:sz w:val="20"/>
          <w:szCs w:val="20"/>
        </w:rPr>
      </w:pPr>
      <w:hyperlink r:id="rId6" w:history="1">
        <w:r w:rsidRPr="00422C43">
          <w:rPr>
            <w:rStyle w:val="Hiperpovezava"/>
            <w:rFonts w:ascii="Arial" w:hAnsi="Arial" w:cs="Arial"/>
            <w:sz w:val="20"/>
            <w:szCs w:val="20"/>
          </w:rPr>
          <w:t>http://www.eib.org/en/infocentre/press/releases/all/2019/2019-054-more-european-funds-available-to-support-energy-efficiency-in-residential-buildings.htm</w:t>
        </w:r>
      </w:hyperlink>
    </w:p>
    <w:p w:rsidR="002C38AE" w:rsidRPr="00422C43" w:rsidRDefault="002C38AE" w:rsidP="00422C43">
      <w:pPr>
        <w:pStyle w:val="Odstavekseznama"/>
        <w:numPr>
          <w:ilvl w:val="0"/>
          <w:numId w:val="1"/>
        </w:numPr>
        <w:jc w:val="both"/>
        <w:rPr>
          <w:rFonts w:ascii="Arial" w:hAnsi="Arial" w:cs="Arial"/>
          <w:sz w:val="20"/>
          <w:szCs w:val="20"/>
        </w:rPr>
      </w:pPr>
      <w:r w:rsidRPr="00422C43">
        <w:rPr>
          <w:rFonts w:ascii="Arial" w:hAnsi="Arial" w:cs="Arial"/>
          <w:sz w:val="20"/>
          <w:szCs w:val="20"/>
        </w:rPr>
        <w:t>Spletna stran instrumenta ELENA:</w:t>
      </w:r>
    </w:p>
    <w:p w:rsidR="002C38AE" w:rsidRPr="00422C43" w:rsidRDefault="002C38AE" w:rsidP="00422C43">
      <w:pPr>
        <w:pStyle w:val="Odstavekseznama"/>
        <w:numPr>
          <w:ilvl w:val="0"/>
          <w:numId w:val="1"/>
        </w:numPr>
        <w:jc w:val="both"/>
        <w:rPr>
          <w:rFonts w:ascii="Arial" w:hAnsi="Arial" w:cs="Arial"/>
          <w:sz w:val="20"/>
          <w:szCs w:val="20"/>
        </w:rPr>
      </w:pPr>
      <w:hyperlink r:id="rId7" w:history="1">
        <w:r w:rsidRPr="00422C43">
          <w:rPr>
            <w:rStyle w:val="Hiperpovezava"/>
            <w:rFonts w:ascii="Arial" w:hAnsi="Arial" w:cs="Arial"/>
            <w:sz w:val="20"/>
            <w:szCs w:val="20"/>
          </w:rPr>
          <w:t>http://www.eib.org/en/products/advising/elena/index.htm</w:t>
        </w:r>
      </w:hyperlink>
    </w:p>
    <w:p w:rsidR="002C38AE" w:rsidRPr="00422C43" w:rsidRDefault="002C38AE" w:rsidP="00422C43">
      <w:pPr>
        <w:pStyle w:val="Odstavekseznama"/>
        <w:numPr>
          <w:ilvl w:val="0"/>
          <w:numId w:val="1"/>
        </w:numPr>
        <w:jc w:val="both"/>
        <w:rPr>
          <w:rFonts w:ascii="Arial" w:hAnsi="Arial" w:cs="Arial"/>
          <w:sz w:val="20"/>
          <w:szCs w:val="20"/>
        </w:rPr>
      </w:pPr>
      <w:r w:rsidRPr="00422C43">
        <w:rPr>
          <w:rFonts w:ascii="Arial" w:hAnsi="Arial" w:cs="Arial"/>
          <w:sz w:val="20"/>
          <w:szCs w:val="20"/>
        </w:rPr>
        <w:t xml:space="preserve">Spletna stran pobude Pametno financiranje </w:t>
      </w:r>
      <w:r w:rsidR="00685B7A" w:rsidRPr="00422C43">
        <w:rPr>
          <w:rFonts w:ascii="Arial" w:hAnsi="Arial" w:cs="Arial"/>
          <w:sz w:val="20"/>
          <w:szCs w:val="20"/>
        </w:rPr>
        <w:t>pametne zgradbe (SFSB):</w:t>
      </w:r>
    </w:p>
    <w:p w:rsidR="00685B7A" w:rsidRPr="00422C43" w:rsidRDefault="00685B7A" w:rsidP="00422C43">
      <w:pPr>
        <w:pStyle w:val="Odstavekseznama"/>
        <w:numPr>
          <w:ilvl w:val="0"/>
          <w:numId w:val="1"/>
        </w:numPr>
        <w:jc w:val="both"/>
        <w:rPr>
          <w:rFonts w:ascii="Arial" w:hAnsi="Arial" w:cs="Arial"/>
          <w:sz w:val="20"/>
          <w:szCs w:val="20"/>
        </w:rPr>
      </w:pPr>
      <w:hyperlink r:id="rId8" w:history="1">
        <w:r w:rsidRPr="00422C43">
          <w:rPr>
            <w:rStyle w:val="Hiperpovezava"/>
            <w:rFonts w:ascii="Arial" w:hAnsi="Arial" w:cs="Arial"/>
            <w:sz w:val="20"/>
            <w:szCs w:val="20"/>
          </w:rPr>
          <w:t>https://ec.europa.eu/info/news/smart-finance-smart-buildings-investing-energy-efficiency-buildings-2018-feb-07_en</w:t>
        </w:r>
      </w:hyperlink>
    </w:p>
    <w:p w:rsidR="00685B7A" w:rsidRPr="00422C43" w:rsidRDefault="00685B7A" w:rsidP="00422C43">
      <w:pPr>
        <w:jc w:val="both"/>
        <w:rPr>
          <w:rFonts w:ascii="Arial" w:hAnsi="Arial" w:cs="Arial"/>
          <w:sz w:val="20"/>
          <w:szCs w:val="20"/>
        </w:rPr>
      </w:pPr>
      <w:r w:rsidRPr="00422C43">
        <w:rPr>
          <w:rFonts w:ascii="Arial" w:hAnsi="Arial" w:cs="Arial"/>
          <w:sz w:val="20"/>
          <w:szCs w:val="20"/>
        </w:rPr>
        <w:t>Pripravila:</w:t>
      </w:r>
    </w:p>
    <w:p w:rsidR="00685B7A" w:rsidRPr="00422C43" w:rsidRDefault="00685B7A" w:rsidP="00422C43">
      <w:pPr>
        <w:jc w:val="both"/>
        <w:rPr>
          <w:rFonts w:ascii="Arial" w:hAnsi="Arial" w:cs="Arial"/>
          <w:sz w:val="20"/>
          <w:szCs w:val="20"/>
        </w:rPr>
      </w:pPr>
      <w:r w:rsidRPr="00422C43">
        <w:rPr>
          <w:rFonts w:ascii="Arial" w:hAnsi="Arial" w:cs="Arial"/>
          <w:sz w:val="20"/>
          <w:szCs w:val="20"/>
        </w:rPr>
        <w:t>Darja Kocbek</w:t>
      </w:r>
    </w:p>
    <w:p w:rsidR="002C38AE" w:rsidRPr="00422C43" w:rsidRDefault="002C38AE" w:rsidP="00422C43">
      <w:pPr>
        <w:jc w:val="both"/>
        <w:rPr>
          <w:rFonts w:ascii="Arial" w:hAnsi="Arial" w:cs="Arial"/>
          <w:sz w:val="20"/>
          <w:szCs w:val="20"/>
        </w:rPr>
      </w:pPr>
    </w:p>
    <w:sectPr w:rsidR="002C38AE" w:rsidRPr="00422C43" w:rsidSect="00B72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137FA"/>
    <w:multiLevelType w:val="hybridMultilevel"/>
    <w:tmpl w:val="60F285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241C"/>
    <w:rsid w:val="002C38AE"/>
    <w:rsid w:val="00422C43"/>
    <w:rsid w:val="004B241C"/>
    <w:rsid w:val="00685B7A"/>
    <w:rsid w:val="00B72F0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72F08"/>
  </w:style>
  <w:style w:type="paragraph" w:styleId="Naslov2">
    <w:name w:val="heading 2"/>
    <w:basedOn w:val="Navaden"/>
    <w:next w:val="Navaden"/>
    <w:link w:val="Naslov2Znak"/>
    <w:uiPriority w:val="9"/>
    <w:semiHidden/>
    <w:unhideWhenUsed/>
    <w:qFormat/>
    <w:rsid w:val="00422C43"/>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4B241C"/>
    <w:rPr>
      <w:b/>
      <w:bCs/>
    </w:rPr>
  </w:style>
  <w:style w:type="character" w:styleId="Hiperpovezava">
    <w:name w:val="Hyperlink"/>
    <w:basedOn w:val="Privzetapisavaodstavka"/>
    <w:uiPriority w:val="99"/>
    <w:unhideWhenUsed/>
    <w:rsid w:val="002C38AE"/>
    <w:rPr>
      <w:color w:val="0000FF" w:themeColor="hyperlink"/>
      <w:u w:val="single"/>
    </w:rPr>
  </w:style>
  <w:style w:type="paragraph" w:styleId="Odstavekseznama">
    <w:name w:val="List Paragraph"/>
    <w:basedOn w:val="Navaden"/>
    <w:uiPriority w:val="34"/>
    <w:qFormat/>
    <w:rsid w:val="00422C43"/>
    <w:pPr>
      <w:ind w:left="720"/>
      <w:contextualSpacing/>
    </w:pPr>
  </w:style>
  <w:style w:type="character" w:customStyle="1" w:styleId="Naslov2Znak">
    <w:name w:val="Naslov 2 Znak"/>
    <w:basedOn w:val="Privzetapisavaodstavka"/>
    <w:link w:val="Naslov2"/>
    <w:uiPriority w:val="9"/>
    <w:semiHidden/>
    <w:rsid w:val="00422C4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22C4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2C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news/smart-finance-smart-buildings-investing-energy-efficiency-buildings-2018-feb-07_en" TargetMode="External"/><Relationship Id="rId3" Type="http://schemas.openxmlformats.org/officeDocument/2006/relationships/settings" Target="settings.xml"/><Relationship Id="rId7" Type="http://schemas.openxmlformats.org/officeDocument/2006/relationships/hyperlink" Target="http://www.eib.org/en/products/advising/elena/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b.org/en/infocentre/press/releases/all/2019/2019-054-more-european-funds-available-to-support-energy-efficiency-in-residential-buildings.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369</Words>
  <Characters>2106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2019-02-20T20:21:00Z</dcterms:created>
  <dcterms:modified xsi:type="dcterms:W3CDTF">2019-02-20T20:47:00Z</dcterms:modified>
</cp:coreProperties>
</file>