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57" w:rsidRPr="00467345" w:rsidRDefault="00234357" w:rsidP="0023435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357" w:rsidRPr="00083714" w:rsidRDefault="00234357" w:rsidP="0023435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34357" w:rsidRPr="00083714" w:rsidRDefault="00234357" w:rsidP="0023435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34357" w:rsidRDefault="00234357" w:rsidP="0023435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24 </w:t>
      </w:r>
      <w:r w:rsidRPr="00083714">
        <w:rPr>
          <w:b/>
        </w:rPr>
        <w:t>– 20</w:t>
      </w:r>
      <w:r>
        <w:rPr>
          <w:b/>
        </w:rPr>
        <w:t>22</w:t>
      </w:r>
    </w:p>
    <w:p w:rsidR="00234357" w:rsidRPr="0084452F" w:rsidRDefault="00234357" w:rsidP="0023435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2A7D6C" w:rsidRDefault="0019057C" w:rsidP="0019057C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EffiSludge</w:t>
      </w:r>
      <w:proofErr w:type="spellEnd"/>
      <w:r>
        <w:rPr>
          <w:b/>
          <w:color w:val="993300"/>
          <w:sz w:val="32"/>
          <w:szCs w:val="32"/>
        </w:rPr>
        <w:t xml:space="preserve"> je zgledni projekt za uresničitev akcijskega načrta EU za krožno gospodarstvo</w:t>
      </w:r>
    </w:p>
    <w:p w:rsidR="0055559A" w:rsidRPr="00CB1618" w:rsidRDefault="00EC03CD" w:rsidP="00CB1618">
      <w:pPr>
        <w:jc w:val="both"/>
        <w:rPr>
          <w:rFonts w:ascii="Arial" w:hAnsi="Arial" w:cs="Arial"/>
          <w:b/>
          <w:i/>
        </w:rPr>
      </w:pPr>
      <w:proofErr w:type="spellStart"/>
      <w:r w:rsidRPr="00CB1618">
        <w:rPr>
          <w:rFonts w:ascii="Arial" w:hAnsi="Arial" w:cs="Arial"/>
          <w:b/>
          <w:i/>
        </w:rPr>
        <w:t>EffiSludge</w:t>
      </w:r>
      <w:proofErr w:type="spellEnd"/>
      <w:r w:rsidRPr="00CB1618">
        <w:rPr>
          <w:rFonts w:ascii="Arial" w:hAnsi="Arial" w:cs="Arial"/>
          <w:b/>
          <w:i/>
        </w:rPr>
        <w:t xml:space="preserve"> Evropska komisija izpostavlja kot zgledni projekt, ki lahko pripomore k uresničitvi akcijskega načrta EU za krožno gospodarstvo. V okviru projekta so razvili integrirano metodo čiščenja odpadn</w:t>
      </w:r>
      <w:r w:rsidR="0055559A" w:rsidRPr="00CB1618">
        <w:rPr>
          <w:rFonts w:ascii="Arial" w:hAnsi="Arial" w:cs="Arial"/>
          <w:b/>
          <w:i/>
        </w:rPr>
        <w:t>e vode, ki temelji na pristopu industrijske simbioze</w:t>
      </w:r>
      <w:r w:rsidRPr="00CB1618">
        <w:rPr>
          <w:rFonts w:ascii="Arial" w:hAnsi="Arial" w:cs="Arial"/>
          <w:b/>
          <w:i/>
        </w:rPr>
        <w:t>, pri kateri odpadki iz enega sektorja postanejo vir za drugi sektor.</w:t>
      </w:r>
      <w:r w:rsidR="0055559A" w:rsidRPr="00CB1618">
        <w:rPr>
          <w:rFonts w:ascii="Arial" w:hAnsi="Arial" w:cs="Arial"/>
          <w:b/>
          <w:i/>
        </w:rPr>
        <w:t xml:space="preserve"> Z uporabo te metode je v primerjavi s klasičnimi metodami za čiščenje odpadnih voda potrebne veliko manj energije.</w:t>
      </w:r>
    </w:p>
    <w:p w:rsidR="002E66E4" w:rsidRPr="00CB1618" w:rsidRDefault="0055559A" w:rsidP="00CB1618">
      <w:pPr>
        <w:jc w:val="both"/>
        <w:rPr>
          <w:rFonts w:ascii="Arial" w:hAnsi="Arial" w:cs="Arial"/>
          <w:sz w:val="20"/>
          <w:szCs w:val="20"/>
        </w:rPr>
      </w:pPr>
      <w:r w:rsidRPr="00CB1618">
        <w:rPr>
          <w:rFonts w:ascii="Arial" w:hAnsi="Arial" w:cs="Arial"/>
          <w:sz w:val="20"/>
          <w:szCs w:val="20"/>
        </w:rPr>
        <w:t xml:space="preserve">Odpadno blato je mogoče ponovno uporabiti za proizvodnjo </w:t>
      </w:r>
      <w:proofErr w:type="spellStart"/>
      <w:r w:rsidRPr="00CB1618">
        <w:rPr>
          <w:rFonts w:ascii="Arial" w:hAnsi="Arial" w:cs="Arial"/>
          <w:sz w:val="20"/>
          <w:szCs w:val="20"/>
        </w:rPr>
        <w:t>biometana</w:t>
      </w:r>
      <w:proofErr w:type="spellEnd"/>
      <w:r w:rsidRPr="00CB1618">
        <w:rPr>
          <w:rFonts w:ascii="Arial" w:hAnsi="Arial" w:cs="Arial"/>
          <w:sz w:val="20"/>
          <w:szCs w:val="20"/>
        </w:rPr>
        <w:t xml:space="preserve">, namesto da bi ga sežgali ali odložili na odlagališču. Tako se poleg porabe energije zmanjša tudi poraba kemikalij, kar zagotavlja stroškovno učinkovito in okolju prijaznejšo rešitev čiščenja odpadne vode. </w:t>
      </w:r>
    </w:p>
    <w:p w:rsidR="0055559A" w:rsidRPr="00CB1618" w:rsidRDefault="0055559A" w:rsidP="00CB1618">
      <w:pPr>
        <w:jc w:val="both"/>
        <w:rPr>
          <w:rFonts w:ascii="Arial" w:hAnsi="Arial" w:cs="Arial"/>
          <w:sz w:val="20"/>
          <w:szCs w:val="20"/>
        </w:rPr>
      </w:pPr>
      <w:r w:rsidRPr="00CB1618">
        <w:rPr>
          <w:rFonts w:ascii="Arial" w:hAnsi="Arial" w:cs="Arial"/>
          <w:sz w:val="20"/>
          <w:szCs w:val="20"/>
        </w:rPr>
        <w:t xml:space="preserve">Metodo so preskusili v demonstracijskem obratu v papirnici </w:t>
      </w:r>
      <w:proofErr w:type="spellStart"/>
      <w:r w:rsidRPr="00CB1618">
        <w:rPr>
          <w:rFonts w:ascii="Arial" w:hAnsi="Arial" w:cs="Arial"/>
          <w:sz w:val="20"/>
          <w:szCs w:val="20"/>
        </w:rPr>
        <w:t>Norske</w:t>
      </w:r>
      <w:proofErr w:type="spellEnd"/>
      <w:r w:rsidRPr="00CB1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618">
        <w:rPr>
          <w:rFonts w:ascii="Arial" w:hAnsi="Arial" w:cs="Arial"/>
          <w:sz w:val="20"/>
          <w:szCs w:val="20"/>
        </w:rPr>
        <w:t>Skog</w:t>
      </w:r>
      <w:proofErr w:type="spellEnd"/>
      <w:r w:rsidRPr="00CB16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618">
        <w:rPr>
          <w:rFonts w:ascii="Arial" w:hAnsi="Arial" w:cs="Arial"/>
          <w:sz w:val="20"/>
          <w:szCs w:val="20"/>
        </w:rPr>
        <w:t>Skogn</w:t>
      </w:r>
      <w:proofErr w:type="spellEnd"/>
      <w:r w:rsidRPr="00CB1618">
        <w:rPr>
          <w:rFonts w:ascii="Arial" w:hAnsi="Arial" w:cs="Arial"/>
          <w:sz w:val="20"/>
          <w:szCs w:val="20"/>
        </w:rPr>
        <w:t xml:space="preserve"> severno od </w:t>
      </w:r>
      <w:proofErr w:type="spellStart"/>
      <w:r w:rsidRPr="00CB1618">
        <w:rPr>
          <w:rFonts w:ascii="Arial" w:hAnsi="Arial" w:cs="Arial"/>
          <w:sz w:val="20"/>
          <w:szCs w:val="20"/>
        </w:rPr>
        <w:t>Trondheima</w:t>
      </w:r>
      <w:proofErr w:type="spellEnd"/>
      <w:r w:rsidRPr="00CB1618">
        <w:rPr>
          <w:rFonts w:ascii="Arial" w:hAnsi="Arial" w:cs="Arial"/>
          <w:sz w:val="20"/>
          <w:szCs w:val="20"/>
        </w:rPr>
        <w:t xml:space="preserve"> na Norveškem. Obstoječo čistilno napravo za industrijsko odpadno vodo so vključili v obrat za proizvodnjo bioplina. Bioplin nastaja iz odpadne vode in odpadkov iz ribiške industrije.</w:t>
      </w:r>
    </w:p>
    <w:p w:rsidR="0055559A" w:rsidRPr="00CB1618" w:rsidRDefault="0055559A" w:rsidP="00CB1618">
      <w:pPr>
        <w:jc w:val="both"/>
        <w:rPr>
          <w:rFonts w:ascii="Arial" w:hAnsi="Arial" w:cs="Arial"/>
          <w:b/>
          <w:sz w:val="20"/>
          <w:szCs w:val="20"/>
        </w:rPr>
      </w:pPr>
      <w:r w:rsidRPr="00CB1618">
        <w:rPr>
          <w:rFonts w:ascii="Arial" w:hAnsi="Arial" w:cs="Arial"/>
          <w:b/>
          <w:sz w:val="20"/>
          <w:szCs w:val="20"/>
        </w:rPr>
        <w:t>Koristne informacije:</w:t>
      </w:r>
    </w:p>
    <w:p w:rsidR="0055559A" w:rsidRPr="00CB1618" w:rsidRDefault="005B4964" w:rsidP="00CB16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1618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CB1618">
        <w:rPr>
          <w:rFonts w:ascii="Arial" w:hAnsi="Arial" w:cs="Arial"/>
          <w:sz w:val="20"/>
          <w:szCs w:val="20"/>
        </w:rPr>
        <w:t>EffiSludge</w:t>
      </w:r>
      <w:proofErr w:type="spellEnd"/>
      <w:r w:rsidRPr="00CB1618">
        <w:rPr>
          <w:rFonts w:ascii="Arial" w:hAnsi="Arial" w:cs="Arial"/>
          <w:sz w:val="20"/>
          <w:szCs w:val="20"/>
        </w:rPr>
        <w:t>:</w:t>
      </w:r>
    </w:p>
    <w:p w:rsidR="005B4964" w:rsidRPr="00CB1618" w:rsidRDefault="005B4964" w:rsidP="00CB16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B1618">
          <w:rPr>
            <w:rStyle w:val="Hiperpovezava"/>
            <w:rFonts w:ascii="Arial" w:hAnsi="Arial" w:cs="Arial"/>
            <w:sz w:val="20"/>
            <w:szCs w:val="20"/>
          </w:rPr>
          <w:t>http://scandinavianbiogas.com/effisludge/</w:t>
        </w:r>
      </w:hyperlink>
    </w:p>
    <w:p w:rsidR="005B4964" w:rsidRPr="00CB1618" w:rsidRDefault="005B4964" w:rsidP="00CB16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1618">
        <w:rPr>
          <w:rFonts w:ascii="Arial" w:hAnsi="Arial" w:cs="Arial"/>
          <w:sz w:val="20"/>
          <w:szCs w:val="20"/>
        </w:rPr>
        <w:t>Pripravila:</w:t>
      </w:r>
    </w:p>
    <w:p w:rsidR="005B4964" w:rsidRPr="00CB1618" w:rsidRDefault="005B4964" w:rsidP="00CB16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1618">
        <w:rPr>
          <w:rFonts w:ascii="Arial" w:hAnsi="Arial" w:cs="Arial"/>
          <w:sz w:val="20"/>
          <w:szCs w:val="20"/>
        </w:rPr>
        <w:t>Darja Kocbek</w:t>
      </w:r>
    </w:p>
    <w:p w:rsidR="005B4964" w:rsidRDefault="005B4964" w:rsidP="00CB1618">
      <w:pPr>
        <w:spacing w:after="0"/>
      </w:pPr>
    </w:p>
    <w:sectPr w:rsidR="005B4964" w:rsidSect="002E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5174"/>
    <w:multiLevelType w:val="hybridMultilevel"/>
    <w:tmpl w:val="4A6A12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3CD"/>
    <w:rsid w:val="0019057C"/>
    <w:rsid w:val="00234357"/>
    <w:rsid w:val="002A7D6C"/>
    <w:rsid w:val="002E66E4"/>
    <w:rsid w:val="0055559A"/>
    <w:rsid w:val="005B4964"/>
    <w:rsid w:val="00CB1618"/>
    <w:rsid w:val="00EC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66E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4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B496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B161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34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4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andinavianbiogas.com/effisludg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1178</Characters>
  <Application>Microsoft Office Word</Application>
  <DocSecurity>0</DocSecurity>
  <Lines>9</Lines>
  <Paragraphs>2</Paragraphs>
  <ScaleCrop>false</ScaleCrop>
  <Company>HP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2022-02-03T13:50:00Z</dcterms:created>
  <dcterms:modified xsi:type="dcterms:W3CDTF">2022-02-03T14:05:00Z</dcterms:modified>
</cp:coreProperties>
</file>