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13" w:rsidRDefault="00032013" w:rsidP="00032013">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32013" w:rsidRDefault="00032013" w:rsidP="00032013">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032013" w:rsidRDefault="00032013" w:rsidP="00032013">
      <w:pPr>
        <w:pBdr>
          <w:bottom w:val="single" w:sz="6" w:space="1" w:color="auto"/>
        </w:pBdr>
        <w:tabs>
          <w:tab w:val="left" w:pos="3120"/>
        </w:tabs>
        <w:jc w:val="center"/>
        <w:rPr>
          <w:sz w:val="16"/>
          <w:szCs w:val="16"/>
        </w:rPr>
      </w:pPr>
    </w:p>
    <w:p w:rsidR="00032013" w:rsidRDefault="00032013" w:rsidP="00032013">
      <w:pPr>
        <w:tabs>
          <w:tab w:val="left" w:pos="3120"/>
        </w:tabs>
        <w:rPr>
          <w:rFonts w:ascii="Arial" w:hAnsi="Arial" w:cs="Arial"/>
          <w:b/>
        </w:rPr>
      </w:pPr>
    </w:p>
    <w:p w:rsidR="00032013" w:rsidRPr="002C6815" w:rsidRDefault="00032013" w:rsidP="00032013">
      <w:pPr>
        <w:tabs>
          <w:tab w:val="left" w:pos="3120"/>
        </w:tabs>
        <w:jc w:val="center"/>
        <w:rPr>
          <w:rFonts w:ascii="Arial" w:hAnsi="Arial" w:cs="Arial"/>
          <w:b/>
        </w:rPr>
      </w:pPr>
      <w:r>
        <w:rPr>
          <w:rFonts w:ascii="Arial" w:hAnsi="Arial" w:cs="Arial"/>
          <w:b/>
        </w:rPr>
        <w:t>Občasna informacija članom 21</w:t>
      </w:r>
      <w:r w:rsidRPr="002C6815">
        <w:rPr>
          <w:rFonts w:ascii="Arial" w:hAnsi="Arial" w:cs="Arial"/>
          <w:b/>
        </w:rPr>
        <w:t xml:space="preserve"> – 2017</w:t>
      </w:r>
    </w:p>
    <w:p w:rsidR="00032013" w:rsidRPr="002C6815" w:rsidRDefault="00032013" w:rsidP="00032013">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032013" w:rsidRDefault="00032013" w:rsidP="00032013">
      <w:pPr>
        <w:jc w:val="center"/>
        <w:rPr>
          <w:rFonts w:ascii="Arial" w:hAnsi="Arial" w:cs="Arial"/>
          <w:b/>
          <w:i/>
        </w:rPr>
      </w:pPr>
      <w:r>
        <w:rPr>
          <w:rFonts w:ascii="Arial" w:hAnsi="Arial" w:cs="Arial"/>
          <w:b/>
          <w:color w:val="993300"/>
          <w:sz w:val="32"/>
          <w:szCs w:val="32"/>
        </w:rPr>
        <w:t xml:space="preserve">ERC </w:t>
      </w:r>
      <w:r w:rsidR="00E50F64">
        <w:rPr>
          <w:rFonts w:ascii="Arial" w:hAnsi="Arial" w:cs="Arial"/>
          <w:b/>
          <w:color w:val="993300"/>
          <w:sz w:val="32"/>
          <w:szCs w:val="32"/>
        </w:rPr>
        <w:t>bo</w:t>
      </w:r>
      <w:r w:rsidR="00800508">
        <w:rPr>
          <w:rFonts w:ascii="Arial" w:hAnsi="Arial" w:cs="Arial"/>
          <w:b/>
          <w:color w:val="993300"/>
          <w:sz w:val="32"/>
          <w:szCs w:val="32"/>
        </w:rPr>
        <w:t xml:space="preserve"> </w:t>
      </w:r>
      <w:r>
        <w:rPr>
          <w:rFonts w:ascii="Arial" w:hAnsi="Arial" w:cs="Arial"/>
          <w:b/>
          <w:color w:val="993300"/>
          <w:sz w:val="32"/>
          <w:szCs w:val="32"/>
        </w:rPr>
        <w:t xml:space="preserve">raziskovalcem </w:t>
      </w:r>
      <w:r w:rsidR="00800508">
        <w:rPr>
          <w:rFonts w:ascii="Arial" w:hAnsi="Arial" w:cs="Arial"/>
          <w:b/>
          <w:color w:val="993300"/>
          <w:sz w:val="32"/>
          <w:szCs w:val="32"/>
        </w:rPr>
        <w:t>razdelil 20 milijonov evrov</w:t>
      </w:r>
    </w:p>
    <w:p w:rsidR="00E50F64" w:rsidRPr="00E50F64" w:rsidRDefault="005467D2" w:rsidP="00E50F64">
      <w:pPr>
        <w:rPr>
          <w:rFonts w:ascii="Arial" w:hAnsi="Arial" w:cs="Arial"/>
          <w:b/>
          <w:i/>
        </w:rPr>
      </w:pPr>
      <w:r w:rsidRPr="00E50F64">
        <w:rPr>
          <w:rFonts w:ascii="Arial" w:hAnsi="Arial" w:cs="Arial"/>
          <w:b/>
          <w:i/>
        </w:rPr>
        <w:t>Evropski raziskovalni svet (ERC) bo raziskovalcem za 133 inovacijskih projektov dodelil skoraj 20 milijonov evrov podpore. Dobitniki bodo prejeli po 150.000 evrov za preverjanje inovacijskega potenciala svojih odkritij, do katerih so prišli ob pomoči sredstev ERC.</w:t>
      </w:r>
      <w:r w:rsidR="00E50F64" w:rsidRPr="00E50F64">
        <w:rPr>
          <w:rFonts w:ascii="Arial" w:hAnsi="Arial" w:cs="Arial"/>
          <w:b/>
          <w:i/>
        </w:rPr>
        <w:t xml:space="preserve"> ERC razpis za dodelitev denarja za potrditev koncepta (</w:t>
      </w:r>
      <w:proofErr w:type="spellStart"/>
      <w:r w:rsidR="00E50F64" w:rsidRPr="00E50F64">
        <w:rPr>
          <w:rFonts w:ascii="Arial" w:hAnsi="Arial" w:cs="Arial"/>
          <w:b/>
          <w:i/>
        </w:rPr>
        <w:t>Proof</w:t>
      </w:r>
      <w:proofErr w:type="spellEnd"/>
      <w:r w:rsidR="00E50F64" w:rsidRPr="00E50F64">
        <w:rPr>
          <w:rFonts w:ascii="Arial" w:hAnsi="Arial" w:cs="Arial"/>
          <w:b/>
          <w:i/>
        </w:rPr>
        <w:t xml:space="preserve"> </w:t>
      </w:r>
      <w:proofErr w:type="spellStart"/>
      <w:r w:rsidR="00E50F64" w:rsidRPr="00E50F64">
        <w:rPr>
          <w:rFonts w:ascii="Arial" w:hAnsi="Arial" w:cs="Arial"/>
          <w:b/>
          <w:i/>
        </w:rPr>
        <w:t>of</w:t>
      </w:r>
      <w:proofErr w:type="spellEnd"/>
      <w:r w:rsidR="00E50F64" w:rsidRPr="00E50F64">
        <w:rPr>
          <w:rFonts w:ascii="Arial" w:hAnsi="Arial" w:cs="Arial"/>
          <w:b/>
          <w:i/>
        </w:rPr>
        <w:t xml:space="preserve"> </w:t>
      </w:r>
      <w:proofErr w:type="spellStart"/>
      <w:r w:rsidR="00E50F64" w:rsidRPr="00E50F64">
        <w:rPr>
          <w:rFonts w:ascii="Arial" w:hAnsi="Arial" w:cs="Arial"/>
          <w:b/>
          <w:i/>
        </w:rPr>
        <w:t>Concept</w:t>
      </w:r>
      <w:proofErr w:type="spellEnd"/>
      <w:r w:rsidR="00E50F64" w:rsidRPr="00E50F64">
        <w:rPr>
          <w:rFonts w:ascii="Arial" w:hAnsi="Arial" w:cs="Arial"/>
          <w:b/>
          <w:i/>
        </w:rPr>
        <w:t xml:space="preserve">) objavi enkrat na leto s tremi roki za prijavo projektov. Razpis za leto 2017 je bil objavljen 2. avgusta 2016. Roki za prijavo so 19. januar 2017, 25. april 2017 in 5. september 2017. </w:t>
      </w:r>
      <w:r w:rsidRPr="00E50F64">
        <w:rPr>
          <w:rFonts w:ascii="Arial" w:hAnsi="Arial" w:cs="Arial"/>
          <w:b/>
          <w:i/>
        </w:rPr>
        <w:t xml:space="preserve"> </w:t>
      </w:r>
    </w:p>
    <w:p w:rsidR="00C153D8" w:rsidRPr="00E50F64" w:rsidRDefault="00E50F64" w:rsidP="00E50F64">
      <w:pPr>
        <w:rPr>
          <w:rFonts w:ascii="Arial" w:hAnsi="Arial" w:cs="Arial"/>
          <w:sz w:val="20"/>
          <w:szCs w:val="20"/>
        </w:rPr>
      </w:pPr>
      <w:r w:rsidRPr="00E50F64">
        <w:rPr>
          <w:rFonts w:ascii="Arial" w:hAnsi="Arial" w:cs="Arial"/>
          <w:sz w:val="20"/>
          <w:szCs w:val="20"/>
        </w:rPr>
        <w:t xml:space="preserve">Z nepovratnimi sredstvi ERC za potrditev koncepta se financirajo projekti, s katerimi se preverja inovacijski potencial zamisli, ki izhajajo iz drugih ukrepov ERC. Tokrat bodo </w:t>
      </w:r>
      <w:r w:rsidR="005467D2" w:rsidRPr="00E50F64">
        <w:rPr>
          <w:rFonts w:ascii="Arial" w:hAnsi="Arial" w:cs="Arial"/>
          <w:sz w:val="20"/>
          <w:szCs w:val="20"/>
        </w:rPr>
        <w:t xml:space="preserve">med drugim namenjena novi tehnologiji za pridobivanje vode iz megle na sušnih območjih v Grčiji, za metode za zdravljenje kapi z </w:t>
      </w:r>
      <w:proofErr w:type="spellStart"/>
      <w:r w:rsidR="005467D2" w:rsidRPr="00E50F64">
        <w:rPr>
          <w:rFonts w:ascii="Arial" w:hAnsi="Arial" w:cs="Arial"/>
          <w:sz w:val="20"/>
          <w:szCs w:val="20"/>
        </w:rPr>
        <w:t>nevroprotekcijo</w:t>
      </w:r>
      <w:proofErr w:type="spellEnd"/>
      <w:r w:rsidR="005467D2" w:rsidRPr="00E50F64">
        <w:rPr>
          <w:rFonts w:ascii="Arial" w:hAnsi="Arial" w:cs="Arial"/>
          <w:sz w:val="20"/>
          <w:szCs w:val="20"/>
        </w:rPr>
        <w:t>, ki so jih razvili</w:t>
      </w:r>
      <w:r w:rsidR="00C153D8" w:rsidRPr="00E50F64">
        <w:rPr>
          <w:rFonts w:ascii="Arial" w:hAnsi="Arial" w:cs="Arial"/>
          <w:sz w:val="20"/>
          <w:szCs w:val="20"/>
        </w:rPr>
        <w:t xml:space="preserve"> na Nizozemskem.</w:t>
      </w:r>
      <w:r w:rsidR="005467D2" w:rsidRPr="00E50F64">
        <w:rPr>
          <w:rFonts w:ascii="Arial" w:hAnsi="Arial" w:cs="Arial"/>
          <w:sz w:val="20"/>
          <w:szCs w:val="20"/>
        </w:rPr>
        <w:t xml:space="preserve"> </w:t>
      </w:r>
    </w:p>
    <w:p w:rsidR="005467D2" w:rsidRDefault="00C153D8" w:rsidP="002555D2">
      <w:pPr>
        <w:rPr>
          <w:rFonts w:ascii="Arial" w:hAnsi="Arial" w:cs="Arial"/>
          <w:sz w:val="20"/>
          <w:szCs w:val="20"/>
        </w:rPr>
      </w:pPr>
      <w:r w:rsidRPr="002555D2">
        <w:rPr>
          <w:rFonts w:ascii="Arial" w:hAnsi="Arial" w:cs="Arial"/>
          <w:sz w:val="20"/>
          <w:szCs w:val="20"/>
        </w:rPr>
        <w:t>Na Nizozemskem so prav tako razvili inovativne platforme za samopomoč za ljudi, ki jih muči nespečnost. V Nemčiji bodo sredstva ERC na voljo</w:t>
      </w:r>
      <w:r w:rsidR="005467D2" w:rsidRPr="002555D2">
        <w:rPr>
          <w:rFonts w:ascii="Arial" w:hAnsi="Arial" w:cs="Arial"/>
          <w:sz w:val="20"/>
          <w:szCs w:val="20"/>
        </w:rPr>
        <w:t xml:space="preserve"> za spletne storitve za d</w:t>
      </w:r>
      <w:r w:rsidRPr="002555D2">
        <w:rPr>
          <w:rFonts w:ascii="Arial" w:hAnsi="Arial" w:cs="Arial"/>
          <w:sz w:val="20"/>
          <w:szCs w:val="20"/>
        </w:rPr>
        <w:t>iagnosticiranje govornih motenj</w:t>
      </w:r>
      <w:r w:rsidR="002555D2">
        <w:rPr>
          <w:rFonts w:ascii="Arial" w:hAnsi="Arial" w:cs="Arial"/>
          <w:sz w:val="20"/>
          <w:szCs w:val="20"/>
        </w:rPr>
        <w:t>, v</w:t>
      </w:r>
      <w:r w:rsidR="005467D2" w:rsidRPr="002555D2">
        <w:rPr>
          <w:rFonts w:ascii="Arial" w:hAnsi="Arial" w:cs="Arial"/>
          <w:sz w:val="20"/>
          <w:szCs w:val="20"/>
        </w:rPr>
        <w:t xml:space="preserve"> Franciji </w:t>
      </w:r>
      <w:r w:rsidRPr="002555D2">
        <w:rPr>
          <w:rFonts w:ascii="Arial" w:hAnsi="Arial" w:cs="Arial"/>
          <w:sz w:val="20"/>
          <w:szCs w:val="20"/>
        </w:rPr>
        <w:t>pa</w:t>
      </w:r>
      <w:r w:rsidR="005467D2" w:rsidRPr="002555D2">
        <w:rPr>
          <w:rFonts w:ascii="Arial" w:hAnsi="Arial" w:cs="Arial"/>
          <w:sz w:val="20"/>
          <w:szCs w:val="20"/>
        </w:rPr>
        <w:t xml:space="preserve"> za kombinacijo različnih parametrov kontrole prometa v enoten produkt, ki bi omogočil odpravo prometnih zastojev. </w:t>
      </w:r>
      <w:r w:rsidRPr="002555D2">
        <w:rPr>
          <w:rFonts w:ascii="Arial" w:hAnsi="Arial" w:cs="Arial"/>
          <w:sz w:val="20"/>
          <w:szCs w:val="20"/>
        </w:rPr>
        <w:t>ERC</w:t>
      </w:r>
      <w:r w:rsidR="002555D2" w:rsidRPr="002555D2">
        <w:rPr>
          <w:rFonts w:ascii="Arial" w:hAnsi="Arial" w:cs="Arial"/>
          <w:sz w:val="20"/>
          <w:szCs w:val="20"/>
        </w:rPr>
        <w:t xml:space="preserve"> je EU ustanovila leta 2007 in</w:t>
      </w:r>
      <w:r w:rsidR="005467D2" w:rsidRPr="002555D2">
        <w:rPr>
          <w:rFonts w:ascii="Arial" w:hAnsi="Arial" w:cs="Arial"/>
          <w:sz w:val="20"/>
          <w:szCs w:val="20"/>
        </w:rPr>
        <w:t xml:space="preserve"> je prva evropska podporna organizacija za financiranje vrhunskih raziskav. Vsako leto izbere in financira najboljše ustvarjalne raziskovalce različnih nacionalnosti in starosti.</w:t>
      </w:r>
      <w:r w:rsidR="002555D2">
        <w:rPr>
          <w:rFonts w:ascii="Arial" w:hAnsi="Arial" w:cs="Arial"/>
          <w:sz w:val="20"/>
          <w:szCs w:val="20"/>
        </w:rPr>
        <w:t xml:space="preserve"> </w:t>
      </w:r>
      <w:r w:rsidR="00225C30">
        <w:rPr>
          <w:rFonts w:ascii="Arial" w:hAnsi="Arial" w:cs="Arial"/>
          <w:sz w:val="20"/>
          <w:szCs w:val="20"/>
        </w:rPr>
        <w:t>Člani informacije o možnostih  za pridobitev sredstev za potrditev koncepta in sredstev ERC nasploh lahko dobijo tudi na SGRZ.</w:t>
      </w:r>
    </w:p>
    <w:p w:rsidR="002555D2" w:rsidRPr="00032013" w:rsidRDefault="002555D2" w:rsidP="002555D2">
      <w:pPr>
        <w:rPr>
          <w:rFonts w:ascii="Arial" w:hAnsi="Arial" w:cs="Arial"/>
          <w:b/>
          <w:sz w:val="20"/>
          <w:szCs w:val="20"/>
        </w:rPr>
      </w:pPr>
      <w:r w:rsidRPr="00032013">
        <w:rPr>
          <w:rFonts w:ascii="Arial" w:hAnsi="Arial" w:cs="Arial"/>
          <w:b/>
          <w:sz w:val="20"/>
          <w:szCs w:val="20"/>
        </w:rPr>
        <w:t>Koristne informacije:</w:t>
      </w:r>
    </w:p>
    <w:p w:rsidR="002555D2" w:rsidRPr="00032013" w:rsidRDefault="002555D2" w:rsidP="00032013">
      <w:pPr>
        <w:pStyle w:val="Odstavekseznama"/>
        <w:numPr>
          <w:ilvl w:val="0"/>
          <w:numId w:val="1"/>
        </w:numPr>
        <w:rPr>
          <w:rFonts w:ascii="Arial" w:hAnsi="Arial" w:cs="Arial"/>
          <w:sz w:val="20"/>
          <w:szCs w:val="20"/>
        </w:rPr>
      </w:pPr>
      <w:r w:rsidRPr="00032013">
        <w:rPr>
          <w:rFonts w:ascii="Arial" w:hAnsi="Arial" w:cs="Arial"/>
          <w:sz w:val="20"/>
          <w:szCs w:val="20"/>
        </w:rPr>
        <w:t>Informacije za prijavitelje projektov na razpis 2017:</w:t>
      </w:r>
    </w:p>
    <w:p w:rsidR="009153BD" w:rsidRPr="009153BD" w:rsidRDefault="00D206BF" w:rsidP="009153BD">
      <w:pPr>
        <w:pStyle w:val="Odstavekseznama"/>
        <w:numPr>
          <w:ilvl w:val="0"/>
          <w:numId w:val="1"/>
        </w:numPr>
        <w:rPr>
          <w:rFonts w:ascii="Arial" w:hAnsi="Arial" w:cs="Arial"/>
          <w:sz w:val="20"/>
          <w:szCs w:val="20"/>
        </w:rPr>
      </w:pPr>
      <w:hyperlink r:id="rId7" w:history="1">
        <w:r w:rsidR="002555D2" w:rsidRPr="00032013">
          <w:rPr>
            <w:rStyle w:val="Hiperpovezava"/>
            <w:rFonts w:ascii="Arial" w:hAnsi="Arial" w:cs="Arial"/>
            <w:sz w:val="20"/>
            <w:szCs w:val="20"/>
          </w:rPr>
          <w:t>http://ec.europa.eu/research/participants/data/ref/h2020/other/guides_for_applicants/h2020-guide17-erc-poc_en.pdf</w:t>
        </w:r>
      </w:hyperlink>
    </w:p>
    <w:p w:rsidR="002555D2" w:rsidRPr="00032013" w:rsidRDefault="002555D2" w:rsidP="00032013">
      <w:pPr>
        <w:pStyle w:val="Odstavekseznama"/>
        <w:numPr>
          <w:ilvl w:val="0"/>
          <w:numId w:val="1"/>
        </w:numPr>
        <w:rPr>
          <w:rFonts w:ascii="Arial" w:hAnsi="Arial" w:cs="Arial"/>
          <w:sz w:val="20"/>
          <w:szCs w:val="20"/>
        </w:rPr>
      </w:pPr>
      <w:r w:rsidRPr="00032013">
        <w:rPr>
          <w:rFonts w:ascii="Arial" w:hAnsi="Arial" w:cs="Arial"/>
          <w:sz w:val="20"/>
          <w:szCs w:val="20"/>
        </w:rPr>
        <w:t>Razpis 2017:</w:t>
      </w:r>
    </w:p>
    <w:p w:rsidR="009153BD" w:rsidRPr="009153BD" w:rsidRDefault="00D206BF" w:rsidP="009153BD">
      <w:pPr>
        <w:pStyle w:val="Odstavekseznama"/>
        <w:numPr>
          <w:ilvl w:val="0"/>
          <w:numId w:val="1"/>
        </w:numPr>
        <w:rPr>
          <w:rFonts w:ascii="Arial" w:hAnsi="Arial" w:cs="Arial"/>
          <w:sz w:val="20"/>
          <w:szCs w:val="20"/>
        </w:rPr>
      </w:pPr>
      <w:hyperlink r:id="rId8" w:anchor="c,topics=callIdentifier/t/ERC-2017-PoC/1/1/1/default-group&amp;callStatus/t/Forthcoming/1/1/0/default-group&amp;callStatus/t/Open/1/1/0/default-group&amp;callStatus/t/Closed/1/1/0/default-group&amp;+identifier/desc" w:history="1">
        <w:r w:rsidR="002555D2" w:rsidRPr="00032013">
          <w:rPr>
            <w:rStyle w:val="Hiperpovezava"/>
            <w:rFonts w:ascii="Arial" w:hAnsi="Arial" w:cs="Arial"/>
            <w:sz w:val="20"/>
            <w:szCs w:val="20"/>
          </w:rPr>
          <w:t>http://ec.europa.eu/research/participants/portal/desktop/en/opportunities/h2020/calls/erc-2017-poc.html#c,topics=callIdentifier/t/ERC-2017-PoC/1/1/1/default-group&amp;callStatus/t/Forthcoming/1/1/0/default-group&amp;callStatus/t/Open/1/1/0/default-group&amp;callStatus/t/Closed/1/1/0/default-group&amp;+identifier/desc</w:t>
        </w:r>
      </w:hyperlink>
    </w:p>
    <w:p w:rsidR="002555D2" w:rsidRPr="00032013" w:rsidRDefault="002555D2" w:rsidP="00032013">
      <w:pPr>
        <w:pStyle w:val="Odstavekseznama"/>
        <w:numPr>
          <w:ilvl w:val="0"/>
          <w:numId w:val="1"/>
        </w:numPr>
        <w:rPr>
          <w:rFonts w:ascii="Arial" w:hAnsi="Arial" w:cs="Arial"/>
          <w:sz w:val="20"/>
          <w:szCs w:val="20"/>
        </w:rPr>
      </w:pPr>
      <w:r w:rsidRPr="00032013">
        <w:rPr>
          <w:rFonts w:ascii="Arial" w:hAnsi="Arial" w:cs="Arial"/>
          <w:sz w:val="20"/>
          <w:szCs w:val="20"/>
        </w:rPr>
        <w:t xml:space="preserve">Spletna stran ERC z informacijami o </w:t>
      </w:r>
      <w:r w:rsidR="00523FBB" w:rsidRPr="00032013">
        <w:rPr>
          <w:rFonts w:ascii="Arial" w:hAnsi="Arial" w:cs="Arial"/>
          <w:sz w:val="20"/>
          <w:szCs w:val="20"/>
        </w:rPr>
        <w:t>nepovratnih sredstvih za potrditev koncepta:</w:t>
      </w:r>
    </w:p>
    <w:p w:rsidR="00523FBB" w:rsidRPr="00032013" w:rsidRDefault="00D206BF" w:rsidP="00032013">
      <w:pPr>
        <w:pStyle w:val="Odstavekseznama"/>
        <w:numPr>
          <w:ilvl w:val="0"/>
          <w:numId w:val="1"/>
        </w:numPr>
        <w:rPr>
          <w:rFonts w:ascii="Arial" w:hAnsi="Arial" w:cs="Arial"/>
          <w:sz w:val="20"/>
          <w:szCs w:val="20"/>
        </w:rPr>
      </w:pPr>
      <w:hyperlink r:id="rId9" w:history="1">
        <w:r w:rsidR="00523FBB" w:rsidRPr="00032013">
          <w:rPr>
            <w:rStyle w:val="Hiperpovezava"/>
            <w:rFonts w:ascii="Arial" w:hAnsi="Arial" w:cs="Arial"/>
            <w:sz w:val="20"/>
            <w:szCs w:val="20"/>
          </w:rPr>
          <w:t>https://erc.europa.eu/funding-and-grants/funding-schemes/proof-concept</w:t>
        </w:r>
      </w:hyperlink>
    </w:p>
    <w:p w:rsidR="00523FBB" w:rsidRDefault="00523FBB" w:rsidP="002555D2">
      <w:pPr>
        <w:rPr>
          <w:rFonts w:ascii="Arial" w:hAnsi="Arial" w:cs="Arial"/>
          <w:sz w:val="20"/>
          <w:szCs w:val="20"/>
        </w:rPr>
      </w:pPr>
      <w:r>
        <w:rPr>
          <w:rFonts w:ascii="Arial" w:hAnsi="Arial" w:cs="Arial"/>
          <w:sz w:val="20"/>
          <w:szCs w:val="20"/>
        </w:rPr>
        <w:t>Pripravil</w:t>
      </w:r>
      <w:r w:rsidR="00032013">
        <w:rPr>
          <w:rFonts w:ascii="Arial" w:hAnsi="Arial" w:cs="Arial"/>
          <w:sz w:val="20"/>
          <w:szCs w:val="20"/>
        </w:rPr>
        <w:t xml:space="preserve">a: </w:t>
      </w:r>
      <w:r>
        <w:rPr>
          <w:rFonts w:ascii="Arial" w:hAnsi="Arial" w:cs="Arial"/>
          <w:sz w:val="20"/>
          <w:szCs w:val="20"/>
        </w:rPr>
        <w:t>Darja Kocbek</w:t>
      </w:r>
    </w:p>
    <w:p w:rsidR="002555D2" w:rsidRDefault="002555D2" w:rsidP="002555D2">
      <w:pPr>
        <w:rPr>
          <w:rFonts w:ascii="Arial" w:hAnsi="Arial" w:cs="Arial"/>
          <w:sz w:val="20"/>
          <w:szCs w:val="20"/>
        </w:rPr>
      </w:pPr>
    </w:p>
    <w:p w:rsidR="002555D2" w:rsidRPr="002555D2" w:rsidRDefault="002555D2" w:rsidP="002555D2">
      <w:pPr>
        <w:rPr>
          <w:rFonts w:ascii="Arial" w:hAnsi="Arial" w:cs="Arial"/>
          <w:sz w:val="20"/>
          <w:szCs w:val="20"/>
        </w:rPr>
      </w:pPr>
    </w:p>
    <w:p w:rsidR="005467D2" w:rsidRPr="002555D2" w:rsidRDefault="005467D2" w:rsidP="002555D2">
      <w:pPr>
        <w:rPr>
          <w:rFonts w:ascii="Arial" w:hAnsi="Arial" w:cs="Arial"/>
          <w:sz w:val="20"/>
          <w:szCs w:val="20"/>
        </w:rPr>
      </w:pPr>
    </w:p>
    <w:p w:rsidR="005467D2" w:rsidRPr="002555D2" w:rsidRDefault="005467D2" w:rsidP="002555D2">
      <w:pPr>
        <w:rPr>
          <w:rFonts w:ascii="Arial" w:hAnsi="Arial" w:cs="Arial"/>
          <w:sz w:val="20"/>
          <w:szCs w:val="20"/>
        </w:rPr>
      </w:pPr>
      <w:r w:rsidRPr="002555D2">
        <w:rPr>
          <w:rFonts w:ascii="Arial" w:hAnsi="Arial" w:cs="Arial"/>
          <w:sz w:val="20"/>
          <w:szCs w:val="20"/>
        </w:rPr>
        <w:t> </w:t>
      </w:r>
    </w:p>
    <w:p w:rsidR="00B459D4" w:rsidRPr="002555D2" w:rsidRDefault="00B459D4" w:rsidP="002555D2">
      <w:pPr>
        <w:rPr>
          <w:rFonts w:ascii="Arial" w:hAnsi="Arial" w:cs="Arial"/>
          <w:sz w:val="20"/>
          <w:szCs w:val="20"/>
        </w:rPr>
      </w:pPr>
    </w:p>
    <w:sectPr w:rsidR="00B459D4" w:rsidRPr="002555D2"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A5568"/>
    <w:multiLevelType w:val="hybridMultilevel"/>
    <w:tmpl w:val="76065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67D2"/>
    <w:rsid w:val="00032013"/>
    <w:rsid w:val="00225C30"/>
    <w:rsid w:val="002555D2"/>
    <w:rsid w:val="00523FBB"/>
    <w:rsid w:val="005467D2"/>
    <w:rsid w:val="006035E2"/>
    <w:rsid w:val="00800508"/>
    <w:rsid w:val="009153BD"/>
    <w:rsid w:val="00B459D4"/>
    <w:rsid w:val="00C153D8"/>
    <w:rsid w:val="00D206BF"/>
    <w:rsid w:val="00E50F64"/>
    <w:rsid w:val="00ED252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032013"/>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523411927msonormal">
    <w:name w:val="yiv4523411927msonormal"/>
    <w:basedOn w:val="Navaden"/>
    <w:rsid w:val="005467D2"/>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555D2"/>
    <w:rPr>
      <w:color w:val="0000FF" w:themeColor="hyperlink"/>
      <w:u w:val="single"/>
    </w:rPr>
  </w:style>
  <w:style w:type="character" w:customStyle="1" w:styleId="Naslov2Znak">
    <w:name w:val="Naslov 2 Znak"/>
    <w:basedOn w:val="Privzetapisavaodstavka"/>
    <w:link w:val="Naslov2"/>
    <w:rsid w:val="00032013"/>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03201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2013"/>
    <w:rPr>
      <w:rFonts w:ascii="Tahoma" w:hAnsi="Tahoma" w:cs="Tahoma"/>
      <w:sz w:val="16"/>
      <w:szCs w:val="16"/>
    </w:rPr>
  </w:style>
  <w:style w:type="paragraph" w:styleId="Odstavekseznama">
    <w:name w:val="List Paragraph"/>
    <w:basedOn w:val="Navaden"/>
    <w:uiPriority w:val="34"/>
    <w:qFormat/>
    <w:rsid w:val="00032013"/>
    <w:pPr>
      <w:ind w:left="720"/>
      <w:contextualSpacing/>
    </w:pPr>
  </w:style>
</w:styles>
</file>

<file path=word/webSettings.xml><?xml version="1.0" encoding="utf-8"?>
<w:webSettings xmlns:r="http://schemas.openxmlformats.org/officeDocument/2006/relationships" xmlns:w="http://schemas.openxmlformats.org/wordprocessingml/2006/main">
  <w:divs>
    <w:div w:id="976758244">
      <w:bodyDiv w:val="1"/>
      <w:marLeft w:val="0"/>
      <w:marRight w:val="0"/>
      <w:marTop w:val="0"/>
      <w:marBottom w:val="0"/>
      <w:divBdr>
        <w:top w:val="none" w:sz="0" w:space="0" w:color="auto"/>
        <w:left w:val="none" w:sz="0" w:space="0" w:color="auto"/>
        <w:bottom w:val="none" w:sz="0" w:space="0" w:color="auto"/>
        <w:right w:val="none" w:sz="0" w:space="0" w:color="auto"/>
      </w:divBdr>
    </w:div>
    <w:div w:id="1252814317">
      <w:bodyDiv w:val="1"/>
      <w:marLeft w:val="0"/>
      <w:marRight w:val="0"/>
      <w:marTop w:val="0"/>
      <w:marBottom w:val="0"/>
      <w:divBdr>
        <w:top w:val="none" w:sz="0" w:space="0" w:color="auto"/>
        <w:left w:val="none" w:sz="0" w:space="0" w:color="auto"/>
        <w:bottom w:val="none" w:sz="0" w:space="0" w:color="auto"/>
        <w:right w:val="none" w:sz="0" w:space="0" w:color="auto"/>
      </w:divBdr>
      <w:divsChild>
        <w:div w:id="847015441">
          <w:marLeft w:val="0"/>
          <w:marRight w:val="0"/>
          <w:marTop w:val="0"/>
          <w:marBottom w:val="0"/>
          <w:divBdr>
            <w:top w:val="none" w:sz="0" w:space="0" w:color="auto"/>
            <w:left w:val="none" w:sz="0" w:space="0" w:color="auto"/>
            <w:bottom w:val="none" w:sz="0" w:space="0" w:color="auto"/>
            <w:right w:val="none" w:sz="0" w:space="0" w:color="auto"/>
          </w:divBdr>
        </w:div>
        <w:div w:id="885485234">
          <w:marLeft w:val="0"/>
          <w:marRight w:val="0"/>
          <w:marTop w:val="0"/>
          <w:marBottom w:val="0"/>
          <w:divBdr>
            <w:top w:val="none" w:sz="0" w:space="0" w:color="auto"/>
            <w:left w:val="none" w:sz="0" w:space="0" w:color="auto"/>
            <w:bottom w:val="none" w:sz="0" w:space="0" w:color="auto"/>
            <w:right w:val="none" w:sz="0" w:space="0" w:color="auto"/>
          </w:divBdr>
        </w:div>
        <w:div w:id="128773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calls/erc-2017-poc.html" TargetMode="External"/><Relationship Id="rId3" Type="http://schemas.openxmlformats.org/officeDocument/2006/relationships/styles" Target="styles.xml"/><Relationship Id="rId7" Type="http://schemas.openxmlformats.org/officeDocument/2006/relationships/hyperlink" Target="http://ec.europa.eu/research/participants/data/ref/h2020/other/guides_for_applicants/h2020-guide17-erc-poc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c.europa.eu/funding-and-grants/funding-schemes/proof-concep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D5FFE-C2B4-45A7-AB33-2E55B551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2497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2017-01-31T20:06:00Z</dcterms:created>
  <dcterms:modified xsi:type="dcterms:W3CDTF">2017-02-01T14:38:00Z</dcterms:modified>
</cp:coreProperties>
</file>