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64" w:rsidRPr="00083714" w:rsidRDefault="002B4A64" w:rsidP="002B4A6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A64" w:rsidRDefault="002B4A64" w:rsidP="002B4A6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2B4A64" w:rsidRPr="00083714" w:rsidRDefault="002B4A64" w:rsidP="002B4A6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B4A64" w:rsidRPr="00083714" w:rsidRDefault="002B4A64" w:rsidP="002B4A6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B4A64" w:rsidRDefault="002B4A64" w:rsidP="002B4A6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21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2B4A64" w:rsidRPr="00083714" w:rsidRDefault="002B4A64" w:rsidP="002B4A6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08. februar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2B4A64" w:rsidRDefault="002B4A64" w:rsidP="002B4A6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predstavila evropski načrt za boj proti raku</w:t>
      </w:r>
    </w:p>
    <w:p w:rsidR="00E62DDE" w:rsidRPr="009373A1" w:rsidRDefault="00E44237" w:rsidP="009373A1">
      <w:pPr>
        <w:jc w:val="both"/>
        <w:rPr>
          <w:rFonts w:ascii="Arial" w:hAnsi="Arial" w:cs="Arial"/>
          <w:b/>
          <w:i/>
        </w:rPr>
      </w:pPr>
      <w:r w:rsidRPr="009373A1">
        <w:rPr>
          <w:rFonts w:ascii="Arial" w:hAnsi="Arial" w:cs="Arial"/>
          <w:b/>
          <w:i/>
        </w:rPr>
        <w:t>Evropska komisija je predstavila evropski načrt za boj proti raku, ki je njena prednostna naloga na področju zdravja. Ukrepom za boj proti raku namenjene skupno 4 milijarde evrov, med drugim iz programa EU za zdravje, programa Obzorje Evropa in programa za digitalno Evropo.</w:t>
      </w:r>
      <w:r w:rsidR="005B3B5C" w:rsidRPr="009373A1">
        <w:rPr>
          <w:rFonts w:ascii="Arial" w:hAnsi="Arial" w:cs="Arial"/>
          <w:b/>
          <w:i/>
        </w:rPr>
        <w:t xml:space="preserve"> Predvideno je, da bo v podporo novim tehnologijam, raziskavam in inovacijam ustanovljen nov center znanja o raku, ki naj bi pomagal usklajevati znanstvene in tehnične pobude v zvezi z rakom na ravni EU.  Člani lahko dobijo več informacij na SBRA.</w:t>
      </w:r>
    </w:p>
    <w:p w:rsidR="005B3B5C" w:rsidRPr="009373A1" w:rsidRDefault="008E0E5A" w:rsidP="009373A1">
      <w:pPr>
        <w:jc w:val="both"/>
        <w:rPr>
          <w:rFonts w:ascii="Arial" w:hAnsi="Arial" w:cs="Arial"/>
          <w:sz w:val="20"/>
          <w:szCs w:val="20"/>
        </w:rPr>
      </w:pPr>
      <w:r w:rsidRPr="009373A1">
        <w:rPr>
          <w:rFonts w:ascii="Arial" w:hAnsi="Arial" w:cs="Arial"/>
          <w:sz w:val="20"/>
          <w:szCs w:val="20"/>
        </w:rPr>
        <w:t>Evropska komisija namerava evropski načrt za boj proti podpreti z ukrepi, ki bodo zajemali različna področja politike, od zaposlovanja, izobraževanja, socialne politike in enakosti, trženja, kmetijstva, energije, okolja in podnebja do prometa, kohezijske politike in obdavčitve.</w:t>
      </w:r>
    </w:p>
    <w:p w:rsidR="003421BC" w:rsidRDefault="002E2553" w:rsidP="009373A1">
      <w:pPr>
        <w:jc w:val="both"/>
        <w:rPr>
          <w:rFonts w:ascii="Arial" w:hAnsi="Arial" w:cs="Arial"/>
          <w:sz w:val="20"/>
          <w:szCs w:val="20"/>
        </w:rPr>
      </w:pPr>
      <w:r w:rsidRPr="009373A1">
        <w:rPr>
          <w:rFonts w:ascii="Arial" w:hAnsi="Arial" w:cs="Arial"/>
          <w:sz w:val="20"/>
          <w:szCs w:val="20"/>
        </w:rPr>
        <w:t>Kot temelj za vlaganja v raziskave in inovacije na področju raka je v okviru programa Obzorje Evropa predvidena Misija Rak. S sredstvi programa Obzorje Evropa je predvideno tudi financiranje raziskovalnih infrastruktur, računalništva v oblaku, pa ukrepov Evropskega sveta za inovacije.</w:t>
      </w:r>
      <w:r w:rsidR="003421BC">
        <w:rPr>
          <w:rFonts w:ascii="Arial" w:hAnsi="Arial" w:cs="Arial"/>
          <w:sz w:val="20"/>
          <w:szCs w:val="20"/>
        </w:rPr>
        <w:t xml:space="preserve"> </w:t>
      </w:r>
    </w:p>
    <w:p w:rsidR="008E0E5A" w:rsidRPr="009373A1" w:rsidRDefault="003421BC" w:rsidP="009373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Predvi</w:t>
      </w:r>
      <w:r w:rsidRPr="009373A1">
        <w:rPr>
          <w:rFonts w:ascii="Arial" w:hAnsi="Arial" w:cs="Arial"/>
          <w:sz w:val="20"/>
          <w:szCs w:val="20"/>
        </w:rPr>
        <w:t xml:space="preserve">dena je vzpostavitev evropske pobude za slikanje raka, ki naj bi podpirala razvoj novih računalniško podprtih orodij za izboljšanje </w:t>
      </w:r>
      <w:proofErr w:type="spellStart"/>
      <w:r w:rsidRPr="009373A1">
        <w:rPr>
          <w:rFonts w:ascii="Arial" w:hAnsi="Arial" w:cs="Arial"/>
          <w:sz w:val="20"/>
          <w:szCs w:val="20"/>
        </w:rPr>
        <w:t>personalizirane</w:t>
      </w:r>
      <w:proofErr w:type="spellEnd"/>
      <w:r w:rsidRPr="009373A1">
        <w:rPr>
          <w:rFonts w:ascii="Arial" w:hAnsi="Arial" w:cs="Arial"/>
          <w:sz w:val="20"/>
          <w:szCs w:val="20"/>
        </w:rPr>
        <w:t xml:space="preserve"> medicine in inovativnih rešitev.</w:t>
      </w:r>
    </w:p>
    <w:p w:rsidR="002E2553" w:rsidRPr="009373A1" w:rsidRDefault="002E2553" w:rsidP="009373A1">
      <w:pPr>
        <w:jc w:val="both"/>
        <w:rPr>
          <w:rFonts w:ascii="Arial" w:hAnsi="Arial" w:cs="Arial"/>
          <w:b/>
          <w:sz w:val="20"/>
          <w:szCs w:val="20"/>
        </w:rPr>
      </w:pPr>
      <w:r w:rsidRPr="009373A1">
        <w:rPr>
          <w:rFonts w:ascii="Arial" w:hAnsi="Arial" w:cs="Arial"/>
          <w:b/>
          <w:sz w:val="20"/>
          <w:szCs w:val="20"/>
        </w:rPr>
        <w:t>Koristne informacije:</w:t>
      </w:r>
    </w:p>
    <w:p w:rsidR="002E2553" w:rsidRPr="009373A1" w:rsidRDefault="002E2553" w:rsidP="009373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73A1">
        <w:rPr>
          <w:rFonts w:ascii="Arial" w:hAnsi="Arial" w:cs="Arial"/>
          <w:sz w:val="20"/>
          <w:szCs w:val="20"/>
        </w:rPr>
        <w:t>Evropski načrt za boj proti raku:</w:t>
      </w:r>
    </w:p>
    <w:p w:rsidR="002E2553" w:rsidRPr="009373A1" w:rsidRDefault="002E2553" w:rsidP="009373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373A1">
          <w:rPr>
            <w:rStyle w:val="Hiperpovezava"/>
            <w:rFonts w:ascii="Arial" w:hAnsi="Arial" w:cs="Arial"/>
            <w:sz w:val="20"/>
            <w:szCs w:val="20"/>
          </w:rPr>
          <w:t>https://ec.europa.eu/health/sites/health/files/non_communicable_diseases/docs/eu_cancer-plan_en.pdf</w:t>
        </w:r>
      </w:hyperlink>
    </w:p>
    <w:p w:rsidR="002E2553" w:rsidRPr="009373A1" w:rsidRDefault="002E2553" w:rsidP="009373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73A1">
        <w:rPr>
          <w:rFonts w:ascii="Arial" w:hAnsi="Arial" w:cs="Arial"/>
          <w:sz w:val="20"/>
          <w:szCs w:val="20"/>
        </w:rPr>
        <w:t>Priloga k sporočilu o evropskem načrtu za boj proti raku:</w:t>
      </w:r>
    </w:p>
    <w:p w:rsidR="008E4A40" w:rsidRPr="003421BC" w:rsidRDefault="002E2553" w:rsidP="003421B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373A1">
          <w:rPr>
            <w:rStyle w:val="Hiperpovezava"/>
            <w:rFonts w:ascii="Arial" w:hAnsi="Arial" w:cs="Arial"/>
            <w:sz w:val="20"/>
            <w:szCs w:val="20"/>
          </w:rPr>
          <w:t>https://ec.europa.eu/health/sites/health/files/non_communicable_diseases/docs/eu_cancer-plan_annex_en.pdf</w:t>
        </w:r>
      </w:hyperlink>
    </w:p>
    <w:p w:rsidR="008E4A40" w:rsidRPr="009373A1" w:rsidRDefault="008E4A40" w:rsidP="009373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73A1">
        <w:rPr>
          <w:rFonts w:ascii="Arial" w:hAnsi="Arial" w:cs="Arial"/>
          <w:sz w:val="20"/>
          <w:szCs w:val="20"/>
        </w:rPr>
        <w:t>Spletna stran načrta za boj proti raku:</w:t>
      </w:r>
    </w:p>
    <w:p w:rsidR="008E4A40" w:rsidRPr="009373A1" w:rsidRDefault="008E4A40" w:rsidP="009373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9373A1">
          <w:rPr>
            <w:rStyle w:val="Hiperpovezava"/>
            <w:rFonts w:ascii="Arial" w:hAnsi="Arial" w:cs="Arial"/>
            <w:sz w:val="20"/>
            <w:szCs w:val="20"/>
          </w:rPr>
          <w:t>https://ec.europa.eu/info/strategy/priorities-2019-2024/promoting-our-european-way-life/european-health-union/cancer-plan-europe_sl</w:t>
        </w:r>
      </w:hyperlink>
    </w:p>
    <w:p w:rsidR="008E4A40" w:rsidRPr="009373A1" w:rsidRDefault="008E4A40" w:rsidP="009373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373A1">
        <w:rPr>
          <w:rFonts w:ascii="Arial" w:hAnsi="Arial" w:cs="Arial"/>
          <w:sz w:val="20"/>
          <w:szCs w:val="20"/>
        </w:rPr>
        <w:t>Politika EU na področju raka:</w:t>
      </w:r>
    </w:p>
    <w:p w:rsidR="008E4A40" w:rsidRPr="009373A1" w:rsidRDefault="008E4A40" w:rsidP="009373A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9373A1">
          <w:rPr>
            <w:rStyle w:val="Hiperpovezava"/>
            <w:rFonts w:ascii="Arial" w:hAnsi="Arial" w:cs="Arial"/>
            <w:sz w:val="20"/>
            <w:szCs w:val="20"/>
          </w:rPr>
          <w:t>https://ec.europa.eu/health/non_communicable_diseases/cancer_sl</w:t>
        </w:r>
      </w:hyperlink>
    </w:p>
    <w:p w:rsidR="008E4A40" w:rsidRPr="009373A1" w:rsidRDefault="008E4A40" w:rsidP="009373A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3A1">
        <w:rPr>
          <w:rFonts w:ascii="Arial" w:hAnsi="Arial" w:cs="Arial"/>
          <w:sz w:val="20"/>
          <w:szCs w:val="20"/>
        </w:rPr>
        <w:t>Pripravila:</w:t>
      </w:r>
    </w:p>
    <w:p w:rsidR="008E4A40" w:rsidRPr="009373A1" w:rsidRDefault="008E4A40" w:rsidP="009373A1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3A1">
        <w:rPr>
          <w:rFonts w:ascii="Arial" w:hAnsi="Arial" w:cs="Arial"/>
          <w:sz w:val="20"/>
          <w:szCs w:val="20"/>
        </w:rPr>
        <w:t>Darja Kocbek</w:t>
      </w:r>
    </w:p>
    <w:sectPr w:rsidR="008E4A40" w:rsidRPr="009373A1" w:rsidSect="00E62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24D9E"/>
    <w:multiLevelType w:val="hybridMultilevel"/>
    <w:tmpl w:val="F940B3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E38"/>
    <w:rsid w:val="002B4A64"/>
    <w:rsid w:val="002E2553"/>
    <w:rsid w:val="003421BC"/>
    <w:rsid w:val="005B3B5C"/>
    <w:rsid w:val="008E0E5A"/>
    <w:rsid w:val="008E4A40"/>
    <w:rsid w:val="009373A1"/>
    <w:rsid w:val="00A30E38"/>
    <w:rsid w:val="00E44237"/>
    <w:rsid w:val="00E6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2DD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4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30E38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E44237"/>
    <w:rPr>
      <w:b/>
      <w:bCs/>
    </w:rPr>
  </w:style>
  <w:style w:type="paragraph" w:styleId="Odstavekseznama">
    <w:name w:val="List Paragraph"/>
    <w:basedOn w:val="Navaden"/>
    <w:uiPriority w:val="34"/>
    <w:qFormat/>
    <w:rsid w:val="009373A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B4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4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trategy/priorities-2019-2024/promoting-our-european-way-life/european-health-union/cancer-plan-europe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health/sites/health/files/non_communicable_diseases/docs/eu_cancer-plan_annex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health/sites/health/files/non_communicable_diseases/docs/eu_cancer-plan_en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health/non_communicable_diseases/cancer_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2021-02-03T16:10:00Z</dcterms:created>
  <dcterms:modified xsi:type="dcterms:W3CDTF">2021-02-03T17:25:00Z</dcterms:modified>
</cp:coreProperties>
</file>