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29B" w:rsidRPr="00083714" w:rsidRDefault="00D9729B" w:rsidP="00D9729B">
      <w:pPr>
        <w:tabs>
          <w:tab w:val="left" w:pos="2520"/>
          <w:tab w:val="left" w:pos="2700"/>
          <w:tab w:val="left" w:pos="3120"/>
        </w:tabs>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9729B" w:rsidRPr="00083714" w:rsidRDefault="00D9729B" w:rsidP="00D9729B">
      <w:pPr>
        <w:pStyle w:val="Naslov2"/>
        <w:tabs>
          <w:tab w:val="left" w:pos="3120"/>
        </w:tabs>
        <w:spacing w:before="0"/>
        <w:jc w:val="center"/>
        <w:rPr>
          <w:sz w:val="22"/>
        </w:rPr>
      </w:pPr>
    </w:p>
    <w:p w:rsidR="00D9729B" w:rsidRPr="00083714" w:rsidRDefault="00D9729B" w:rsidP="00D9729B">
      <w:pPr>
        <w:pStyle w:val="Naslov2"/>
        <w:tabs>
          <w:tab w:val="left" w:pos="3120"/>
        </w:tabs>
        <w:spacing w:before="0"/>
        <w:jc w:val="center"/>
        <w:rPr>
          <w:b w:val="0"/>
          <w:bCs w:val="0"/>
          <w:i/>
          <w:iCs/>
          <w:sz w:val="22"/>
        </w:rPr>
      </w:pPr>
      <w:r w:rsidRPr="00083714">
        <w:rPr>
          <w:sz w:val="22"/>
        </w:rPr>
        <w:t>Slovensko gospodarsko in raziskovalno združenje, Bruselj</w:t>
      </w:r>
    </w:p>
    <w:p w:rsidR="00D9729B" w:rsidRPr="00083714" w:rsidRDefault="00D9729B" w:rsidP="00D9729B">
      <w:pPr>
        <w:pBdr>
          <w:bottom w:val="single" w:sz="6" w:space="1" w:color="auto"/>
        </w:pBdr>
        <w:tabs>
          <w:tab w:val="left" w:pos="3120"/>
        </w:tabs>
        <w:jc w:val="center"/>
        <w:rPr>
          <w:sz w:val="16"/>
          <w:szCs w:val="16"/>
        </w:rPr>
      </w:pPr>
    </w:p>
    <w:p w:rsidR="00D9729B" w:rsidRPr="00083714" w:rsidRDefault="00D9729B" w:rsidP="00D9729B">
      <w:pPr>
        <w:tabs>
          <w:tab w:val="left" w:pos="3120"/>
        </w:tabs>
        <w:rPr>
          <w:b/>
        </w:rPr>
      </w:pPr>
      <w:r w:rsidRPr="00083714">
        <w:rPr>
          <w:b/>
        </w:rPr>
        <w:tab/>
      </w:r>
      <w:r>
        <w:rPr>
          <w:b/>
        </w:rPr>
        <w:t>Občasna informacija članom 19</w:t>
      </w:r>
      <w:r w:rsidRPr="00083714">
        <w:rPr>
          <w:b/>
        </w:rPr>
        <w:t xml:space="preserve"> – 20</w:t>
      </w:r>
      <w:r>
        <w:rPr>
          <w:b/>
        </w:rPr>
        <w:t>20</w:t>
      </w:r>
    </w:p>
    <w:p w:rsidR="00D9729B" w:rsidRPr="00083714" w:rsidRDefault="00D9729B" w:rsidP="00D9729B">
      <w:pPr>
        <w:tabs>
          <w:tab w:val="left" w:pos="3120"/>
        </w:tabs>
        <w:jc w:val="center"/>
        <w:rPr>
          <w:b/>
        </w:rPr>
      </w:pPr>
      <w:r>
        <w:rPr>
          <w:b/>
        </w:rPr>
        <w:t>10</w:t>
      </w:r>
      <w:r w:rsidRPr="00083714">
        <w:rPr>
          <w:b/>
        </w:rPr>
        <w:t xml:space="preserve">. </w:t>
      </w:r>
      <w:r>
        <w:rPr>
          <w:b/>
        </w:rPr>
        <w:t>februar</w:t>
      </w:r>
      <w:r w:rsidRPr="00083714">
        <w:rPr>
          <w:b/>
        </w:rPr>
        <w:t xml:space="preserve"> 20</w:t>
      </w:r>
      <w:r>
        <w:rPr>
          <w:b/>
        </w:rPr>
        <w:t>20</w:t>
      </w:r>
    </w:p>
    <w:p w:rsidR="003813C6" w:rsidRDefault="005F2CE8" w:rsidP="00D9729B">
      <w:pPr>
        <w:jc w:val="center"/>
        <w:rPr>
          <w:rFonts w:ascii="Arial" w:hAnsi="Arial" w:cs="Arial"/>
          <w:b/>
          <w:i/>
        </w:rPr>
      </w:pPr>
      <w:r>
        <w:rPr>
          <w:b/>
          <w:color w:val="993300"/>
          <w:sz w:val="32"/>
          <w:szCs w:val="32"/>
        </w:rPr>
        <w:t xml:space="preserve">Ustanovljen je sklad </w:t>
      </w:r>
      <w:proofErr w:type="spellStart"/>
      <w:r>
        <w:rPr>
          <w:b/>
          <w:color w:val="993300"/>
          <w:sz w:val="32"/>
          <w:szCs w:val="32"/>
        </w:rPr>
        <w:t>BlueInvest</w:t>
      </w:r>
      <w:proofErr w:type="spellEnd"/>
      <w:r>
        <w:rPr>
          <w:b/>
          <w:color w:val="993300"/>
          <w:sz w:val="32"/>
          <w:szCs w:val="32"/>
        </w:rPr>
        <w:t xml:space="preserve"> za financiranje inovativnega modrega gospodarstva</w:t>
      </w:r>
    </w:p>
    <w:p w:rsidR="006F1BE9" w:rsidRPr="00541896" w:rsidRDefault="006F1BE9" w:rsidP="00541896">
      <w:pPr>
        <w:jc w:val="both"/>
        <w:rPr>
          <w:rFonts w:ascii="Arial" w:hAnsi="Arial" w:cs="Arial"/>
          <w:b/>
          <w:i/>
        </w:rPr>
      </w:pPr>
      <w:r w:rsidRPr="00541896">
        <w:rPr>
          <w:rFonts w:ascii="Arial" w:hAnsi="Arial" w:cs="Arial"/>
          <w:b/>
          <w:i/>
        </w:rPr>
        <w:t xml:space="preserve">Evropska komisija je v sodelovanju z Evropskim investicijskim skladom (EIF) ustanovila sklad </w:t>
      </w:r>
      <w:proofErr w:type="spellStart"/>
      <w:r w:rsidRPr="00541896">
        <w:rPr>
          <w:rFonts w:ascii="Arial" w:hAnsi="Arial" w:cs="Arial"/>
          <w:b/>
          <w:i/>
        </w:rPr>
        <w:t>BlueInvest</w:t>
      </w:r>
      <w:proofErr w:type="spellEnd"/>
      <w:r w:rsidRPr="00541896">
        <w:rPr>
          <w:rFonts w:ascii="Arial" w:hAnsi="Arial" w:cs="Arial"/>
          <w:b/>
          <w:i/>
        </w:rPr>
        <w:t xml:space="preserve">. Gre za delniški investicijski sklad v vrednosti 75 milijonov evrov. Zagotavljal naj bi financiranje za osnovne delniške sklade, ki podpirajo inovativno modro gospodarstvo, torej gospodarske dejavnosti, povezane z oceani, morji in obalami. Obsega tako podjetja v morskem okolju kot podjetja na kopnem, ki proizvajajo blago ali ponujajo storitve, ki prispevajo k pomorskemu gospodarstvu. Člani lahko podrobnejše informacije o skladu </w:t>
      </w:r>
      <w:proofErr w:type="spellStart"/>
      <w:r w:rsidRPr="00541896">
        <w:rPr>
          <w:rFonts w:ascii="Arial" w:hAnsi="Arial" w:cs="Arial"/>
          <w:b/>
          <w:i/>
        </w:rPr>
        <w:t>BlueInvest</w:t>
      </w:r>
      <w:proofErr w:type="spellEnd"/>
      <w:r w:rsidRPr="00541896">
        <w:rPr>
          <w:rFonts w:ascii="Arial" w:hAnsi="Arial" w:cs="Arial"/>
          <w:b/>
          <w:i/>
        </w:rPr>
        <w:t xml:space="preserve"> in o modrem gospodarstvu dobijo na SBRA.</w:t>
      </w:r>
    </w:p>
    <w:p w:rsidR="00C56C84" w:rsidRPr="00541896" w:rsidRDefault="00A461E0" w:rsidP="00541896">
      <w:pPr>
        <w:jc w:val="both"/>
        <w:rPr>
          <w:rFonts w:ascii="Arial" w:hAnsi="Arial" w:cs="Arial"/>
          <w:sz w:val="20"/>
          <w:szCs w:val="20"/>
        </w:rPr>
      </w:pPr>
      <w:r w:rsidRPr="00541896">
        <w:rPr>
          <w:rFonts w:ascii="Arial" w:hAnsi="Arial" w:cs="Arial"/>
          <w:sz w:val="20"/>
          <w:szCs w:val="20"/>
        </w:rPr>
        <w:t xml:space="preserve">Modro gospodarstvo vključuje pobude in podjetja v začetni fazi, ki pogosto izhajajo iz programov za raziskave in razvoj, ki jih financira EU. Ta podjetja razvijajo rešitve za energijo iz obnovljivih virov, trajnostne morske proizvode, modro biotehnologijo, pomorsko informacijsko tehnologijo. </w:t>
      </w:r>
    </w:p>
    <w:p w:rsidR="00A461E0" w:rsidRPr="00541896" w:rsidRDefault="00A461E0" w:rsidP="00541896">
      <w:pPr>
        <w:jc w:val="both"/>
        <w:rPr>
          <w:rFonts w:ascii="Arial" w:hAnsi="Arial" w:cs="Arial"/>
          <w:sz w:val="20"/>
          <w:szCs w:val="20"/>
        </w:rPr>
      </w:pPr>
      <w:r w:rsidRPr="00541896">
        <w:rPr>
          <w:rFonts w:ascii="Arial" w:hAnsi="Arial" w:cs="Arial"/>
          <w:sz w:val="20"/>
          <w:szCs w:val="20"/>
        </w:rPr>
        <w:t xml:space="preserve">Novi sklad </w:t>
      </w:r>
      <w:proofErr w:type="spellStart"/>
      <w:r w:rsidRPr="00541896">
        <w:rPr>
          <w:rFonts w:ascii="Arial" w:hAnsi="Arial" w:cs="Arial"/>
          <w:sz w:val="20"/>
          <w:szCs w:val="20"/>
        </w:rPr>
        <w:t>BlueInvest</w:t>
      </w:r>
      <w:proofErr w:type="spellEnd"/>
      <w:r w:rsidRPr="00541896">
        <w:rPr>
          <w:rFonts w:ascii="Arial" w:hAnsi="Arial" w:cs="Arial"/>
          <w:sz w:val="20"/>
          <w:szCs w:val="20"/>
        </w:rPr>
        <w:t xml:space="preserve"> dopolnjuje platforma </w:t>
      </w:r>
      <w:proofErr w:type="spellStart"/>
      <w:r w:rsidRPr="00541896">
        <w:rPr>
          <w:rFonts w:ascii="Arial" w:hAnsi="Arial" w:cs="Arial"/>
          <w:sz w:val="20"/>
          <w:szCs w:val="20"/>
        </w:rPr>
        <w:t>BlueInvest</w:t>
      </w:r>
      <w:proofErr w:type="spellEnd"/>
      <w:r w:rsidRPr="00541896">
        <w:rPr>
          <w:rFonts w:ascii="Arial" w:hAnsi="Arial" w:cs="Arial"/>
          <w:sz w:val="20"/>
          <w:szCs w:val="20"/>
        </w:rPr>
        <w:t xml:space="preserve"> platform Evropske komisije, ki podpira pripravljenost na naložbe in dostop do financiranja za podjetja v začetni fazi, mala in srednja podjetja ter podjetja v razširitveni fazi. Komisija prek Evropskega sklada za pomorstvo in ribištvo financira tudi shemo nepovratnih sredstev v vrednosti 40 milijonov evrov. Ta denar namenja  za pomoč malim in srednjim podjetjem v modrem gospodarstvu pri razvoju novih inovativnih in trajnostnih proizvodov, tehnologij in storitev ter njihovem uvajanju na trg.</w:t>
      </w:r>
    </w:p>
    <w:p w:rsidR="00A461E0" w:rsidRPr="00541896" w:rsidRDefault="00A461E0" w:rsidP="00541896">
      <w:pPr>
        <w:jc w:val="both"/>
        <w:rPr>
          <w:rFonts w:ascii="Arial" w:hAnsi="Arial" w:cs="Arial"/>
          <w:b/>
          <w:sz w:val="20"/>
          <w:szCs w:val="20"/>
        </w:rPr>
      </w:pPr>
      <w:r w:rsidRPr="00541896">
        <w:rPr>
          <w:rFonts w:ascii="Arial" w:hAnsi="Arial" w:cs="Arial"/>
          <w:b/>
          <w:sz w:val="20"/>
          <w:szCs w:val="20"/>
        </w:rPr>
        <w:t>Koristne informacije:</w:t>
      </w:r>
    </w:p>
    <w:p w:rsidR="00A461E0" w:rsidRPr="00541896" w:rsidRDefault="00A461E0" w:rsidP="00541896">
      <w:pPr>
        <w:pStyle w:val="Odstavekseznama"/>
        <w:numPr>
          <w:ilvl w:val="0"/>
          <w:numId w:val="1"/>
        </w:numPr>
        <w:jc w:val="both"/>
        <w:rPr>
          <w:rFonts w:ascii="Arial" w:hAnsi="Arial" w:cs="Arial"/>
          <w:sz w:val="20"/>
          <w:szCs w:val="20"/>
        </w:rPr>
      </w:pPr>
      <w:r w:rsidRPr="00541896">
        <w:rPr>
          <w:rFonts w:ascii="Arial" w:hAnsi="Arial" w:cs="Arial"/>
          <w:sz w:val="20"/>
          <w:szCs w:val="20"/>
        </w:rPr>
        <w:t xml:space="preserve">Spletna stran </w:t>
      </w:r>
      <w:proofErr w:type="spellStart"/>
      <w:r w:rsidRPr="00541896">
        <w:rPr>
          <w:rFonts w:ascii="Arial" w:hAnsi="Arial" w:cs="Arial"/>
          <w:sz w:val="20"/>
          <w:szCs w:val="20"/>
        </w:rPr>
        <w:t>BlueInvest</w:t>
      </w:r>
      <w:proofErr w:type="spellEnd"/>
      <w:r w:rsidRPr="00541896">
        <w:rPr>
          <w:rFonts w:ascii="Arial" w:hAnsi="Arial" w:cs="Arial"/>
          <w:sz w:val="20"/>
          <w:szCs w:val="20"/>
        </w:rPr>
        <w:t xml:space="preserve"> z informacijami o novem skladu:</w:t>
      </w:r>
    </w:p>
    <w:p w:rsidR="00A461E0" w:rsidRPr="00541896" w:rsidRDefault="00A461E0" w:rsidP="00541896">
      <w:pPr>
        <w:pStyle w:val="Odstavekseznama"/>
        <w:numPr>
          <w:ilvl w:val="0"/>
          <w:numId w:val="1"/>
        </w:numPr>
        <w:jc w:val="both"/>
        <w:rPr>
          <w:rFonts w:ascii="Arial" w:hAnsi="Arial" w:cs="Arial"/>
          <w:sz w:val="20"/>
          <w:szCs w:val="20"/>
        </w:rPr>
      </w:pPr>
      <w:hyperlink r:id="rId6" w:history="1">
        <w:r w:rsidRPr="00541896">
          <w:rPr>
            <w:rStyle w:val="Hiperpovezava"/>
            <w:rFonts w:ascii="Arial" w:hAnsi="Arial" w:cs="Arial"/>
            <w:sz w:val="20"/>
            <w:szCs w:val="20"/>
          </w:rPr>
          <w:t>https://webgate.ec.europa.eu/maritimeforum/en/frontpage/1451</w:t>
        </w:r>
      </w:hyperlink>
    </w:p>
    <w:p w:rsidR="00A461E0" w:rsidRPr="00541896" w:rsidRDefault="00A461E0" w:rsidP="00541896">
      <w:pPr>
        <w:spacing w:after="0"/>
        <w:jc w:val="both"/>
        <w:rPr>
          <w:rFonts w:ascii="Arial" w:hAnsi="Arial" w:cs="Arial"/>
          <w:sz w:val="20"/>
          <w:szCs w:val="20"/>
        </w:rPr>
      </w:pPr>
      <w:r w:rsidRPr="00541896">
        <w:rPr>
          <w:rFonts w:ascii="Arial" w:hAnsi="Arial" w:cs="Arial"/>
          <w:sz w:val="20"/>
          <w:szCs w:val="20"/>
        </w:rPr>
        <w:t>Pripravila:</w:t>
      </w:r>
    </w:p>
    <w:p w:rsidR="00A461E0" w:rsidRPr="00541896" w:rsidRDefault="00A461E0" w:rsidP="00541896">
      <w:pPr>
        <w:spacing w:after="0"/>
        <w:jc w:val="both"/>
        <w:rPr>
          <w:rFonts w:ascii="Arial" w:hAnsi="Arial" w:cs="Arial"/>
          <w:sz w:val="20"/>
          <w:szCs w:val="20"/>
        </w:rPr>
      </w:pPr>
      <w:r w:rsidRPr="00541896">
        <w:rPr>
          <w:rFonts w:ascii="Arial" w:hAnsi="Arial" w:cs="Arial"/>
          <w:sz w:val="20"/>
          <w:szCs w:val="20"/>
        </w:rPr>
        <w:t>Darja Kocbek</w:t>
      </w:r>
    </w:p>
    <w:sectPr w:rsidR="00A461E0" w:rsidRPr="00541896" w:rsidSect="00C56C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453210"/>
    <w:multiLevelType w:val="hybridMultilevel"/>
    <w:tmpl w:val="753607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379C9"/>
    <w:rsid w:val="001423DE"/>
    <w:rsid w:val="00290361"/>
    <w:rsid w:val="003731F3"/>
    <w:rsid w:val="003813C6"/>
    <w:rsid w:val="00541896"/>
    <w:rsid w:val="005F2CE8"/>
    <w:rsid w:val="006B0B9B"/>
    <w:rsid w:val="006F1BE9"/>
    <w:rsid w:val="00714B88"/>
    <w:rsid w:val="00A461E0"/>
    <w:rsid w:val="00AA7B67"/>
    <w:rsid w:val="00C56C84"/>
    <w:rsid w:val="00D9729B"/>
    <w:rsid w:val="00E6159E"/>
    <w:rsid w:val="00F379C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56C84"/>
  </w:style>
  <w:style w:type="paragraph" w:styleId="Naslov2">
    <w:name w:val="heading 2"/>
    <w:basedOn w:val="Navaden"/>
    <w:next w:val="Navaden"/>
    <w:link w:val="Naslov2Znak"/>
    <w:uiPriority w:val="9"/>
    <w:semiHidden/>
    <w:unhideWhenUsed/>
    <w:qFormat/>
    <w:rsid w:val="00D9729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4300670652msonormal">
    <w:name w:val="yiv4300670652msonormal"/>
    <w:basedOn w:val="Navaden"/>
    <w:rsid w:val="00F379C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F379C9"/>
    <w:rPr>
      <w:color w:val="0000FF"/>
      <w:u w:val="single"/>
    </w:rPr>
  </w:style>
  <w:style w:type="paragraph" w:customStyle="1" w:styleId="yiv8808678234msonormal">
    <w:name w:val="yiv8808678234msonormal"/>
    <w:basedOn w:val="Navaden"/>
    <w:rsid w:val="006F1BE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541896"/>
    <w:pPr>
      <w:ind w:left="720"/>
      <w:contextualSpacing/>
    </w:pPr>
  </w:style>
  <w:style w:type="character" w:customStyle="1" w:styleId="Naslov2Znak">
    <w:name w:val="Naslov 2 Znak"/>
    <w:basedOn w:val="Privzetapisavaodstavka"/>
    <w:link w:val="Naslov2"/>
    <w:uiPriority w:val="9"/>
    <w:semiHidden/>
    <w:rsid w:val="00D9729B"/>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D9729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972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2956831">
      <w:bodyDiv w:val="1"/>
      <w:marLeft w:val="0"/>
      <w:marRight w:val="0"/>
      <w:marTop w:val="0"/>
      <w:marBottom w:val="0"/>
      <w:divBdr>
        <w:top w:val="none" w:sz="0" w:space="0" w:color="auto"/>
        <w:left w:val="none" w:sz="0" w:space="0" w:color="auto"/>
        <w:bottom w:val="none" w:sz="0" w:space="0" w:color="auto"/>
        <w:right w:val="none" w:sz="0" w:space="0" w:color="auto"/>
      </w:divBdr>
    </w:div>
    <w:div w:id="84104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gate.ec.europa.eu/maritimeforum/en/frontpage/145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279</Words>
  <Characters>1593</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dcterms:created xsi:type="dcterms:W3CDTF">2020-02-04T16:57:00Z</dcterms:created>
  <dcterms:modified xsi:type="dcterms:W3CDTF">2020-02-04T18:44:00Z</dcterms:modified>
</cp:coreProperties>
</file>