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C8" w:rsidRPr="00467345" w:rsidRDefault="00D746C8" w:rsidP="00D746C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C8" w:rsidRPr="00301C78" w:rsidRDefault="00D746C8" w:rsidP="00D746C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746C8" w:rsidRPr="00083714" w:rsidRDefault="00D746C8" w:rsidP="00D746C8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D746C8" w:rsidRDefault="00D746C8" w:rsidP="00D746C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 w:rsidR="00BB3910">
        <w:rPr>
          <w:b/>
        </w:rPr>
        <w:t>Občasna informacija članom 198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D746C8" w:rsidRDefault="00D746C8" w:rsidP="00D746C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19. december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D746C8" w:rsidRPr="00995933" w:rsidRDefault="00D746C8" w:rsidP="00D746C8">
      <w:pPr>
        <w:tabs>
          <w:tab w:val="left" w:pos="3120"/>
        </w:tabs>
        <w:spacing w:after="0"/>
        <w:jc w:val="center"/>
        <w:rPr>
          <w:b/>
        </w:rPr>
      </w:pPr>
    </w:p>
    <w:p w:rsidR="00D746C8" w:rsidRDefault="00BB3910" w:rsidP="00BB391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Poziv za zbiranje kandidatur za člane skupine za pripravo kodeksa o oblikovanju</w:t>
      </w:r>
    </w:p>
    <w:p w:rsidR="00DD63E9" w:rsidRPr="00C302E9" w:rsidRDefault="00D20BBC" w:rsidP="00C302E9">
      <w:pPr>
        <w:jc w:val="both"/>
        <w:rPr>
          <w:rFonts w:ascii="Arial" w:hAnsi="Arial" w:cs="Arial"/>
          <w:b/>
          <w:i/>
        </w:rPr>
      </w:pPr>
      <w:r w:rsidRPr="00C302E9">
        <w:rPr>
          <w:rFonts w:ascii="Arial" w:hAnsi="Arial" w:cs="Arial"/>
          <w:b/>
          <w:i/>
        </w:rPr>
        <w:t>Evropska komisija namerava v okviru strategije za boljši internet za otroke (</w:t>
      </w:r>
      <w:proofErr w:type="spellStart"/>
      <w:r w:rsidRPr="00C302E9">
        <w:rPr>
          <w:rFonts w:ascii="Arial" w:hAnsi="Arial" w:cs="Arial"/>
          <w:b/>
          <w:i/>
        </w:rPr>
        <w:t>Strategy</w:t>
      </w:r>
      <w:proofErr w:type="spellEnd"/>
      <w:r w:rsidRPr="00C302E9">
        <w:rPr>
          <w:rFonts w:ascii="Arial" w:hAnsi="Arial" w:cs="Arial"/>
          <w:b/>
          <w:i/>
        </w:rPr>
        <w:t xml:space="preserve"> </w:t>
      </w:r>
      <w:proofErr w:type="spellStart"/>
      <w:r w:rsidRPr="00C302E9">
        <w:rPr>
          <w:rFonts w:ascii="Arial" w:hAnsi="Arial" w:cs="Arial"/>
          <w:b/>
          <w:i/>
        </w:rPr>
        <w:t>for</w:t>
      </w:r>
      <w:proofErr w:type="spellEnd"/>
      <w:r w:rsidRPr="00C302E9">
        <w:rPr>
          <w:rFonts w:ascii="Arial" w:hAnsi="Arial" w:cs="Arial"/>
          <w:b/>
          <w:i/>
        </w:rPr>
        <w:t xml:space="preserve"> a </w:t>
      </w:r>
      <w:proofErr w:type="spellStart"/>
      <w:r w:rsidRPr="00C302E9">
        <w:rPr>
          <w:rFonts w:ascii="Arial" w:hAnsi="Arial" w:cs="Arial"/>
          <w:b/>
          <w:i/>
        </w:rPr>
        <w:t>better</w:t>
      </w:r>
      <w:proofErr w:type="spellEnd"/>
      <w:r w:rsidRPr="00C302E9">
        <w:rPr>
          <w:rFonts w:ascii="Arial" w:hAnsi="Arial" w:cs="Arial"/>
          <w:b/>
          <w:i/>
        </w:rPr>
        <w:t xml:space="preserve"> internet </w:t>
      </w:r>
      <w:proofErr w:type="spellStart"/>
      <w:r w:rsidRPr="00C302E9">
        <w:rPr>
          <w:rFonts w:ascii="Arial" w:hAnsi="Arial" w:cs="Arial"/>
          <w:b/>
          <w:i/>
        </w:rPr>
        <w:t>for</w:t>
      </w:r>
      <w:proofErr w:type="spellEnd"/>
      <w:r w:rsidRPr="00C302E9">
        <w:rPr>
          <w:rFonts w:ascii="Arial" w:hAnsi="Arial" w:cs="Arial"/>
          <w:b/>
          <w:i/>
        </w:rPr>
        <w:t xml:space="preserve"> </w:t>
      </w:r>
      <w:proofErr w:type="spellStart"/>
      <w:r w:rsidRPr="00C302E9">
        <w:rPr>
          <w:rFonts w:ascii="Arial" w:hAnsi="Arial" w:cs="Arial"/>
          <w:b/>
          <w:i/>
        </w:rPr>
        <w:t>kids</w:t>
      </w:r>
      <w:proofErr w:type="spellEnd"/>
      <w:r w:rsidRPr="00C302E9">
        <w:rPr>
          <w:rFonts w:ascii="Arial" w:hAnsi="Arial" w:cs="Arial"/>
          <w:b/>
          <w:i/>
        </w:rPr>
        <w:t xml:space="preserve"> - BIK+) s pomočjo ad hoc skupine, ki bo vključevala industrijo, civilno družbo in akademske kroge, pripraviti celovit kodeks ravnanja EU o oblikovanju, ki bo primerno za posamezno starost. Poziv za zbiranje kandidatur za članstvo v skupini je odprt do 11. januarja 2023.</w:t>
      </w:r>
    </w:p>
    <w:p w:rsidR="009213B9" w:rsidRPr="00C302E9" w:rsidRDefault="009213B9" w:rsidP="00C302E9">
      <w:pPr>
        <w:jc w:val="both"/>
        <w:rPr>
          <w:rFonts w:ascii="Arial" w:hAnsi="Arial" w:cs="Arial"/>
          <w:sz w:val="20"/>
          <w:szCs w:val="20"/>
        </w:rPr>
      </w:pPr>
      <w:r w:rsidRPr="00C302E9">
        <w:rPr>
          <w:rFonts w:ascii="Arial" w:hAnsi="Arial" w:cs="Arial"/>
          <w:sz w:val="20"/>
          <w:szCs w:val="20"/>
        </w:rPr>
        <w:t xml:space="preserve">Prijave lahko pošljejo zainteresirane organizacije ali posamezniki, ki lahko kandidirajo za člane skupine v osebnem imenu ali kot predstavniki skupnega interesa. Člani, ki bodo imenovani osebno, bodo morali delovati neodvisno in v javnem interesu. Organizacije, katerih predstavniki bodo imenovani, bodo odgovorne za to, da bodo njihovi predstavniki zagotavljali visoko raven strokovnega znanja. </w:t>
      </w:r>
    </w:p>
    <w:p w:rsidR="009213B9" w:rsidRPr="00C302E9" w:rsidRDefault="00CB3A5F" w:rsidP="00C302E9">
      <w:pPr>
        <w:jc w:val="both"/>
        <w:rPr>
          <w:rFonts w:ascii="Arial" w:hAnsi="Arial" w:cs="Arial"/>
          <w:sz w:val="20"/>
          <w:szCs w:val="20"/>
        </w:rPr>
      </w:pPr>
      <w:r w:rsidRPr="00C302E9">
        <w:rPr>
          <w:rFonts w:ascii="Arial" w:hAnsi="Arial" w:cs="Arial"/>
          <w:sz w:val="20"/>
          <w:szCs w:val="20"/>
        </w:rPr>
        <w:t>Naloga skupine bo  zbiranje ustreznih virov (poročil, mnenj, analiz ter drugih dokumentov in gradiv) v zvezi z obstoječimi predpisi, smernicami, priporočili in politikami o oblikovanju, ki je prilagojeno starosti. Pripravila bo osnutek kodeksa, pa  zadolžena bo za vzpostavitev sistema spremljanja kodeksa, vključno s ključnimi kazalniki uspešnosti in izhodiščnimi vrednostmi.</w:t>
      </w:r>
    </w:p>
    <w:p w:rsidR="00CB3A5F" w:rsidRPr="00C302E9" w:rsidRDefault="00CB3A5F" w:rsidP="00C302E9">
      <w:pPr>
        <w:jc w:val="both"/>
        <w:rPr>
          <w:rFonts w:ascii="Arial" w:hAnsi="Arial" w:cs="Arial"/>
          <w:b/>
          <w:sz w:val="20"/>
          <w:szCs w:val="20"/>
        </w:rPr>
      </w:pPr>
      <w:r w:rsidRPr="00C302E9">
        <w:rPr>
          <w:rFonts w:ascii="Arial" w:hAnsi="Arial" w:cs="Arial"/>
          <w:b/>
          <w:sz w:val="20"/>
          <w:szCs w:val="20"/>
        </w:rPr>
        <w:t>Koristne informacije:</w:t>
      </w:r>
    </w:p>
    <w:p w:rsidR="00CB3A5F" w:rsidRPr="00C302E9" w:rsidRDefault="00CB3A5F" w:rsidP="00C302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02E9">
        <w:rPr>
          <w:rFonts w:ascii="Arial" w:hAnsi="Arial" w:cs="Arial"/>
          <w:sz w:val="20"/>
          <w:szCs w:val="20"/>
        </w:rPr>
        <w:t>Spletna stran z informacijami o skupini s povezavo na poziv:</w:t>
      </w:r>
    </w:p>
    <w:p w:rsidR="00CB3A5F" w:rsidRPr="00C302E9" w:rsidRDefault="00CB3A5F" w:rsidP="00C302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302E9">
          <w:rPr>
            <w:rStyle w:val="Hiperpovezava"/>
            <w:rFonts w:ascii="Arial" w:hAnsi="Arial" w:cs="Arial"/>
            <w:sz w:val="20"/>
            <w:szCs w:val="20"/>
          </w:rPr>
          <w:t>https://digital-strategy.ec.europa.eu/en/policies/group-age-appropriate-design</w:t>
        </w:r>
      </w:hyperlink>
    </w:p>
    <w:p w:rsidR="00CB3A5F" w:rsidRPr="00C302E9" w:rsidRDefault="00CB3A5F" w:rsidP="00C302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02E9">
        <w:rPr>
          <w:rFonts w:ascii="Arial" w:hAnsi="Arial" w:cs="Arial"/>
          <w:sz w:val="20"/>
          <w:szCs w:val="20"/>
        </w:rPr>
        <w:t>Spletna stran z informacijami o strategiji BIK+:</w:t>
      </w:r>
    </w:p>
    <w:p w:rsidR="00CB3A5F" w:rsidRPr="00C302E9" w:rsidRDefault="00791BFA" w:rsidP="00C302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302E9">
          <w:rPr>
            <w:rStyle w:val="Hiperpovezava"/>
            <w:rFonts w:ascii="Arial" w:hAnsi="Arial" w:cs="Arial"/>
            <w:sz w:val="20"/>
            <w:szCs w:val="20"/>
          </w:rPr>
          <w:t>https://digital-strategy.ec.europa.eu/sl/node/9622</w:t>
        </w:r>
      </w:hyperlink>
    </w:p>
    <w:p w:rsidR="00791BFA" w:rsidRPr="00C302E9" w:rsidRDefault="00791BFA" w:rsidP="00C302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02E9">
        <w:rPr>
          <w:rFonts w:ascii="Arial" w:hAnsi="Arial" w:cs="Arial"/>
          <w:sz w:val="20"/>
          <w:szCs w:val="20"/>
        </w:rPr>
        <w:t>Pripravila:</w:t>
      </w:r>
    </w:p>
    <w:p w:rsidR="00791BFA" w:rsidRPr="00C302E9" w:rsidRDefault="00791BFA" w:rsidP="00C302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02E9">
        <w:rPr>
          <w:rFonts w:ascii="Arial" w:hAnsi="Arial" w:cs="Arial"/>
          <w:sz w:val="20"/>
          <w:szCs w:val="20"/>
        </w:rPr>
        <w:t>Darja Kocbek</w:t>
      </w:r>
    </w:p>
    <w:p w:rsidR="00D20BBC" w:rsidRDefault="00D20BBC" w:rsidP="00C302E9">
      <w:pPr>
        <w:spacing w:after="0"/>
      </w:pPr>
    </w:p>
    <w:sectPr w:rsidR="00D20BBC" w:rsidSect="00DD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E49EA"/>
    <w:multiLevelType w:val="hybridMultilevel"/>
    <w:tmpl w:val="97365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BBC"/>
    <w:rsid w:val="00791BFA"/>
    <w:rsid w:val="009213B9"/>
    <w:rsid w:val="00BB3910"/>
    <w:rsid w:val="00C302E9"/>
    <w:rsid w:val="00CB3A5F"/>
    <w:rsid w:val="00D20BBC"/>
    <w:rsid w:val="00D746C8"/>
    <w:rsid w:val="00DD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63E9"/>
  </w:style>
  <w:style w:type="paragraph" w:styleId="Naslov2">
    <w:name w:val="heading 2"/>
    <w:basedOn w:val="Navaden"/>
    <w:link w:val="Naslov2Znak"/>
    <w:uiPriority w:val="9"/>
    <w:qFormat/>
    <w:rsid w:val="00D74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gkelc">
    <w:name w:val="hgkelc"/>
    <w:basedOn w:val="Privzetapisavaodstavka"/>
    <w:rsid w:val="00D20BBC"/>
  </w:style>
  <w:style w:type="character" w:styleId="Hiperpovezava">
    <w:name w:val="Hyperlink"/>
    <w:basedOn w:val="Privzetapisavaodstavka"/>
    <w:uiPriority w:val="99"/>
    <w:unhideWhenUsed/>
    <w:rsid w:val="00CB3A5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302E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746C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4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-strategy.ec.europa.eu/sl/node/96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policies/group-age-appropriate-desig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1541</Characters>
  <Application>Microsoft Office Word</Application>
  <DocSecurity>0</DocSecurity>
  <Lines>12</Lines>
  <Paragraphs>3</Paragraphs>
  <ScaleCrop>false</ScaleCrop>
  <Company>HP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2022-12-14T18:51:00Z</dcterms:created>
  <dcterms:modified xsi:type="dcterms:W3CDTF">2022-12-14T19:12:00Z</dcterms:modified>
</cp:coreProperties>
</file>