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A7" w:rsidRPr="00467345" w:rsidRDefault="00AA27A7" w:rsidP="00AA27A7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7A7" w:rsidRPr="00083714" w:rsidRDefault="00AA27A7" w:rsidP="00AA27A7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A27A7" w:rsidRPr="00083714" w:rsidRDefault="00AA27A7" w:rsidP="00AA27A7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AA27A7" w:rsidRDefault="00AA27A7" w:rsidP="00AA27A7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185 </w:t>
      </w:r>
      <w:r w:rsidRPr="00083714">
        <w:rPr>
          <w:b/>
        </w:rPr>
        <w:t>– 20</w:t>
      </w:r>
      <w:r>
        <w:rPr>
          <w:b/>
        </w:rPr>
        <w:t>21</w:t>
      </w:r>
    </w:p>
    <w:p w:rsidR="00AA27A7" w:rsidRPr="0084452F" w:rsidRDefault="00AA27A7" w:rsidP="00AA27A7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06. december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AA27A7" w:rsidRDefault="00AA27A7" w:rsidP="00AA27A7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V Evropskem zavezništvu za čisti vodik so objavili več kot 750 projektov, ki jih namerava izvesti industrija</w:t>
      </w:r>
    </w:p>
    <w:p w:rsidR="006E1573" w:rsidRPr="00041958" w:rsidRDefault="006E1573" w:rsidP="00041958">
      <w:pPr>
        <w:jc w:val="both"/>
        <w:rPr>
          <w:rFonts w:ascii="Arial" w:hAnsi="Arial" w:cs="Arial"/>
          <w:b/>
          <w:i/>
        </w:rPr>
      </w:pPr>
      <w:r w:rsidRPr="00041958">
        <w:rPr>
          <w:rFonts w:ascii="Arial" w:hAnsi="Arial" w:cs="Arial"/>
          <w:b/>
          <w:i/>
        </w:rPr>
        <w:t>V Evropskem zavezništvu za čisti vodik so napovedali vrsto projektov, ki jih evropska industrija namerava izvesti na področju vodika. Načrt vključuje več kot 750 projektov</w:t>
      </w:r>
      <w:r w:rsidR="00362F3D" w:rsidRPr="00041958">
        <w:rPr>
          <w:rFonts w:ascii="Arial" w:hAnsi="Arial" w:cs="Arial"/>
          <w:b/>
          <w:i/>
        </w:rPr>
        <w:t>, iz Slovenije je pet prijavil Holding Slovenske elektrarne.</w:t>
      </w:r>
      <w:r w:rsidRPr="00041958">
        <w:rPr>
          <w:rFonts w:ascii="Arial" w:hAnsi="Arial" w:cs="Arial"/>
          <w:b/>
          <w:i/>
        </w:rPr>
        <w:t xml:space="preserve"> Projekti segajo od proizvodnje čistega vodika do njegove uporabe v industriji, mobilnosti, energiji in stavbah. Evropsko zavezništvo za čisti vodik je Evropska komisija ustanovila julija 2020 v podporo strategiji EU za vodik, da bi spodbudila uvedbo proizvodnje in uporabe čistega vodika v Evropi. Člani lahko dobijo več informacij na SBRA</w:t>
      </w:r>
      <w:r w:rsidR="00362F3D" w:rsidRPr="00041958">
        <w:rPr>
          <w:rFonts w:ascii="Arial" w:hAnsi="Arial" w:cs="Arial"/>
          <w:b/>
          <w:i/>
        </w:rPr>
        <w:t>.</w:t>
      </w:r>
    </w:p>
    <w:p w:rsidR="00362F3D" w:rsidRPr="00041958" w:rsidRDefault="00362F3D" w:rsidP="00041958">
      <w:pPr>
        <w:jc w:val="both"/>
        <w:rPr>
          <w:rFonts w:ascii="Arial" w:hAnsi="Arial" w:cs="Arial"/>
          <w:sz w:val="20"/>
          <w:szCs w:val="20"/>
        </w:rPr>
      </w:pPr>
      <w:r w:rsidRPr="00041958">
        <w:rPr>
          <w:rFonts w:ascii="Arial" w:hAnsi="Arial" w:cs="Arial"/>
          <w:sz w:val="20"/>
          <w:szCs w:val="20"/>
        </w:rPr>
        <w:t xml:space="preserve">Cilj seznama projektov je zagotoviti pregled nad projekti na področju vodika, spodbuditi nastanek evropske vodikove industrije, z omogočanjem mreženja in povezovanja, predstaviti projekte in jim zagotoviti prepoznavnost pri potencialnih vlagateljih. </w:t>
      </w:r>
    </w:p>
    <w:p w:rsidR="00362F3D" w:rsidRPr="00041958" w:rsidRDefault="00362F3D" w:rsidP="00041958">
      <w:pPr>
        <w:jc w:val="both"/>
        <w:rPr>
          <w:rFonts w:ascii="Arial" w:hAnsi="Arial" w:cs="Arial"/>
          <w:b/>
          <w:sz w:val="20"/>
          <w:szCs w:val="20"/>
        </w:rPr>
      </w:pPr>
      <w:r w:rsidRPr="00041958">
        <w:rPr>
          <w:rFonts w:ascii="Arial" w:hAnsi="Arial" w:cs="Arial"/>
          <w:b/>
          <w:sz w:val="20"/>
          <w:szCs w:val="20"/>
        </w:rPr>
        <w:t>Slika 1: Prikaz projektov po področjih</w:t>
      </w:r>
    </w:p>
    <w:p w:rsidR="00362F3D" w:rsidRPr="00041958" w:rsidRDefault="00362F3D" w:rsidP="00041958">
      <w:pPr>
        <w:jc w:val="both"/>
        <w:rPr>
          <w:rFonts w:ascii="Arial" w:hAnsi="Arial" w:cs="Arial"/>
          <w:sz w:val="20"/>
          <w:szCs w:val="20"/>
        </w:rPr>
      </w:pPr>
      <w:r w:rsidRPr="00041958">
        <w:rPr>
          <w:rFonts w:ascii="Arial" w:hAnsi="Arial" w:cs="Arial"/>
          <w:sz w:val="20"/>
          <w:szCs w:val="20"/>
        </w:rPr>
        <w:drawing>
          <wp:inline distT="0" distB="0" distL="0" distR="0">
            <wp:extent cx="3943350" cy="2770606"/>
            <wp:effectExtent l="19050" t="0" r="0" b="0"/>
            <wp:docPr id="1" name="Slika 1" descr="Pie chart showing number of projects per arche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e chart showing number of projects per archetyp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418" cy="2773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F3D" w:rsidRPr="00041958" w:rsidRDefault="00362F3D" w:rsidP="00041958">
      <w:pPr>
        <w:jc w:val="both"/>
        <w:rPr>
          <w:rFonts w:ascii="Arial" w:hAnsi="Arial" w:cs="Arial"/>
          <w:sz w:val="20"/>
          <w:szCs w:val="20"/>
        </w:rPr>
      </w:pPr>
      <w:r w:rsidRPr="00041958">
        <w:rPr>
          <w:rFonts w:ascii="Arial" w:hAnsi="Arial" w:cs="Arial"/>
          <w:sz w:val="20"/>
          <w:szCs w:val="20"/>
        </w:rPr>
        <w:t>Vir: Spletno mesto zavezništva</w:t>
      </w:r>
    </w:p>
    <w:p w:rsidR="00362F3D" w:rsidRPr="00041958" w:rsidRDefault="00362F3D" w:rsidP="00041958">
      <w:pPr>
        <w:jc w:val="both"/>
        <w:rPr>
          <w:rFonts w:ascii="Arial" w:hAnsi="Arial" w:cs="Arial"/>
          <w:b/>
          <w:sz w:val="20"/>
          <w:szCs w:val="20"/>
        </w:rPr>
      </w:pPr>
      <w:r w:rsidRPr="00041958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362F3D" w:rsidRPr="00041958" w:rsidRDefault="00362F3D" w:rsidP="000419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41958">
        <w:rPr>
          <w:rFonts w:ascii="Arial" w:hAnsi="Arial" w:cs="Arial"/>
          <w:sz w:val="20"/>
          <w:szCs w:val="20"/>
        </w:rPr>
        <w:t>Seznam projektov:</w:t>
      </w:r>
    </w:p>
    <w:p w:rsidR="00362F3D" w:rsidRPr="00041958" w:rsidRDefault="00362F3D" w:rsidP="000419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041958">
          <w:rPr>
            <w:rStyle w:val="Hiperpovezava"/>
            <w:rFonts w:ascii="Arial" w:hAnsi="Arial" w:cs="Arial"/>
            <w:sz w:val="20"/>
            <w:szCs w:val="20"/>
          </w:rPr>
          <w:t>https://ec.europa.eu/growth/industry/strategy/industrial-alliances/european-clean-hydrogen-alliance/project-pipeline_sl</w:t>
        </w:r>
      </w:hyperlink>
    </w:p>
    <w:p w:rsidR="00362F3D" w:rsidRPr="00041958" w:rsidRDefault="00362F3D" w:rsidP="000419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41958">
        <w:rPr>
          <w:rFonts w:ascii="Arial" w:hAnsi="Arial" w:cs="Arial"/>
          <w:sz w:val="20"/>
          <w:szCs w:val="20"/>
        </w:rPr>
        <w:t>Spletna stran zavezništva:</w:t>
      </w:r>
    </w:p>
    <w:p w:rsidR="00362F3D" w:rsidRPr="00041958" w:rsidRDefault="00362F3D" w:rsidP="000419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041958">
          <w:rPr>
            <w:rStyle w:val="Hiperpovezava"/>
            <w:rFonts w:ascii="Arial" w:hAnsi="Arial" w:cs="Arial"/>
            <w:sz w:val="20"/>
            <w:szCs w:val="20"/>
          </w:rPr>
          <w:t>https://ec.europa.eu/growth/industry/strategy/industrial-alliances/european-clean-hydrogen-alliance_sl</w:t>
        </w:r>
      </w:hyperlink>
    </w:p>
    <w:p w:rsidR="00362F3D" w:rsidRPr="00041958" w:rsidRDefault="00362F3D" w:rsidP="0004195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1958">
        <w:rPr>
          <w:rFonts w:ascii="Arial" w:hAnsi="Arial" w:cs="Arial"/>
          <w:sz w:val="20"/>
          <w:szCs w:val="20"/>
        </w:rPr>
        <w:t>Pripravila:</w:t>
      </w:r>
    </w:p>
    <w:p w:rsidR="00362F3D" w:rsidRPr="00041958" w:rsidRDefault="00362F3D" w:rsidP="0004195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1958">
        <w:rPr>
          <w:rFonts w:ascii="Arial" w:hAnsi="Arial" w:cs="Arial"/>
          <w:sz w:val="20"/>
          <w:szCs w:val="20"/>
        </w:rPr>
        <w:t>Darja Kocbek</w:t>
      </w:r>
    </w:p>
    <w:sectPr w:rsidR="00362F3D" w:rsidRPr="00041958" w:rsidSect="004C1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64BC0"/>
    <w:multiLevelType w:val="hybridMultilevel"/>
    <w:tmpl w:val="B12A49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573"/>
    <w:rsid w:val="00041958"/>
    <w:rsid w:val="00362F3D"/>
    <w:rsid w:val="004C1E96"/>
    <w:rsid w:val="006E1573"/>
    <w:rsid w:val="00AA2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1E96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A27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E1573"/>
    <w:rPr>
      <w:color w:val="0000FF"/>
      <w:u w:val="single"/>
    </w:rPr>
  </w:style>
  <w:style w:type="paragraph" w:customStyle="1" w:styleId="yiv7811906170msonospacing">
    <w:name w:val="yiv7811906170msonospacing"/>
    <w:basedOn w:val="Navaden"/>
    <w:rsid w:val="00362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2F3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4195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AA27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growth/industry/strategy/industrial-alliances/european-clean-hydrogen-alliance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growth/industry/strategy/industrial-alliances/european-clean-hydrogen-alliance/project-pipeline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252</Words>
  <Characters>1441</Characters>
  <Application>Microsoft Office Word</Application>
  <DocSecurity>0</DocSecurity>
  <Lines>12</Lines>
  <Paragraphs>3</Paragraphs>
  <ScaleCrop>false</ScaleCrop>
  <Company>HP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2021-11-30T15:14:00Z</dcterms:created>
  <dcterms:modified xsi:type="dcterms:W3CDTF">2021-11-30T15:32:00Z</dcterms:modified>
</cp:coreProperties>
</file>