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59" w:rsidRDefault="00310E59" w:rsidP="00310E59">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10E59" w:rsidRPr="00465DEF" w:rsidRDefault="00310E59" w:rsidP="00310E59">
      <w:pPr>
        <w:pStyle w:val="Naslov2"/>
        <w:tabs>
          <w:tab w:val="left" w:pos="3120"/>
        </w:tabs>
        <w:jc w:val="center"/>
        <w:rPr>
          <w:rFonts w:ascii="Arial" w:hAnsi="Arial" w:cs="Arial"/>
          <w:b w:val="0"/>
          <w:bCs w:val="0"/>
          <w:i/>
          <w:iCs/>
          <w:sz w:val="22"/>
        </w:rPr>
      </w:pPr>
      <w:r w:rsidRPr="00465DEF">
        <w:rPr>
          <w:rFonts w:ascii="Arial" w:hAnsi="Arial" w:cs="Arial"/>
          <w:b w:val="0"/>
          <w:bCs w:val="0"/>
          <w:sz w:val="22"/>
        </w:rPr>
        <w:t>Slovensko gospodarsko in raziskovalno združenje, Bruselj</w:t>
      </w:r>
    </w:p>
    <w:p w:rsidR="00310E59" w:rsidRDefault="00310E59" w:rsidP="00310E59">
      <w:pPr>
        <w:pBdr>
          <w:bottom w:val="single" w:sz="6" w:space="1" w:color="auto"/>
        </w:pBdr>
        <w:tabs>
          <w:tab w:val="left" w:pos="3120"/>
        </w:tabs>
        <w:jc w:val="center"/>
        <w:rPr>
          <w:sz w:val="16"/>
          <w:szCs w:val="16"/>
        </w:rPr>
      </w:pPr>
    </w:p>
    <w:p w:rsidR="00310E59" w:rsidRPr="00866553" w:rsidRDefault="00FC0003" w:rsidP="00310E59">
      <w:pPr>
        <w:tabs>
          <w:tab w:val="left" w:pos="3120"/>
        </w:tabs>
        <w:jc w:val="center"/>
        <w:rPr>
          <w:rFonts w:cs="Arial"/>
          <w:b/>
        </w:rPr>
      </w:pPr>
      <w:r>
        <w:rPr>
          <w:rFonts w:cs="Arial"/>
          <w:b/>
        </w:rPr>
        <w:t>Občasna informacija članom 183</w:t>
      </w:r>
      <w:r w:rsidR="00310E59" w:rsidRPr="00866553">
        <w:rPr>
          <w:rFonts w:cs="Arial"/>
          <w:b/>
        </w:rPr>
        <w:t xml:space="preserve"> – 2016</w:t>
      </w:r>
    </w:p>
    <w:p w:rsidR="00310E59" w:rsidRPr="00465DEF" w:rsidRDefault="00A05D0E" w:rsidP="00310E59">
      <w:pPr>
        <w:tabs>
          <w:tab w:val="left" w:pos="3120"/>
        </w:tabs>
        <w:jc w:val="center"/>
        <w:rPr>
          <w:rFonts w:cs="Arial"/>
          <w:b/>
        </w:rPr>
      </w:pPr>
      <w:r>
        <w:rPr>
          <w:rFonts w:cs="Arial"/>
          <w:b/>
        </w:rPr>
        <w:t>26</w:t>
      </w:r>
      <w:r w:rsidR="00310E59" w:rsidRPr="00866553">
        <w:rPr>
          <w:rFonts w:cs="Arial"/>
          <w:b/>
        </w:rPr>
        <w:t>. december 2016</w:t>
      </w:r>
    </w:p>
    <w:p w:rsidR="00310E59" w:rsidRDefault="00A05D0E" w:rsidP="00A05D0E">
      <w:pPr>
        <w:jc w:val="center"/>
        <w:rPr>
          <w:rFonts w:ascii="Arial" w:hAnsi="Arial" w:cs="Arial"/>
          <w:b/>
          <w:i/>
        </w:rPr>
      </w:pPr>
      <w:r>
        <w:rPr>
          <w:rFonts w:ascii="Arial" w:hAnsi="Arial" w:cs="Arial"/>
          <w:b/>
          <w:color w:val="993300"/>
          <w:sz w:val="32"/>
          <w:szCs w:val="32"/>
        </w:rPr>
        <w:t>Drugi razpis za inovativne mestne projekte</w:t>
      </w:r>
    </w:p>
    <w:p w:rsidR="009A39D7" w:rsidRPr="00310E59" w:rsidRDefault="009A39D7" w:rsidP="00310E59">
      <w:pPr>
        <w:rPr>
          <w:rFonts w:ascii="Arial" w:hAnsi="Arial" w:cs="Arial"/>
          <w:b/>
          <w:i/>
        </w:rPr>
      </w:pPr>
      <w:r w:rsidRPr="00310E59">
        <w:rPr>
          <w:rFonts w:ascii="Arial" w:hAnsi="Arial" w:cs="Arial"/>
          <w:b/>
          <w:i/>
        </w:rPr>
        <w:t>Evropska komisija je v okviru pobude Inovativni ukrepi v mestih objavila drugi razpis za projekte v vrednosti 50 milijonov evrov. Mesta se lahko prijavijo neposredno in pridobijo sredstva EU za inovativne mestne projekte. Nagrajeni bodo najbolj inovativni projekti v treh kategorijah, v skladu s prednostnimi nalogami agende EU za mesta: integracija migrantov, mobilnost v mestih in krožno gospodarstvo. Razpis je odprt do 14. aprila 2017.</w:t>
      </w:r>
    </w:p>
    <w:p w:rsidR="009A39D7" w:rsidRPr="00310E59" w:rsidRDefault="009A39D7" w:rsidP="00310E59">
      <w:pPr>
        <w:rPr>
          <w:rFonts w:ascii="Arial" w:hAnsi="Arial" w:cs="Arial"/>
          <w:sz w:val="20"/>
          <w:szCs w:val="20"/>
        </w:rPr>
      </w:pPr>
      <w:r w:rsidRPr="00310E59">
        <w:rPr>
          <w:rFonts w:ascii="Arial" w:hAnsi="Arial" w:cs="Arial"/>
          <w:sz w:val="20"/>
          <w:szCs w:val="20"/>
        </w:rPr>
        <w:t>Agenda EU za mesta in njena ključna načela so bili objavljeni v Amsterdamskem paktu (30. maja 2016) ter sklepih Sveta (24. junija 2016). Bistvo agende za mesta je 12 partnerstev, ki omogočajo mestom, državam članicam, institucijam EU, nevladnim organizacijam in poslovnim partnerjem, da na enakopravni osnovi sodelujejo za izboljšanje kakovosti življenja v mestih. Štiri pilotna partnerstva so se že začela, in sicer na področjih integracije migrantov, kakovosti zraka, stanovanj in odpravljanja revščine v mestih.</w:t>
      </w:r>
    </w:p>
    <w:p w:rsidR="009A39D7" w:rsidRPr="00310E59" w:rsidRDefault="009A39D7" w:rsidP="00310E59">
      <w:pPr>
        <w:rPr>
          <w:rFonts w:ascii="Arial" w:hAnsi="Arial" w:cs="Arial"/>
          <w:sz w:val="20"/>
          <w:szCs w:val="20"/>
        </w:rPr>
      </w:pPr>
      <w:r w:rsidRPr="00310E59">
        <w:rPr>
          <w:rFonts w:ascii="Arial" w:hAnsi="Arial" w:cs="Arial"/>
          <w:sz w:val="20"/>
          <w:szCs w:val="20"/>
        </w:rPr>
        <w:t>V okviru prvega razpisa, ki je bil objavljen lani, je bilo med 378 prijavami izbranih 18 projektov. V Evropskem skladu za regionalni razvoj je v obdobju od leta 2014 do 2020 za Inovativne ukrepe v mestih na voljo 372 milijonov evrov.</w:t>
      </w:r>
    </w:p>
    <w:p w:rsidR="009A39D7" w:rsidRPr="00310E59" w:rsidRDefault="009A39D7" w:rsidP="00310E59">
      <w:pPr>
        <w:rPr>
          <w:rFonts w:ascii="Arial" w:hAnsi="Arial" w:cs="Arial"/>
          <w:b/>
          <w:sz w:val="20"/>
          <w:szCs w:val="20"/>
        </w:rPr>
      </w:pPr>
      <w:r w:rsidRPr="00310E59">
        <w:rPr>
          <w:rFonts w:ascii="Arial" w:hAnsi="Arial" w:cs="Arial"/>
          <w:b/>
          <w:sz w:val="20"/>
          <w:szCs w:val="20"/>
        </w:rPr>
        <w:t>Koristne informacije:</w:t>
      </w:r>
    </w:p>
    <w:p w:rsidR="009A39D7" w:rsidRPr="00310E59" w:rsidRDefault="009A39D7" w:rsidP="00310E59">
      <w:pPr>
        <w:pStyle w:val="Odstavekseznama"/>
        <w:numPr>
          <w:ilvl w:val="0"/>
          <w:numId w:val="1"/>
        </w:numPr>
        <w:rPr>
          <w:rFonts w:ascii="Arial" w:hAnsi="Arial" w:cs="Arial"/>
          <w:sz w:val="20"/>
          <w:szCs w:val="20"/>
        </w:rPr>
      </w:pPr>
      <w:r w:rsidRPr="00310E59">
        <w:rPr>
          <w:rFonts w:ascii="Arial" w:hAnsi="Arial" w:cs="Arial"/>
          <w:sz w:val="20"/>
          <w:szCs w:val="20"/>
        </w:rPr>
        <w:t>Spletna stran razpisa:</w:t>
      </w:r>
    </w:p>
    <w:p w:rsidR="00310E59" w:rsidRPr="00A05D0E" w:rsidRDefault="009A39D7" w:rsidP="00A05D0E">
      <w:pPr>
        <w:pStyle w:val="Odstavekseznama"/>
        <w:numPr>
          <w:ilvl w:val="0"/>
          <w:numId w:val="1"/>
        </w:numPr>
        <w:rPr>
          <w:rFonts w:ascii="Arial" w:hAnsi="Arial" w:cs="Arial"/>
          <w:sz w:val="20"/>
          <w:szCs w:val="20"/>
        </w:rPr>
      </w:pPr>
      <w:hyperlink r:id="rId6" w:history="1">
        <w:r w:rsidRPr="00310E59">
          <w:rPr>
            <w:rStyle w:val="Hiperpovezava"/>
            <w:rFonts w:ascii="Arial" w:hAnsi="Arial" w:cs="Arial"/>
            <w:sz w:val="20"/>
            <w:szCs w:val="20"/>
          </w:rPr>
          <w:t>http://www.uia-initiative.eu/en/call-proposals</w:t>
        </w:r>
      </w:hyperlink>
    </w:p>
    <w:p w:rsidR="009A39D7" w:rsidRPr="00310E59" w:rsidRDefault="009A39D7" w:rsidP="00310E59">
      <w:pPr>
        <w:pStyle w:val="Odstavekseznama"/>
        <w:numPr>
          <w:ilvl w:val="0"/>
          <w:numId w:val="1"/>
        </w:numPr>
        <w:rPr>
          <w:rFonts w:ascii="Arial" w:hAnsi="Arial" w:cs="Arial"/>
          <w:sz w:val="20"/>
          <w:szCs w:val="20"/>
        </w:rPr>
      </w:pPr>
      <w:r w:rsidRPr="00310E59">
        <w:rPr>
          <w:rFonts w:ascii="Arial" w:hAnsi="Arial" w:cs="Arial"/>
          <w:sz w:val="20"/>
          <w:szCs w:val="20"/>
        </w:rPr>
        <w:t>Spletna stran pobude Inovativni ukrepi v mestih:</w:t>
      </w:r>
    </w:p>
    <w:p w:rsidR="00310E59" w:rsidRPr="00A05D0E" w:rsidRDefault="009A39D7" w:rsidP="00A05D0E">
      <w:pPr>
        <w:pStyle w:val="Odstavekseznama"/>
        <w:numPr>
          <w:ilvl w:val="0"/>
          <w:numId w:val="1"/>
        </w:numPr>
        <w:rPr>
          <w:rFonts w:ascii="Arial" w:hAnsi="Arial" w:cs="Arial"/>
          <w:sz w:val="20"/>
          <w:szCs w:val="20"/>
        </w:rPr>
      </w:pPr>
      <w:hyperlink r:id="rId7" w:history="1">
        <w:r w:rsidRPr="00310E59">
          <w:rPr>
            <w:rStyle w:val="Hiperpovezava"/>
            <w:rFonts w:ascii="Arial" w:hAnsi="Arial" w:cs="Arial"/>
            <w:sz w:val="20"/>
            <w:szCs w:val="20"/>
          </w:rPr>
          <w:t>http://www.uia-initiative.eu/</w:t>
        </w:r>
      </w:hyperlink>
    </w:p>
    <w:p w:rsidR="009A39D7" w:rsidRPr="00310E59" w:rsidRDefault="009A39D7" w:rsidP="00310E59">
      <w:pPr>
        <w:pStyle w:val="Odstavekseznama"/>
        <w:numPr>
          <w:ilvl w:val="0"/>
          <w:numId w:val="1"/>
        </w:numPr>
        <w:rPr>
          <w:rFonts w:ascii="Arial" w:hAnsi="Arial" w:cs="Arial"/>
          <w:sz w:val="20"/>
          <w:szCs w:val="20"/>
        </w:rPr>
      </w:pPr>
      <w:r w:rsidRPr="00310E59">
        <w:rPr>
          <w:rFonts w:ascii="Arial" w:hAnsi="Arial" w:cs="Arial"/>
          <w:sz w:val="20"/>
          <w:szCs w:val="20"/>
        </w:rPr>
        <w:t>Spletna stran Agenda EU za mesta:</w:t>
      </w:r>
    </w:p>
    <w:p w:rsidR="00310E59" w:rsidRPr="00A05D0E" w:rsidRDefault="009A39D7" w:rsidP="00A05D0E">
      <w:pPr>
        <w:pStyle w:val="Odstavekseznama"/>
        <w:numPr>
          <w:ilvl w:val="0"/>
          <w:numId w:val="1"/>
        </w:numPr>
        <w:rPr>
          <w:rFonts w:ascii="Arial" w:hAnsi="Arial" w:cs="Arial"/>
          <w:sz w:val="20"/>
          <w:szCs w:val="20"/>
        </w:rPr>
      </w:pPr>
      <w:hyperlink r:id="rId8" w:history="1">
        <w:r w:rsidRPr="00310E59">
          <w:rPr>
            <w:rStyle w:val="Hiperpovezava"/>
            <w:rFonts w:ascii="Arial" w:hAnsi="Arial" w:cs="Arial"/>
            <w:sz w:val="20"/>
            <w:szCs w:val="20"/>
          </w:rPr>
          <w:t>http://urbanagendaforthe.eu/</w:t>
        </w:r>
      </w:hyperlink>
    </w:p>
    <w:p w:rsidR="009A39D7" w:rsidRPr="00310E59" w:rsidRDefault="009A39D7" w:rsidP="00310E59">
      <w:pPr>
        <w:pStyle w:val="Odstavekseznama"/>
        <w:numPr>
          <w:ilvl w:val="0"/>
          <w:numId w:val="1"/>
        </w:numPr>
        <w:rPr>
          <w:rFonts w:ascii="Arial" w:hAnsi="Arial" w:cs="Arial"/>
          <w:sz w:val="20"/>
          <w:szCs w:val="20"/>
        </w:rPr>
      </w:pPr>
      <w:r w:rsidRPr="00310E59">
        <w:rPr>
          <w:rFonts w:ascii="Arial" w:hAnsi="Arial" w:cs="Arial"/>
          <w:sz w:val="20"/>
          <w:szCs w:val="20"/>
        </w:rPr>
        <w:t>Amsterdamski pakt:</w:t>
      </w:r>
    </w:p>
    <w:p w:rsidR="00310E59" w:rsidRPr="00A05D0E" w:rsidRDefault="009A39D7" w:rsidP="00A05D0E">
      <w:pPr>
        <w:pStyle w:val="Odstavekseznama"/>
        <w:numPr>
          <w:ilvl w:val="0"/>
          <w:numId w:val="1"/>
        </w:numPr>
        <w:rPr>
          <w:rFonts w:ascii="Arial" w:hAnsi="Arial" w:cs="Arial"/>
          <w:sz w:val="20"/>
          <w:szCs w:val="20"/>
        </w:rPr>
      </w:pPr>
      <w:hyperlink r:id="rId9" w:history="1">
        <w:r w:rsidRPr="00310E59">
          <w:rPr>
            <w:rStyle w:val="Hiperpovezava"/>
            <w:rFonts w:ascii="Arial" w:hAnsi="Arial" w:cs="Arial"/>
            <w:sz w:val="20"/>
            <w:szCs w:val="20"/>
          </w:rPr>
          <w:t>http://ec.europa.eu/regional_policy/sources/policy/themes/urban-development/agenda/pact-of-amsterdam.pdf</w:t>
        </w:r>
      </w:hyperlink>
    </w:p>
    <w:p w:rsidR="009A39D7" w:rsidRPr="00310E59" w:rsidRDefault="009A39D7" w:rsidP="00310E59">
      <w:pPr>
        <w:pStyle w:val="Odstavekseznama"/>
        <w:numPr>
          <w:ilvl w:val="0"/>
          <w:numId w:val="1"/>
        </w:numPr>
        <w:rPr>
          <w:rFonts w:ascii="Arial" w:hAnsi="Arial" w:cs="Arial"/>
          <w:sz w:val="20"/>
          <w:szCs w:val="20"/>
        </w:rPr>
      </w:pPr>
      <w:r w:rsidRPr="00310E59">
        <w:rPr>
          <w:rFonts w:ascii="Arial" w:hAnsi="Arial" w:cs="Arial"/>
          <w:sz w:val="20"/>
          <w:szCs w:val="20"/>
        </w:rPr>
        <w:t>Sklepi Sveta EU 24. Junija 2016:</w:t>
      </w:r>
    </w:p>
    <w:p w:rsidR="00310E59" w:rsidRPr="00A05D0E" w:rsidRDefault="009A39D7" w:rsidP="00A05D0E">
      <w:pPr>
        <w:pStyle w:val="Odstavekseznama"/>
        <w:numPr>
          <w:ilvl w:val="0"/>
          <w:numId w:val="1"/>
        </w:numPr>
        <w:rPr>
          <w:rFonts w:ascii="Arial" w:hAnsi="Arial" w:cs="Arial"/>
          <w:sz w:val="20"/>
          <w:szCs w:val="20"/>
        </w:rPr>
      </w:pPr>
      <w:hyperlink r:id="rId10" w:history="1">
        <w:r w:rsidRPr="00310E59">
          <w:rPr>
            <w:rStyle w:val="Hiperpovezava"/>
            <w:rFonts w:ascii="Arial" w:hAnsi="Arial" w:cs="Arial"/>
            <w:sz w:val="20"/>
            <w:szCs w:val="20"/>
          </w:rPr>
          <w:t>http://www.consilium.europa.eu/en/press/press-releases/2016/06/24-conclusions-eu-urban-agenda/</w:t>
        </w:r>
      </w:hyperlink>
    </w:p>
    <w:p w:rsidR="009A39D7" w:rsidRPr="00310E59" w:rsidRDefault="00310E59" w:rsidP="00310E59">
      <w:pPr>
        <w:pStyle w:val="Odstavekseznama"/>
        <w:numPr>
          <w:ilvl w:val="0"/>
          <w:numId w:val="1"/>
        </w:numPr>
        <w:rPr>
          <w:rFonts w:ascii="Arial" w:hAnsi="Arial" w:cs="Arial"/>
          <w:sz w:val="20"/>
          <w:szCs w:val="20"/>
        </w:rPr>
      </w:pPr>
      <w:r w:rsidRPr="00310E59">
        <w:rPr>
          <w:rFonts w:ascii="Arial" w:hAnsi="Arial" w:cs="Arial"/>
          <w:sz w:val="20"/>
          <w:szCs w:val="20"/>
        </w:rPr>
        <w:t>Partnerstva Agende EU za mesta:</w:t>
      </w:r>
    </w:p>
    <w:p w:rsidR="00310E59" w:rsidRPr="00310E59" w:rsidRDefault="00310E59" w:rsidP="00310E59">
      <w:pPr>
        <w:pStyle w:val="Odstavekseznama"/>
        <w:numPr>
          <w:ilvl w:val="0"/>
          <w:numId w:val="1"/>
        </w:numPr>
        <w:rPr>
          <w:rFonts w:ascii="Arial" w:hAnsi="Arial" w:cs="Arial"/>
          <w:sz w:val="20"/>
          <w:szCs w:val="20"/>
        </w:rPr>
      </w:pPr>
      <w:hyperlink r:id="rId11" w:history="1">
        <w:r w:rsidRPr="00310E59">
          <w:rPr>
            <w:rStyle w:val="Hiperpovezava"/>
            <w:rFonts w:ascii="Arial" w:hAnsi="Arial" w:cs="Arial"/>
            <w:sz w:val="20"/>
            <w:szCs w:val="20"/>
          </w:rPr>
          <w:t>http://urbanagendaforthe.eu/partnerships/</w:t>
        </w:r>
      </w:hyperlink>
    </w:p>
    <w:p w:rsidR="00310E59" w:rsidRPr="00310E59" w:rsidRDefault="00310E59" w:rsidP="00310E59">
      <w:pPr>
        <w:rPr>
          <w:rFonts w:ascii="Arial" w:hAnsi="Arial" w:cs="Arial"/>
          <w:sz w:val="20"/>
          <w:szCs w:val="20"/>
        </w:rPr>
      </w:pPr>
      <w:r w:rsidRPr="00310E59">
        <w:rPr>
          <w:rFonts w:ascii="Arial" w:hAnsi="Arial" w:cs="Arial"/>
          <w:sz w:val="20"/>
          <w:szCs w:val="20"/>
        </w:rPr>
        <w:t>Pripravila:</w:t>
      </w:r>
      <w:r w:rsidR="00A05D0E">
        <w:rPr>
          <w:rFonts w:ascii="Arial" w:hAnsi="Arial" w:cs="Arial"/>
          <w:sz w:val="20"/>
          <w:szCs w:val="20"/>
        </w:rPr>
        <w:t xml:space="preserve"> </w:t>
      </w:r>
      <w:r w:rsidRPr="00310E59">
        <w:rPr>
          <w:rFonts w:ascii="Arial" w:hAnsi="Arial" w:cs="Arial"/>
          <w:sz w:val="20"/>
          <w:szCs w:val="20"/>
        </w:rPr>
        <w:t>Darja Kocbek</w:t>
      </w:r>
    </w:p>
    <w:p w:rsidR="00310E59" w:rsidRDefault="00310E59" w:rsidP="009A39D7">
      <w:pPr>
        <w:pStyle w:val="Navadensplet"/>
      </w:pPr>
    </w:p>
    <w:p w:rsidR="009A39D7" w:rsidRDefault="009A39D7" w:rsidP="009A39D7">
      <w:pPr>
        <w:pStyle w:val="Navadensplet"/>
      </w:pP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E04F1"/>
    <w:multiLevelType w:val="hybridMultilevel"/>
    <w:tmpl w:val="8EB408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39D7"/>
    <w:rsid w:val="00310E59"/>
    <w:rsid w:val="009A39D7"/>
    <w:rsid w:val="00A05D0E"/>
    <w:rsid w:val="00B459D4"/>
    <w:rsid w:val="00F67AD2"/>
    <w:rsid w:val="00FC000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310E59"/>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A39D7"/>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9A39D7"/>
    <w:rPr>
      <w:color w:val="0000FF"/>
      <w:u w:val="single"/>
    </w:rPr>
  </w:style>
  <w:style w:type="character" w:styleId="Krepko">
    <w:name w:val="Strong"/>
    <w:basedOn w:val="Privzetapisavaodstavka"/>
    <w:uiPriority w:val="22"/>
    <w:qFormat/>
    <w:rsid w:val="009A39D7"/>
    <w:rPr>
      <w:b/>
      <w:bCs/>
    </w:rPr>
  </w:style>
  <w:style w:type="character" w:styleId="Poudarek">
    <w:name w:val="Emphasis"/>
    <w:basedOn w:val="Privzetapisavaodstavka"/>
    <w:uiPriority w:val="20"/>
    <w:qFormat/>
    <w:rsid w:val="009A39D7"/>
    <w:rPr>
      <w:i/>
      <w:iCs/>
    </w:rPr>
  </w:style>
  <w:style w:type="paragraph" w:styleId="Odstavekseznama">
    <w:name w:val="List Paragraph"/>
    <w:basedOn w:val="Navaden"/>
    <w:uiPriority w:val="34"/>
    <w:qFormat/>
    <w:rsid w:val="00310E59"/>
    <w:pPr>
      <w:ind w:left="720"/>
      <w:contextualSpacing/>
    </w:pPr>
  </w:style>
  <w:style w:type="character" w:customStyle="1" w:styleId="Naslov2Znak">
    <w:name w:val="Naslov 2 Znak"/>
    <w:basedOn w:val="Privzetapisavaodstavka"/>
    <w:link w:val="Naslov2"/>
    <w:uiPriority w:val="9"/>
    <w:rsid w:val="00310E5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310E5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0E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518971">
      <w:bodyDiv w:val="1"/>
      <w:marLeft w:val="0"/>
      <w:marRight w:val="0"/>
      <w:marTop w:val="0"/>
      <w:marBottom w:val="0"/>
      <w:divBdr>
        <w:top w:val="none" w:sz="0" w:space="0" w:color="auto"/>
        <w:left w:val="none" w:sz="0" w:space="0" w:color="auto"/>
        <w:bottom w:val="none" w:sz="0" w:space="0" w:color="auto"/>
        <w:right w:val="none" w:sz="0" w:space="0" w:color="auto"/>
      </w:divBdr>
      <w:divsChild>
        <w:div w:id="1486698018">
          <w:marLeft w:val="0"/>
          <w:marRight w:val="0"/>
          <w:marTop w:val="0"/>
          <w:marBottom w:val="0"/>
          <w:divBdr>
            <w:top w:val="none" w:sz="0" w:space="0" w:color="auto"/>
            <w:left w:val="none" w:sz="0" w:space="0" w:color="auto"/>
            <w:bottom w:val="none" w:sz="0" w:space="0" w:color="auto"/>
            <w:right w:val="none" w:sz="0" w:space="0" w:color="auto"/>
          </w:divBdr>
        </w:div>
        <w:div w:id="150886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rbanagendaforthe.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ia-initiativ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a-initiative.eu/en/call-proposals" TargetMode="External"/><Relationship Id="rId11" Type="http://schemas.openxmlformats.org/officeDocument/2006/relationships/hyperlink" Target="http://urbanagendaforthe.eu/partnerships/" TargetMode="External"/><Relationship Id="rId5" Type="http://schemas.openxmlformats.org/officeDocument/2006/relationships/image" Target="media/image1.png"/><Relationship Id="rId10" Type="http://schemas.openxmlformats.org/officeDocument/2006/relationships/hyperlink" Target="http://www.consilium.europa.eu/en/press/press-releases/2016/06/24-conclusions-eu-urban-agenda/" TargetMode="External"/><Relationship Id="rId4" Type="http://schemas.openxmlformats.org/officeDocument/2006/relationships/webSettings" Target="webSettings.xml"/><Relationship Id="rId9" Type="http://schemas.openxmlformats.org/officeDocument/2006/relationships/hyperlink" Target="http://ec.europa.eu/regional_policy/sources/policy/themes/urban-development/agenda/pact-of-amsterdam.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363</Words>
  <Characters>2017</Characters>
  <Application>Microsoft Office Word</Application>
  <DocSecurity>0</DocSecurity>
  <Lines>26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2016-12-20T17:31:00Z</dcterms:created>
  <dcterms:modified xsi:type="dcterms:W3CDTF">2016-12-20T17:49:00Z</dcterms:modified>
</cp:coreProperties>
</file>