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678" w:rsidRPr="00083714" w:rsidRDefault="00111678" w:rsidP="00111678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678" w:rsidRPr="00083714" w:rsidRDefault="00111678" w:rsidP="00111678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111678" w:rsidRPr="00083714" w:rsidRDefault="00111678" w:rsidP="00111678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111678" w:rsidRPr="00083714" w:rsidRDefault="00111678" w:rsidP="00111678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111678" w:rsidRPr="00083714" w:rsidRDefault="00111678" w:rsidP="00111678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182</w:t>
      </w:r>
      <w:r w:rsidRPr="00083714">
        <w:rPr>
          <w:b/>
        </w:rPr>
        <w:t xml:space="preserve"> – 2019</w:t>
      </w:r>
    </w:p>
    <w:p w:rsidR="00111678" w:rsidRPr="00083714" w:rsidRDefault="00111678" w:rsidP="00111678">
      <w:pPr>
        <w:tabs>
          <w:tab w:val="left" w:pos="3120"/>
        </w:tabs>
        <w:jc w:val="center"/>
        <w:rPr>
          <w:b/>
        </w:rPr>
      </w:pPr>
      <w:r>
        <w:rPr>
          <w:b/>
        </w:rPr>
        <w:t>09</w:t>
      </w:r>
      <w:r w:rsidRPr="00083714">
        <w:rPr>
          <w:b/>
        </w:rPr>
        <w:t xml:space="preserve">. </w:t>
      </w:r>
      <w:r>
        <w:rPr>
          <w:b/>
        </w:rPr>
        <w:t>december</w:t>
      </w:r>
      <w:r w:rsidRPr="00083714">
        <w:rPr>
          <w:b/>
        </w:rPr>
        <w:t xml:space="preserve"> 2019</w:t>
      </w:r>
    </w:p>
    <w:p w:rsidR="00111678" w:rsidRDefault="00111678" w:rsidP="00111678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Slovenija je med 18 državami, ki so podpisale izjavo o kvantni komunikacijski infrastrukturi v Evropi</w:t>
      </w:r>
    </w:p>
    <w:p w:rsidR="009865F2" w:rsidRPr="00D822A4" w:rsidRDefault="00806470" w:rsidP="00D822A4">
      <w:pPr>
        <w:jc w:val="both"/>
        <w:rPr>
          <w:rFonts w:ascii="Arial" w:hAnsi="Arial" w:cs="Arial"/>
          <w:b/>
          <w:i/>
        </w:rPr>
      </w:pPr>
      <w:r w:rsidRPr="00D822A4">
        <w:rPr>
          <w:rFonts w:ascii="Arial" w:hAnsi="Arial" w:cs="Arial"/>
          <w:b/>
          <w:i/>
        </w:rPr>
        <w:t xml:space="preserve">Slovenija je skupaj še 8 državami članicami EU podpisala izjavo o kvantni komunikacijski infrastrukturi v Evropi. </w:t>
      </w:r>
      <w:r w:rsidR="0062793A" w:rsidRPr="00D822A4">
        <w:rPr>
          <w:rFonts w:ascii="Arial" w:hAnsi="Arial" w:cs="Arial"/>
          <w:b/>
          <w:i/>
        </w:rPr>
        <w:t xml:space="preserve">V imenu Slovenije je izjavo podpisal minister za javno upravo Rudi Medved. </w:t>
      </w:r>
      <w:r w:rsidRPr="00D822A4">
        <w:rPr>
          <w:rFonts w:ascii="Arial" w:hAnsi="Arial" w:cs="Arial"/>
          <w:b/>
          <w:i/>
        </w:rPr>
        <w:t xml:space="preserve">Vseh podpisnic izjave je zdaj 18, ki z njo izražajo pripravljenost, da v sodelovanju z Evropsko komisijo v naslednjih desetih letih vzpostavijo izjemno varno evropsko komunikacijsko infrastrukturo. Gre za projekt, ki je pomemben za pripravo naslednje generacije komunikacijske varnosti z uporabo </w:t>
      </w:r>
      <w:proofErr w:type="spellStart"/>
      <w:r w:rsidRPr="00D822A4">
        <w:rPr>
          <w:rFonts w:ascii="Arial" w:hAnsi="Arial" w:cs="Arial"/>
          <w:b/>
          <w:i/>
        </w:rPr>
        <w:t>kvanto</w:t>
      </w:r>
      <w:proofErr w:type="spellEnd"/>
      <w:r w:rsidRPr="00D822A4">
        <w:rPr>
          <w:rFonts w:ascii="Arial" w:hAnsi="Arial" w:cs="Arial"/>
          <w:b/>
          <w:i/>
        </w:rPr>
        <w:t xml:space="preserve"> varnega šifriranja. Člani lahko dobijo podrobnejše informacije na SBRA.</w:t>
      </w:r>
    </w:p>
    <w:p w:rsidR="00806470" w:rsidRPr="00D822A4" w:rsidRDefault="00761C14" w:rsidP="00D822A4">
      <w:pPr>
        <w:jc w:val="both"/>
        <w:rPr>
          <w:rFonts w:ascii="Arial" w:hAnsi="Arial" w:cs="Arial"/>
          <w:sz w:val="20"/>
          <w:szCs w:val="20"/>
        </w:rPr>
      </w:pPr>
      <w:r w:rsidRPr="00D822A4">
        <w:rPr>
          <w:rFonts w:ascii="Arial" w:hAnsi="Arial" w:cs="Arial"/>
          <w:sz w:val="20"/>
          <w:szCs w:val="20"/>
        </w:rPr>
        <w:t xml:space="preserve">Vzpostavitev kvantne komunikacijske infrastrukture je s pred kratkim objavljeno belo knjigo podprla tudi evropska kvantna industrija. Podpisalo jo je 24 velikih podjetij, ki proizvajajo sisteme in izdelke kvantne tehnologije.  </w:t>
      </w:r>
    </w:p>
    <w:p w:rsidR="00761C14" w:rsidRPr="00D822A4" w:rsidRDefault="00761C14" w:rsidP="00D822A4">
      <w:pPr>
        <w:jc w:val="both"/>
        <w:rPr>
          <w:rFonts w:ascii="Arial" w:hAnsi="Arial" w:cs="Arial"/>
          <w:sz w:val="20"/>
          <w:szCs w:val="20"/>
        </w:rPr>
      </w:pPr>
      <w:r w:rsidRPr="00D822A4">
        <w:rPr>
          <w:rFonts w:ascii="Arial" w:hAnsi="Arial" w:cs="Arial"/>
          <w:sz w:val="20"/>
          <w:szCs w:val="20"/>
        </w:rPr>
        <w:t xml:space="preserve">Kvantna komunikacijska infrastruktura bo sestavljena iz dveh elementov. Enega na Zemlji in enega v vesolju. Prvi bo omogočil povezavo strateških središč v EU prek obstoječih optičnih omrežij, drugi pa omogočil komunikacije na dolge razdalje v EU in z drugimi kontinenti.  </w:t>
      </w:r>
    </w:p>
    <w:p w:rsidR="00761C14" w:rsidRPr="00D822A4" w:rsidRDefault="00761C14" w:rsidP="00D822A4">
      <w:pPr>
        <w:jc w:val="both"/>
        <w:rPr>
          <w:rFonts w:ascii="Arial" w:hAnsi="Arial" w:cs="Arial"/>
          <w:sz w:val="20"/>
          <w:szCs w:val="20"/>
        </w:rPr>
      </w:pPr>
      <w:r w:rsidRPr="00D822A4">
        <w:rPr>
          <w:rFonts w:ascii="Arial" w:hAnsi="Arial" w:cs="Arial"/>
          <w:sz w:val="20"/>
          <w:szCs w:val="20"/>
        </w:rPr>
        <w:t xml:space="preserve">Države, ki so podpisale izjavo o kvantni komunikacijski infrastrukturi v Evropi morajo priprave končati do konca leta 2020. V izvedbi je že pilotni projekt OPENQKD. Element v vesolju bo vzpostavljen v sodelovanju z Evropsko vesoljsko agencijo. </w:t>
      </w:r>
    </w:p>
    <w:p w:rsidR="0062793A" w:rsidRPr="00D822A4" w:rsidRDefault="0062793A" w:rsidP="00D822A4">
      <w:pPr>
        <w:jc w:val="both"/>
        <w:rPr>
          <w:rFonts w:ascii="Arial" w:hAnsi="Arial" w:cs="Arial"/>
          <w:b/>
          <w:sz w:val="20"/>
          <w:szCs w:val="20"/>
        </w:rPr>
      </w:pPr>
      <w:r w:rsidRPr="00D822A4">
        <w:rPr>
          <w:rFonts w:ascii="Arial" w:hAnsi="Arial" w:cs="Arial"/>
          <w:b/>
          <w:sz w:val="20"/>
          <w:szCs w:val="20"/>
        </w:rPr>
        <w:t>Koristne informacije:</w:t>
      </w:r>
    </w:p>
    <w:p w:rsidR="0062793A" w:rsidRPr="00D822A4" w:rsidRDefault="0062793A" w:rsidP="00D822A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822A4">
        <w:rPr>
          <w:rFonts w:ascii="Arial" w:hAnsi="Arial" w:cs="Arial"/>
          <w:sz w:val="20"/>
          <w:szCs w:val="20"/>
        </w:rPr>
        <w:t>Spletna stran Evropske komisije z informacijami o projektu:</w:t>
      </w:r>
    </w:p>
    <w:p w:rsidR="0062793A" w:rsidRPr="00D822A4" w:rsidRDefault="0062793A" w:rsidP="00D822A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D822A4">
          <w:rPr>
            <w:rStyle w:val="Hiperpovezava"/>
            <w:rFonts w:ascii="Arial" w:hAnsi="Arial" w:cs="Arial"/>
            <w:sz w:val="20"/>
            <w:szCs w:val="20"/>
          </w:rPr>
          <w:t>https://ec.europa.eu/digital-single-market/en/news/nine-more-countries-join-initiative-explore-quantum-communication-europe</w:t>
        </w:r>
      </w:hyperlink>
    </w:p>
    <w:p w:rsidR="0062793A" w:rsidRPr="00D822A4" w:rsidRDefault="0062793A" w:rsidP="00D822A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822A4">
        <w:rPr>
          <w:rFonts w:ascii="Arial" w:hAnsi="Arial" w:cs="Arial"/>
          <w:sz w:val="20"/>
          <w:szCs w:val="20"/>
        </w:rPr>
        <w:t>Bela knjiga evropske kvantne industrije:</w:t>
      </w:r>
    </w:p>
    <w:p w:rsidR="0062793A" w:rsidRPr="00D822A4" w:rsidRDefault="0062793A" w:rsidP="00D822A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D822A4">
          <w:rPr>
            <w:rStyle w:val="Hiperpovezava"/>
            <w:rFonts w:ascii="Arial" w:hAnsi="Arial" w:cs="Arial"/>
            <w:sz w:val="20"/>
            <w:szCs w:val="20"/>
          </w:rPr>
          <w:t>http://www.qtspace.eu/sites/testqtspace.eu/files/other_files/IndustryWhitePaper_V3.pdf</w:t>
        </w:r>
      </w:hyperlink>
    </w:p>
    <w:p w:rsidR="0062793A" w:rsidRPr="00D822A4" w:rsidRDefault="0062793A" w:rsidP="00D822A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822A4">
        <w:rPr>
          <w:rFonts w:ascii="Arial" w:hAnsi="Arial" w:cs="Arial"/>
          <w:sz w:val="20"/>
          <w:szCs w:val="20"/>
        </w:rPr>
        <w:t>Spletna stran z informacijami o projektu OPENQKD:</w:t>
      </w:r>
    </w:p>
    <w:p w:rsidR="0062793A" w:rsidRPr="00D822A4" w:rsidRDefault="0062793A" w:rsidP="00D822A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D822A4">
          <w:rPr>
            <w:rStyle w:val="Hiperpovezava"/>
            <w:rFonts w:ascii="Arial" w:hAnsi="Arial" w:cs="Arial"/>
            <w:sz w:val="20"/>
            <w:szCs w:val="20"/>
          </w:rPr>
          <w:t>https://cordis.europa.eu/project/rcn/224682/factsheet/en</w:t>
        </w:r>
      </w:hyperlink>
    </w:p>
    <w:p w:rsidR="0062793A" w:rsidRPr="00D822A4" w:rsidRDefault="0062793A" w:rsidP="00D822A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822A4">
        <w:rPr>
          <w:rFonts w:ascii="Arial" w:hAnsi="Arial" w:cs="Arial"/>
          <w:sz w:val="20"/>
          <w:szCs w:val="20"/>
        </w:rPr>
        <w:t>Pripravila:</w:t>
      </w:r>
    </w:p>
    <w:p w:rsidR="0062793A" w:rsidRPr="00D822A4" w:rsidRDefault="0062793A" w:rsidP="00D822A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822A4">
        <w:rPr>
          <w:rFonts w:ascii="Arial" w:hAnsi="Arial" w:cs="Arial"/>
          <w:sz w:val="20"/>
          <w:szCs w:val="20"/>
        </w:rPr>
        <w:t>Darja Kocbek</w:t>
      </w:r>
    </w:p>
    <w:sectPr w:rsidR="0062793A" w:rsidRPr="00D822A4" w:rsidSect="00986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118AC"/>
    <w:multiLevelType w:val="hybridMultilevel"/>
    <w:tmpl w:val="656691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6470"/>
    <w:rsid w:val="00111678"/>
    <w:rsid w:val="0062793A"/>
    <w:rsid w:val="00761C14"/>
    <w:rsid w:val="00806470"/>
    <w:rsid w:val="009865F2"/>
    <w:rsid w:val="00D82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865F2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116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61C1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822A4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1116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1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1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dis.europa.eu/project/rcn/224682/factsheet/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tspace.eu/sites/testqtspace.eu/files/other_files/IndustryWhitePaper_V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digital-single-market/en/news/nine-more-countries-join-initiative-explore-quantum-communication-europ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2019-12-04T16:36:00Z</dcterms:created>
  <dcterms:modified xsi:type="dcterms:W3CDTF">2019-12-04T17:06:00Z</dcterms:modified>
</cp:coreProperties>
</file>