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283" w:rsidRPr="00467345" w:rsidRDefault="00525283" w:rsidP="00525283">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525283" w:rsidRPr="00083714" w:rsidRDefault="00525283" w:rsidP="00525283">
      <w:pPr>
        <w:pStyle w:val="Naslov2"/>
        <w:tabs>
          <w:tab w:val="left" w:pos="3120"/>
        </w:tabs>
        <w:spacing w:before="240"/>
        <w:jc w:val="center"/>
        <w:rPr>
          <w:b w:val="0"/>
          <w:bCs w:val="0"/>
          <w:i/>
          <w:iCs/>
          <w:sz w:val="22"/>
        </w:rPr>
      </w:pPr>
      <w:r w:rsidRPr="00083714">
        <w:rPr>
          <w:sz w:val="22"/>
        </w:rPr>
        <w:t>Slovensko gospodarsko in raziskovalno združenje, Bruselj</w:t>
      </w:r>
    </w:p>
    <w:p w:rsidR="00525283" w:rsidRPr="00083714" w:rsidRDefault="00525283" w:rsidP="00525283">
      <w:pPr>
        <w:pBdr>
          <w:bottom w:val="single" w:sz="6" w:space="1" w:color="auto"/>
        </w:pBdr>
        <w:tabs>
          <w:tab w:val="left" w:pos="3120"/>
        </w:tabs>
        <w:spacing w:before="240"/>
        <w:jc w:val="center"/>
        <w:rPr>
          <w:sz w:val="16"/>
          <w:szCs w:val="16"/>
        </w:rPr>
      </w:pPr>
    </w:p>
    <w:p w:rsidR="00525283" w:rsidRDefault="00525283" w:rsidP="00525283">
      <w:pPr>
        <w:tabs>
          <w:tab w:val="left" w:pos="3120"/>
        </w:tabs>
        <w:spacing w:before="240"/>
        <w:rPr>
          <w:b/>
        </w:rPr>
      </w:pPr>
      <w:r w:rsidRPr="00083714">
        <w:rPr>
          <w:b/>
        </w:rPr>
        <w:tab/>
      </w:r>
      <w:r>
        <w:rPr>
          <w:b/>
        </w:rPr>
        <w:t xml:space="preserve">Občasna informacija članom 178 </w:t>
      </w:r>
      <w:r w:rsidRPr="00083714">
        <w:rPr>
          <w:b/>
        </w:rPr>
        <w:t>– 20</w:t>
      </w:r>
      <w:r>
        <w:rPr>
          <w:b/>
        </w:rPr>
        <w:t>21</w:t>
      </w:r>
    </w:p>
    <w:p w:rsidR="00525283" w:rsidRPr="00525283" w:rsidRDefault="00525283" w:rsidP="00525283">
      <w:pPr>
        <w:tabs>
          <w:tab w:val="left" w:pos="3120"/>
        </w:tabs>
        <w:spacing w:before="240"/>
        <w:jc w:val="center"/>
        <w:rPr>
          <w:b/>
        </w:rPr>
      </w:pPr>
      <w:r>
        <w:rPr>
          <w:b/>
        </w:rPr>
        <w:t xml:space="preserve">22. november </w:t>
      </w:r>
      <w:r w:rsidRPr="00083714">
        <w:rPr>
          <w:b/>
        </w:rPr>
        <w:t xml:space="preserve"> 20</w:t>
      </w:r>
      <w:r>
        <w:rPr>
          <w:b/>
        </w:rPr>
        <w:t>21</w:t>
      </w:r>
    </w:p>
    <w:p w:rsidR="00525283" w:rsidRDefault="00525283" w:rsidP="00525283">
      <w:pPr>
        <w:jc w:val="center"/>
        <w:rPr>
          <w:rFonts w:ascii="Arial" w:hAnsi="Arial" w:cs="Arial"/>
          <w:b/>
          <w:i/>
        </w:rPr>
      </w:pPr>
      <w:r>
        <w:rPr>
          <w:b/>
          <w:color w:val="993300"/>
          <w:sz w:val="32"/>
          <w:szCs w:val="32"/>
        </w:rPr>
        <w:t>Objavljen je drugi razpis pobude EIT za visokošolske institucije (HEI)</w:t>
      </w:r>
    </w:p>
    <w:p w:rsidR="00DA129E" w:rsidRPr="007C184F" w:rsidRDefault="00C55FBF" w:rsidP="007C184F">
      <w:pPr>
        <w:jc w:val="both"/>
        <w:rPr>
          <w:rFonts w:ascii="Arial" w:hAnsi="Arial" w:cs="Arial"/>
          <w:b/>
          <w:i/>
        </w:rPr>
      </w:pPr>
      <w:r w:rsidRPr="007C184F">
        <w:rPr>
          <w:rFonts w:ascii="Arial" w:hAnsi="Arial" w:cs="Arial"/>
          <w:b/>
          <w:i/>
        </w:rPr>
        <w:t xml:space="preserve">Evropski inštitut za inovacije in tehnologijo (EIT) je objavil drugi razpis za zbiranje predlogov v okviru pilotne pobude </w:t>
      </w:r>
      <w:r w:rsidR="007C184F" w:rsidRPr="007C184F">
        <w:rPr>
          <w:rFonts w:ascii="Arial" w:hAnsi="Arial" w:cs="Arial"/>
          <w:b/>
          <w:i/>
        </w:rPr>
        <w:t>za visokošolske institucije (</w:t>
      </w:r>
      <w:r w:rsidRPr="007C184F">
        <w:rPr>
          <w:rFonts w:ascii="Arial" w:hAnsi="Arial" w:cs="Arial"/>
          <w:b/>
          <w:i/>
        </w:rPr>
        <w:t>EIT HEI</w:t>
      </w:r>
      <w:r w:rsidR="007C184F" w:rsidRPr="007C184F">
        <w:rPr>
          <w:rFonts w:ascii="Arial" w:hAnsi="Arial" w:cs="Arial"/>
          <w:b/>
          <w:i/>
        </w:rPr>
        <w:t>)</w:t>
      </w:r>
      <w:r w:rsidRPr="007C184F">
        <w:rPr>
          <w:rFonts w:ascii="Arial" w:hAnsi="Arial" w:cs="Arial"/>
          <w:b/>
          <w:i/>
        </w:rPr>
        <w:t>. Prek tega razpisa bo podprl do 40 konzorcijev visokošolskih zavodov in neakademskih organizacij (podjetij, raziskovalnih centrov, javnih organov in združenj). Za vsakega je na voljo do 1,2 milijona evrov. Razpis je odprt do 28. februarja 2022. Člani lahko dobijo več informacij na SBRA.</w:t>
      </w:r>
    </w:p>
    <w:p w:rsidR="00636D31" w:rsidRPr="007C184F" w:rsidRDefault="00636D31" w:rsidP="007C184F">
      <w:pPr>
        <w:jc w:val="both"/>
        <w:rPr>
          <w:rFonts w:ascii="Arial" w:hAnsi="Arial" w:cs="Arial"/>
          <w:sz w:val="20"/>
          <w:szCs w:val="20"/>
        </w:rPr>
      </w:pPr>
      <w:r w:rsidRPr="007C184F">
        <w:rPr>
          <w:rFonts w:ascii="Arial" w:hAnsi="Arial" w:cs="Arial"/>
          <w:sz w:val="20"/>
          <w:szCs w:val="20"/>
        </w:rPr>
        <w:t xml:space="preserve">Teme za projekte, ki pridejo v poštev, so:  Spodbujanje institucionalnega sodelovanja in sprememb; Krepitev partnerstev; Razvoj inovacij in poslov; Izboljšanje kakovosti podjetniškega izobraževanja; Ustvarjanje in razširjanje znanja. Strokovnjaki EIT bodo razpis predstavili na spletnih informativnih dneh, ki bodo 7., 8. In 10. Decembra. Za udeležbo se je treba registrirati najkasneje tri dni prej. </w:t>
      </w:r>
    </w:p>
    <w:p w:rsidR="00636D31" w:rsidRPr="007C184F" w:rsidRDefault="00636D31" w:rsidP="007C184F">
      <w:pPr>
        <w:jc w:val="both"/>
        <w:rPr>
          <w:rFonts w:ascii="Arial" w:hAnsi="Arial" w:cs="Arial"/>
          <w:sz w:val="20"/>
          <w:szCs w:val="20"/>
        </w:rPr>
      </w:pPr>
      <w:r w:rsidRPr="007C184F">
        <w:rPr>
          <w:rFonts w:ascii="Arial" w:hAnsi="Arial" w:cs="Arial"/>
          <w:sz w:val="20"/>
          <w:szCs w:val="20"/>
        </w:rPr>
        <w:t xml:space="preserve">Poleg tega bodo strokovnjaki </w:t>
      </w:r>
      <w:proofErr w:type="spellStart"/>
      <w:r w:rsidRPr="007C184F">
        <w:rPr>
          <w:rFonts w:ascii="Arial" w:hAnsi="Arial" w:cs="Arial"/>
          <w:sz w:val="20"/>
          <w:szCs w:val="20"/>
        </w:rPr>
        <w:t>HEInnovate</w:t>
      </w:r>
      <w:proofErr w:type="spellEnd"/>
      <w:r w:rsidRPr="007C184F">
        <w:rPr>
          <w:rFonts w:ascii="Arial" w:hAnsi="Arial" w:cs="Arial"/>
          <w:sz w:val="20"/>
          <w:szCs w:val="20"/>
        </w:rPr>
        <w:t xml:space="preserve">  13. decembra organizirali spletni seminar, na katerem bodo potencialnim prijaviteljem projektov pojasnili, kako uporabljati spletno strani </w:t>
      </w:r>
      <w:proofErr w:type="spellStart"/>
      <w:r w:rsidRPr="007C184F">
        <w:rPr>
          <w:rFonts w:ascii="Arial" w:hAnsi="Arial" w:cs="Arial"/>
          <w:sz w:val="20"/>
          <w:szCs w:val="20"/>
        </w:rPr>
        <w:t>HEInnovate</w:t>
      </w:r>
      <w:proofErr w:type="spellEnd"/>
      <w:r w:rsidRPr="007C184F">
        <w:rPr>
          <w:rFonts w:ascii="Arial" w:hAnsi="Arial" w:cs="Arial"/>
          <w:sz w:val="20"/>
          <w:szCs w:val="20"/>
        </w:rPr>
        <w:t xml:space="preserve">.  </w:t>
      </w:r>
    </w:p>
    <w:p w:rsidR="00C55FBF" w:rsidRPr="007C184F" w:rsidRDefault="00993BA2" w:rsidP="007C184F">
      <w:pPr>
        <w:jc w:val="both"/>
        <w:rPr>
          <w:rFonts w:ascii="Arial" w:hAnsi="Arial" w:cs="Arial"/>
          <w:sz w:val="20"/>
          <w:szCs w:val="20"/>
        </w:rPr>
      </w:pPr>
      <w:r w:rsidRPr="007C184F">
        <w:rPr>
          <w:rFonts w:ascii="Arial" w:hAnsi="Arial" w:cs="Arial"/>
          <w:sz w:val="20"/>
          <w:szCs w:val="20"/>
        </w:rPr>
        <w:t xml:space="preserve">Ta razpis temelji na uspešnem prvem razpisu, ki je bil objavljen v začetku tega leta in v okviru katerega je bilo izbranih 24 projektov v katerih je sodelovalo 142 visokošolskih zavodov in 155 neakademskih organizacij. </w:t>
      </w:r>
    </w:p>
    <w:p w:rsidR="00636D31" w:rsidRPr="007C184F" w:rsidRDefault="00636D31" w:rsidP="007C184F">
      <w:pPr>
        <w:jc w:val="both"/>
        <w:rPr>
          <w:rFonts w:ascii="Arial" w:hAnsi="Arial" w:cs="Arial"/>
          <w:sz w:val="20"/>
          <w:szCs w:val="20"/>
        </w:rPr>
      </w:pPr>
      <w:r w:rsidRPr="007C184F">
        <w:rPr>
          <w:rFonts w:ascii="Arial" w:hAnsi="Arial" w:cs="Arial"/>
          <w:sz w:val="20"/>
          <w:szCs w:val="20"/>
        </w:rPr>
        <w:t xml:space="preserve">Namen pobude EIT </w:t>
      </w:r>
      <w:r w:rsidR="007C184F" w:rsidRPr="007C184F">
        <w:rPr>
          <w:rFonts w:ascii="Arial" w:hAnsi="Arial" w:cs="Arial"/>
          <w:sz w:val="20"/>
          <w:szCs w:val="20"/>
        </w:rPr>
        <w:t xml:space="preserve">HEI je </w:t>
      </w:r>
      <w:r w:rsidRPr="007C184F">
        <w:rPr>
          <w:rFonts w:ascii="Arial" w:hAnsi="Arial" w:cs="Arial"/>
          <w:sz w:val="20"/>
          <w:szCs w:val="20"/>
        </w:rPr>
        <w:t>pomaga</w:t>
      </w:r>
      <w:r w:rsidR="007C184F" w:rsidRPr="007C184F">
        <w:rPr>
          <w:rFonts w:ascii="Arial" w:hAnsi="Arial" w:cs="Arial"/>
          <w:sz w:val="20"/>
          <w:szCs w:val="20"/>
        </w:rPr>
        <w:t>ti</w:t>
      </w:r>
      <w:r w:rsidRPr="007C184F">
        <w:rPr>
          <w:rFonts w:ascii="Arial" w:hAnsi="Arial" w:cs="Arial"/>
          <w:sz w:val="20"/>
          <w:szCs w:val="20"/>
        </w:rPr>
        <w:t xml:space="preserve"> visokošolskim ustanovam </w:t>
      </w:r>
      <w:r w:rsidR="007C184F" w:rsidRPr="007C184F">
        <w:rPr>
          <w:rFonts w:ascii="Arial" w:hAnsi="Arial" w:cs="Arial"/>
          <w:sz w:val="20"/>
          <w:szCs w:val="20"/>
        </w:rPr>
        <w:t>vzpostaviti</w:t>
      </w:r>
      <w:r w:rsidRPr="007C184F">
        <w:rPr>
          <w:rFonts w:ascii="Arial" w:hAnsi="Arial" w:cs="Arial"/>
          <w:sz w:val="20"/>
          <w:szCs w:val="20"/>
        </w:rPr>
        <w:t xml:space="preserve"> zmogljivosti za poučevanje inovacij in podjetništva</w:t>
      </w:r>
      <w:r w:rsidR="007C184F" w:rsidRPr="007C184F">
        <w:rPr>
          <w:rFonts w:ascii="Arial" w:hAnsi="Arial" w:cs="Arial"/>
          <w:sz w:val="20"/>
          <w:szCs w:val="20"/>
        </w:rPr>
        <w:t>.</w:t>
      </w:r>
    </w:p>
    <w:p w:rsidR="00636D31" w:rsidRPr="007C184F" w:rsidRDefault="00636D31" w:rsidP="007C184F">
      <w:pPr>
        <w:jc w:val="both"/>
        <w:rPr>
          <w:rFonts w:ascii="Arial" w:hAnsi="Arial" w:cs="Arial"/>
          <w:b/>
          <w:sz w:val="20"/>
          <w:szCs w:val="20"/>
        </w:rPr>
      </w:pPr>
      <w:r w:rsidRPr="007C184F">
        <w:rPr>
          <w:rFonts w:ascii="Arial" w:hAnsi="Arial" w:cs="Arial"/>
          <w:b/>
          <w:sz w:val="20"/>
          <w:szCs w:val="20"/>
        </w:rPr>
        <w:t>Koristne informacije:</w:t>
      </w:r>
    </w:p>
    <w:p w:rsidR="00636D31" w:rsidRPr="007C184F" w:rsidRDefault="00636D31" w:rsidP="007C184F">
      <w:pPr>
        <w:pStyle w:val="Odstavekseznama"/>
        <w:numPr>
          <w:ilvl w:val="0"/>
          <w:numId w:val="1"/>
        </w:numPr>
        <w:jc w:val="both"/>
        <w:rPr>
          <w:rFonts w:ascii="Arial" w:hAnsi="Arial" w:cs="Arial"/>
          <w:sz w:val="20"/>
          <w:szCs w:val="20"/>
        </w:rPr>
      </w:pPr>
      <w:r w:rsidRPr="007C184F">
        <w:rPr>
          <w:rFonts w:ascii="Arial" w:hAnsi="Arial" w:cs="Arial"/>
          <w:sz w:val="20"/>
          <w:szCs w:val="20"/>
        </w:rPr>
        <w:t>Razpis:</w:t>
      </w:r>
    </w:p>
    <w:p w:rsidR="00636D31" w:rsidRPr="007C184F" w:rsidRDefault="00636D31" w:rsidP="007C184F">
      <w:pPr>
        <w:pStyle w:val="Odstavekseznama"/>
        <w:numPr>
          <w:ilvl w:val="0"/>
          <w:numId w:val="1"/>
        </w:numPr>
        <w:jc w:val="both"/>
        <w:rPr>
          <w:rFonts w:ascii="Arial" w:hAnsi="Arial" w:cs="Arial"/>
          <w:sz w:val="20"/>
          <w:szCs w:val="20"/>
        </w:rPr>
      </w:pPr>
      <w:hyperlink r:id="rId6" w:history="1">
        <w:r w:rsidRPr="007C184F">
          <w:rPr>
            <w:rStyle w:val="Hiperpovezava"/>
            <w:rFonts w:ascii="Arial" w:hAnsi="Arial" w:cs="Arial"/>
            <w:sz w:val="20"/>
            <w:szCs w:val="20"/>
          </w:rPr>
          <w:t>https://eit-hei.eu/calls/call-for-proposals-november-2021/</w:t>
        </w:r>
      </w:hyperlink>
    </w:p>
    <w:p w:rsidR="00636D31" w:rsidRPr="007C184F" w:rsidRDefault="00636D31" w:rsidP="007C184F">
      <w:pPr>
        <w:pStyle w:val="Odstavekseznama"/>
        <w:numPr>
          <w:ilvl w:val="0"/>
          <w:numId w:val="1"/>
        </w:numPr>
        <w:jc w:val="both"/>
        <w:rPr>
          <w:rFonts w:ascii="Arial" w:hAnsi="Arial" w:cs="Arial"/>
          <w:sz w:val="20"/>
          <w:szCs w:val="20"/>
        </w:rPr>
      </w:pPr>
      <w:r w:rsidRPr="007C184F">
        <w:rPr>
          <w:rFonts w:ascii="Arial" w:hAnsi="Arial" w:cs="Arial"/>
          <w:sz w:val="20"/>
          <w:szCs w:val="20"/>
        </w:rPr>
        <w:t>Spletna stran pobude EIT HEI:</w:t>
      </w:r>
    </w:p>
    <w:p w:rsidR="00636D31" w:rsidRPr="007C184F" w:rsidRDefault="007C184F" w:rsidP="007C184F">
      <w:pPr>
        <w:pStyle w:val="Odstavekseznama"/>
        <w:numPr>
          <w:ilvl w:val="0"/>
          <w:numId w:val="1"/>
        </w:numPr>
        <w:jc w:val="both"/>
        <w:rPr>
          <w:rFonts w:ascii="Arial" w:hAnsi="Arial" w:cs="Arial"/>
          <w:sz w:val="20"/>
          <w:szCs w:val="20"/>
        </w:rPr>
      </w:pPr>
      <w:hyperlink r:id="rId7" w:history="1">
        <w:r w:rsidRPr="007C184F">
          <w:rPr>
            <w:rStyle w:val="Hiperpovezava"/>
            <w:rFonts w:ascii="Arial" w:hAnsi="Arial" w:cs="Arial"/>
            <w:sz w:val="20"/>
            <w:szCs w:val="20"/>
          </w:rPr>
          <w:t>https://eit-hei.eu/</w:t>
        </w:r>
      </w:hyperlink>
    </w:p>
    <w:p w:rsidR="007C184F" w:rsidRPr="007C184F" w:rsidRDefault="007C184F" w:rsidP="007C184F">
      <w:pPr>
        <w:spacing w:after="0"/>
        <w:jc w:val="both"/>
        <w:rPr>
          <w:rFonts w:ascii="Arial" w:hAnsi="Arial" w:cs="Arial"/>
          <w:sz w:val="20"/>
          <w:szCs w:val="20"/>
        </w:rPr>
      </w:pPr>
      <w:r w:rsidRPr="007C184F">
        <w:rPr>
          <w:rFonts w:ascii="Arial" w:hAnsi="Arial" w:cs="Arial"/>
          <w:sz w:val="20"/>
          <w:szCs w:val="20"/>
        </w:rPr>
        <w:t>Pripravila:</w:t>
      </w:r>
    </w:p>
    <w:p w:rsidR="007C184F" w:rsidRPr="007C184F" w:rsidRDefault="007C184F" w:rsidP="007C184F">
      <w:pPr>
        <w:spacing w:after="0"/>
        <w:jc w:val="both"/>
        <w:rPr>
          <w:rFonts w:ascii="Arial" w:hAnsi="Arial" w:cs="Arial"/>
          <w:sz w:val="20"/>
          <w:szCs w:val="20"/>
        </w:rPr>
      </w:pPr>
      <w:r w:rsidRPr="007C184F">
        <w:rPr>
          <w:rFonts w:ascii="Arial" w:hAnsi="Arial" w:cs="Arial"/>
          <w:sz w:val="20"/>
          <w:szCs w:val="20"/>
        </w:rPr>
        <w:t>Darja Kocbek</w:t>
      </w:r>
    </w:p>
    <w:sectPr w:rsidR="007C184F" w:rsidRPr="007C184F" w:rsidSect="00DA129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B622D"/>
    <w:multiLevelType w:val="hybridMultilevel"/>
    <w:tmpl w:val="351CEE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55FBF"/>
    <w:rsid w:val="00525283"/>
    <w:rsid w:val="00636D31"/>
    <w:rsid w:val="007C184F"/>
    <w:rsid w:val="00993BA2"/>
    <w:rsid w:val="00C55FBF"/>
    <w:rsid w:val="00DA129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A129E"/>
  </w:style>
  <w:style w:type="paragraph" w:styleId="Naslov2">
    <w:name w:val="heading 2"/>
    <w:basedOn w:val="Navaden"/>
    <w:next w:val="Navaden"/>
    <w:link w:val="Naslov2Znak"/>
    <w:uiPriority w:val="9"/>
    <w:semiHidden/>
    <w:unhideWhenUsed/>
    <w:qFormat/>
    <w:rsid w:val="0052528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636D31"/>
    <w:rPr>
      <w:color w:val="0000FF" w:themeColor="hyperlink"/>
      <w:u w:val="single"/>
    </w:rPr>
  </w:style>
  <w:style w:type="paragraph" w:styleId="Odstavekseznama">
    <w:name w:val="List Paragraph"/>
    <w:basedOn w:val="Navaden"/>
    <w:uiPriority w:val="34"/>
    <w:qFormat/>
    <w:rsid w:val="007C184F"/>
    <w:pPr>
      <w:ind w:left="720"/>
      <w:contextualSpacing/>
    </w:pPr>
  </w:style>
  <w:style w:type="character" w:customStyle="1" w:styleId="Naslov2Znak">
    <w:name w:val="Naslov 2 Znak"/>
    <w:basedOn w:val="Privzetapisavaodstavka"/>
    <w:link w:val="Naslov2"/>
    <w:uiPriority w:val="9"/>
    <w:semiHidden/>
    <w:rsid w:val="00525283"/>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52528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252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it-hei.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it-hei.eu/calls/call-for-proposals-november-2021/"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276</Words>
  <Characters>1574</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2021-11-18T13:18:00Z</dcterms:created>
  <dcterms:modified xsi:type="dcterms:W3CDTF">2021-11-18T13:56:00Z</dcterms:modified>
</cp:coreProperties>
</file>