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D61" w:rsidRDefault="00D02D61" w:rsidP="00D02D61">
      <w:pPr>
        <w:tabs>
          <w:tab w:val="left" w:pos="2520"/>
          <w:tab w:val="left" w:pos="2700"/>
          <w:tab w:val="left" w:pos="3120"/>
        </w:tabs>
        <w:jc w:val="center"/>
      </w:pPr>
      <w:r>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D02D61" w:rsidRDefault="00D02D61" w:rsidP="00D02D61">
      <w:pPr>
        <w:pStyle w:val="Naslov2"/>
        <w:tabs>
          <w:tab w:val="left" w:pos="3120"/>
        </w:tabs>
        <w:jc w:val="center"/>
        <w:rPr>
          <w:b w:val="0"/>
          <w:bCs w:val="0"/>
          <w:i/>
          <w:iCs/>
          <w:sz w:val="22"/>
        </w:rPr>
      </w:pPr>
      <w:r>
        <w:rPr>
          <w:b w:val="0"/>
          <w:bCs w:val="0"/>
          <w:sz w:val="22"/>
        </w:rPr>
        <w:t>Slovensko gospodarsko in raziskovalno združenje, Bruselj</w:t>
      </w:r>
    </w:p>
    <w:p w:rsidR="00D02D61" w:rsidRDefault="00D02D61" w:rsidP="00D02D61">
      <w:pPr>
        <w:pBdr>
          <w:bottom w:val="single" w:sz="6" w:space="1" w:color="auto"/>
        </w:pBdr>
        <w:tabs>
          <w:tab w:val="left" w:pos="3120"/>
        </w:tabs>
        <w:jc w:val="center"/>
        <w:rPr>
          <w:sz w:val="16"/>
          <w:szCs w:val="16"/>
        </w:rPr>
      </w:pPr>
    </w:p>
    <w:p w:rsidR="00D02D61" w:rsidRPr="00866553" w:rsidRDefault="00D02D61" w:rsidP="00D02D61">
      <w:pPr>
        <w:tabs>
          <w:tab w:val="left" w:pos="3120"/>
        </w:tabs>
        <w:jc w:val="center"/>
        <w:rPr>
          <w:rFonts w:cs="Arial"/>
          <w:b/>
        </w:rPr>
      </w:pPr>
      <w:r w:rsidRPr="00866553">
        <w:rPr>
          <w:rFonts w:cs="Arial"/>
          <w:b/>
        </w:rPr>
        <w:t>Občasna informacija članom 17</w:t>
      </w:r>
      <w:r>
        <w:rPr>
          <w:rFonts w:cs="Arial"/>
          <w:b/>
        </w:rPr>
        <w:t>7</w:t>
      </w:r>
      <w:r w:rsidRPr="00866553">
        <w:rPr>
          <w:rFonts w:cs="Arial"/>
          <w:b/>
        </w:rPr>
        <w:t xml:space="preserve"> – 2016</w:t>
      </w:r>
    </w:p>
    <w:p w:rsidR="00D02D61" w:rsidRPr="00D02D61" w:rsidRDefault="00D02D61" w:rsidP="00D02D61">
      <w:pPr>
        <w:tabs>
          <w:tab w:val="left" w:pos="3120"/>
        </w:tabs>
        <w:jc w:val="center"/>
        <w:rPr>
          <w:rFonts w:cs="Arial"/>
          <w:b/>
        </w:rPr>
      </w:pPr>
      <w:r w:rsidRPr="00866553">
        <w:rPr>
          <w:rFonts w:cs="Arial"/>
          <w:b/>
        </w:rPr>
        <w:t>12. december 2016</w:t>
      </w:r>
    </w:p>
    <w:p w:rsidR="00D02D61" w:rsidRDefault="00D02D61" w:rsidP="00D02D61">
      <w:pPr>
        <w:jc w:val="center"/>
        <w:rPr>
          <w:rFonts w:ascii="Arial" w:hAnsi="Arial" w:cs="Arial"/>
          <w:b/>
          <w:i/>
        </w:rPr>
      </w:pPr>
      <w:r>
        <w:rPr>
          <w:rFonts w:ascii="Arial" w:hAnsi="Arial" w:cs="Arial"/>
          <w:b/>
          <w:color w:val="993300"/>
          <w:sz w:val="32"/>
          <w:szCs w:val="32"/>
        </w:rPr>
        <w:t xml:space="preserve">Napoved razpisa za prijavo raziskovalnih projektov v okviru vodilnih pobud za </w:t>
      </w:r>
      <w:proofErr w:type="spellStart"/>
      <w:r>
        <w:rPr>
          <w:rFonts w:ascii="Arial" w:hAnsi="Arial" w:cs="Arial"/>
          <w:b/>
          <w:color w:val="993300"/>
          <w:sz w:val="32"/>
          <w:szCs w:val="32"/>
        </w:rPr>
        <w:t>grafen</w:t>
      </w:r>
      <w:proofErr w:type="spellEnd"/>
      <w:r>
        <w:rPr>
          <w:rFonts w:ascii="Arial" w:hAnsi="Arial" w:cs="Arial"/>
          <w:b/>
          <w:color w:val="993300"/>
          <w:sz w:val="32"/>
          <w:szCs w:val="32"/>
        </w:rPr>
        <w:t xml:space="preserve"> in človeške možgane</w:t>
      </w:r>
    </w:p>
    <w:p w:rsidR="00C62AFD" w:rsidRPr="0051764E" w:rsidRDefault="00D06386" w:rsidP="0051764E">
      <w:pPr>
        <w:rPr>
          <w:rFonts w:ascii="Arial" w:hAnsi="Arial" w:cs="Arial"/>
          <w:b/>
          <w:i/>
        </w:rPr>
      </w:pPr>
      <w:r>
        <w:rPr>
          <w:rFonts w:ascii="Arial" w:hAnsi="Arial" w:cs="Arial"/>
          <w:b/>
          <w:i/>
        </w:rPr>
        <w:t>V okviru</w:t>
      </w:r>
      <w:r w:rsidR="00047AE8" w:rsidRPr="0051764E">
        <w:rPr>
          <w:rFonts w:ascii="Arial" w:hAnsi="Arial" w:cs="Arial"/>
          <w:b/>
          <w:i/>
        </w:rPr>
        <w:t xml:space="preserve"> </w:t>
      </w:r>
      <w:r w:rsidR="00C62AFD" w:rsidRPr="0051764E">
        <w:rPr>
          <w:rFonts w:ascii="Arial" w:hAnsi="Arial" w:cs="Arial"/>
          <w:b/>
          <w:i/>
        </w:rPr>
        <w:t>mreže Evropskega raziskovalnega prostora</w:t>
      </w:r>
      <w:r w:rsidR="00047AE8" w:rsidRPr="0051764E">
        <w:rPr>
          <w:rFonts w:ascii="Arial" w:hAnsi="Arial" w:cs="Arial"/>
          <w:b/>
          <w:i/>
        </w:rPr>
        <w:t xml:space="preserve"> (</w:t>
      </w:r>
      <w:r w:rsidR="00C62AFD" w:rsidRPr="0051764E">
        <w:rPr>
          <w:rFonts w:ascii="Arial" w:hAnsi="Arial" w:cs="Arial"/>
          <w:b/>
          <w:i/>
        </w:rPr>
        <w:t>ERA-NET</w:t>
      </w:r>
      <w:r w:rsidR="00047AE8" w:rsidRPr="0051764E">
        <w:rPr>
          <w:rFonts w:ascii="Arial" w:hAnsi="Arial" w:cs="Arial"/>
          <w:b/>
          <w:i/>
        </w:rPr>
        <w:t>) bo 12. januarja 2017 obja</w:t>
      </w:r>
      <w:r w:rsidR="00D02D61">
        <w:rPr>
          <w:rFonts w:ascii="Arial" w:hAnsi="Arial" w:cs="Arial"/>
          <w:b/>
          <w:i/>
        </w:rPr>
        <w:t>vljen drugi razpis za prijavo raziskovalnih projektov v okviru</w:t>
      </w:r>
      <w:r w:rsidR="00C62AFD" w:rsidRPr="0051764E">
        <w:rPr>
          <w:rFonts w:ascii="Arial" w:hAnsi="Arial" w:cs="Arial"/>
          <w:b/>
          <w:i/>
        </w:rPr>
        <w:t xml:space="preserve"> </w:t>
      </w:r>
      <w:r w:rsidR="00D02D61">
        <w:rPr>
          <w:rFonts w:ascii="Arial" w:hAnsi="Arial" w:cs="Arial"/>
          <w:b/>
          <w:i/>
        </w:rPr>
        <w:t>pobud</w:t>
      </w:r>
      <w:r w:rsidR="00C62AFD" w:rsidRPr="0051764E">
        <w:rPr>
          <w:rFonts w:ascii="Arial" w:hAnsi="Arial" w:cs="Arial"/>
          <w:b/>
          <w:i/>
        </w:rPr>
        <w:t xml:space="preserve"> za prihodnje in nastajajoče tehnologije (</w:t>
      </w:r>
      <w:proofErr w:type="spellStart"/>
      <w:r w:rsidR="00C62AFD" w:rsidRPr="0051764E">
        <w:rPr>
          <w:rFonts w:ascii="Arial" w:hAnsi="Arial" w:cs="Arial"/>
          <w:b/>
          <w:i/>
        </w:rPr>
        <w:t>Future</w:t>
      </w:r>
      <w:proofErr w:type="spellEnd"/>
      <w:r w:rsidR="00C62AFD" w:rsidRPr="0051764E">
        <w:rPr>
          <w:rFonts w:ascii="Arial" w:hAnsi="Arial" w:cs="Arial"/>
          <w:b/>
          <w:i/>
        </w:rPr>
        <w:t xml:space="preserve"> </w:t>
      </w:r>
      <w:proofErr w:type="spellStart"/>
      <w:r w:rsidR="00C62AFD" w:rsidRPr="0051764E">
        <w:rPr>
          <w:rFonts w:ascii="Arial" w:hAnsi="Arial" w:cs="Arial"/>
          <w:b/>
          <w:i/>
        </w:rPr>
        <w:t>and</w:t>
      </w:r>
      <w:proofErr w:type="spellEnd"/>
      <w:r w:rsidR="00C62AFD" w:rsidRPr="0051764E">
        <w:rPr>
          <w:rFonts w:ascii="Arial" w:hAnsi="Arial" w:cs="Arial"/>
          <w:b/>
          <w:i/>
        </w:rPr>
        <w:t xml:space="preserve"> </w:t>
      </w:r>
      <w:proofErr w:type="spellStart"/>
      <w:r w:rsidR="00C62AFD" w:rsidRPr="0051764E">
        <w:rPr>
          <w:rFonts w:ascii="Arial" w:hAnsi="Arial" w:cs="Arial"/>
          <w:b/>
          <w:i/>
        </w:rPr>
        <w:t>Emerging</w:t>
      </w:r>
      <w:proofErr w:type="spellEnd"/>
      <w:r w:rsidR="00C62AFD" w:rsidRPr="0051764E">
        <w:rPr>
          <w:rFonts w:ascii="Arial" w:hAnsi="Arial" w:cs="Arial"/>
          <w:b/>
          <w:i/>
        </w:rPr>
        <w:t xml:space="preserve"> Technologies – FET) za </w:t>
      </w:r>
      <w:proofErr w:type="spellStart"/>
      <w:r w:rsidR="00C62AFD" w:rsidRPr="0051764E">
        <w:rPr>
          <w:rFonts w:ascii="Arial" w:hAnsi="Arial" w:cs="Arial"/>
          <w:b/>
          <w:i/>
        </w:rPr>
        <w:t>grafen</w:t>
      </w:r>
      <w:proofErr w:type="spellEnd"/>
      <w:r w:rsidR="00C62AFD" w:rsidRPr="0051764E">
        <w:rPr>
          <w:rFonts w:ascii="Arial" w:hAnsi="Arial" w:cs="Arial"/>
          <w:b/>
          <w:i/>
        </w:rPr>
        <w:t xml:space="preserve"> in za Projekt človeški možgani. Namen napovedi razpisa je, da zainteresirani deležniki lahko začnejo iskati konzorcij in pripravljati predloge. Nacionalna kontaktna točka za Slovenijo je Ministrstvo za izobraževanje, znanost in šport, kontaktna oseba </w:t>
      </w:r>
      <w:r w:rsidR="0051764E" w:rsidRPr="0051764E">
        <w:rPr>
          <w:rFonts w:ascii="Arial" w:hAnsi="Arial" w:cs="Arial"/>
          <w:b/>
          <w:i/>
        </w:rPr>
        <w:t xml:space="preserve">na ministrstvu je Andrej Ograjenšek (elektronska pošta: </w:t>
      </w:r>
      <w:hyperlink r:id="rId6" w:history="1">
        <w:r w:rsidR="0051764E" w:rsidRPr="0051764E">
          <w:rPr>
            <w:rStyle w:val="Hiperpovezava"/>
            <w:rFonts w:ascii="Arial" w:hAnsi="Arial" w:cs="Arial"/>
            <w:b/>
            <w:i/>
          </w:rPr>
          <w:t>andrej.ograjensek@gov.si</w:t>
        </w:r>
      </w:hyperlink>
      <w:r w:rsidR="0051764E" w:rsidRPr="0051764E">
        <w:rPr>
          <w:rFonts w:ascii="Arial" w:hAnsi="Arial" w:cs="Arial"/>
          <w:b/>
          <w:i/>
        </w:rPr>
        <w:t>, telefon: 01 478 46 34).</w:t>
      </w:r>
    </w:p>
    <w:p w:rsidR="00C62AFD" w:rsidRPr="0051764E" w:rsidRDefault="00C62AFD" w:rsidP="0051764E">
      <w:pPr>
        <w:rPr>
          <w:rFonts w:ascii="Arial" w:hAnsi="Arial" w:cs="Arial"/>
          <w:b/>
          <w:sz w:val="20"/>
          <w:szCs w:val="20"/>
        </w:rPr>
      </w:pPr>
      <w:r w:rsidRPr="0051764E">
        <w:rPr>
          <w:rFonts w:ascii="Arial" w:hAnsi="Arial" w:cs="Arial"/>
          <w:b/>
          <w:sz w:val="20"/>
          <w:szCs w:val="20"/>
        </w:rPr>
        <w:t>Tabela 1: Časovni načrt za izbiro predlogov</w:t>
      </w:r>
    </w:p>
    <w:p w:rsidR="00BC4D87" w:rsidRPr="0051764E" w:rsidRDefault="00BC4D87" w:rsidP="0051764E">
      <w:pPr>
        <w:rPr>
          <w:rFonts w:ascii="Arial" w:hAnsi="Arial" w:cs="Arial"/>
          <w:sz w:val="20"/>
          <w:szCs w:val="20"/>
        </w:rPr>
      </w:pPr>
      <w:r w:rsidRPr="0051764E">
        <w:rPr>
          <w:rFonts w:ascii="Arial" w:hAnsi="Arial" w:cs="Arial"/>
          <w:sz w:val="20"/>
          <w:szCs w:val="20"/>
        </w:rPr>
        <w:drawing>
          <wp:inline distT="0" distB="0" distL="0" distR="0">
            <wp:extent cx="5286375" cy="1704975"/>
            <wp:effectExtent l="1905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86375" cy="1704975"/>
                    </a:xfrm>
                    <a:prstGeom prst="rect">
                      <a:avLst/>
                    </a:prstGeom>
                    <a:noFill/>
                    <a:ln w="9525">
                      <a:noFill/>
                      <a:miter lim="800000"/>
                      <a:headEnd/>
                      <a:tailEnd/>
                    </a:ln>
                  </pic:spPr>
                </pic:pic>
              </a:graphicData>
            </a:graphic>
          </wp:inline>
        </w:drawing>
      </w:r>
    </w:p>
    <w:p w:rsidR="00B459D4" w:rsidRPr="0051764E" w:rsidRDefault="00BC4D87" w:rsidP="0051764E">
      <w:pPr>
        <w:rPr>
          <w:rFonts w:ascii="Arial" w:hAnsi="Arial" w:cs="Arial"/>
          <w:sz w:val="20"/>
          <w:szCs w:val="20"/>
        </w:rPr>
      </w:pPr>
      <w:r w:rsidRPr="0051764E">
        <w:rPr>
          <w:rFonts w:ascii="Arial" w:hAnsi="Arial" w:cs="Arial"/>
          <w:sz w:val="20"/>
          <w:szCs w:val="20"/>
        </w:rPr>
        <w:t xml:space="preserve">Vir: Mreža </w:t>
      </w:r>
      <w:r w:rsidR="00C62AFD" w:rsidRPr="0051764E">
        <w:rPr>
          <w:rFonts w:ascii="Arial" w:hAnsi="Arial" w:cs="Arial"/>
          <w:sz w:val="20"/>
          <w:szCs w:val="20"/>
        </w:rPr>
        <w:t xml:space="preserve"> </w:t>
      </w:r>
      <w:r w:rsidRPr="0051764E">
        <w:rPr>
          <w:rFonts w:ascii="Arial" w:hAnsi="Arial" w:cs="Arial"/>
          <w:sz w:val="20"/>
          <w:szCs w:val="20"/>
        </w:rPr>
        <w:t>ERA-NET</w:t>
      </w:r>
    </w:p>
    <w:p w:rsidR="00BC4D87" w:rsidRPr="0051764E" w:rsidRDefault="00BC4D87" w:rsidP="0051764E">
      <w:pPr>
        <w:rPr>
          <w:rFonts w:ascii="Arial" w:hAnsi="Arial" w:cs="Arial"/>
          <w:sz w:val="20"/>
          <w:szCs w:val="20"/>
        </w:rPr>
      </w:pPr>
      <w:r w:rsidRPr="0051764E">
        <w:rPr>
          <w:rFonts w:ascii="Arial" w:hAnsi="Arial" w:cs="Arial"/>
          <w:sz w:val="20"/>
          <w:szCs w:val="20"/>
        </w:rPr>
        <w:t xml:space="preserve">Konzorcij mora vključevati vsaj tri partnerje iz treh različnih držav. Čeprav predloge projektov prijavijo skupine, ki so sestavljene iz partnerjev iz več držav, bo vsaka skupina dobila sredstva </w:t>
      </w:r>
      <w:r w:rsidR="00D06386">
        <w:rPr>
          <w:rFonts w:ascii="Arial" w:hAnsi="Arial" w:cs="Arial"/>
          <w:sz w:val="20"/>
          <w:szCs w:val="20"/>
        </w:rPr>
        <w:t>prek</w:t>
      </w:r>
      <w:r w:rsidRPr="0051764E">
        <w:rPr>
          <w:rFonts w:ascii="Arial" w:hAnsi="Arial" w:cs="Arial"/>
          <w:sz w:val="20"/>
          <w:szCs w:val="20"/>
        </w:rPr>
        <w:t xml:space="preserve"> svoje nacionalne ali regionalne organizacije. </w:t>
      </w:r>
      <w:r w:rsidR="00D06386">
        <w:rPr>
          <w:rFonts w:ascii="Arial" w:hAnsi="Arial" w:cs="Arial"/>
          <w:sz w:val="20"/>
          <w:szCs w:val="20"/>
        </w:rPr>
        <w:t xml:space="preserve">V Sloveniji je to ministrstvo za izobraževanje, znanost in šport. </w:t>
      </w:r>
      <w:r w:rsidRPr="0051764E">
        <w:rPr>
          <w:rFonts w:ascii="Arial" w:hAnsi="Arial" w:cs="Arial"/>
          <w:sz w:val="20"/>
          <w:szCs w:val="20"/>
        </w:rPr>
        <w:t>Projekti bodo dobili sredstva za tri leta. Razpis bo objavljen na spletni strani FLAG-ERA.</w:t>
      </w:r>
    </w:p>
    <w:p w:rsidR="00BC4D87" w:rsidRPr="0051764E" w:rsidRDefault="00BC4D87" w:rsidP="0051764E">
      <w:pPr>
        <w:rPr>
          <w:rFonts w:ascii="Arial" w:hAnsi="Arial" w:cs="Arial"/>
          <w:b/>
          <w:sz w:val="20"/>
          <w:szCs w:val="20"/>
        </w:rPr>
      </w:pPr>
      <w:r w:rsidRPr="0051764E">
        <w:rPr>
          <w:rFonts w:ascii="Arial" w:hAnsi="Arial" w:cs="Arial"/>
          <w:b/>
          <w:sz w:val="20"/>
          <w:szCs w:val="20"/>
        </w:rPr>
        <w:t>Koristne informacije:</w:t>
      </w:r>
    </w:p>
    <w:p w:rsidR="00BC4D87" w:rsidRPr="0051764E" w:rsidRDefault="00BC4D87" w:rsidP="0051764E">
      <w:pPr>
        <w:pStyle w:val="Odstavekseznama"/>
        <w:numPr>
          <w:ilvl w:val="0"/>
          <w:numId w:val="1"/>
        </w:numPr>
        <w:rPr>
          <w:rFonts w:ascii="Arial" w:hAnsi="Arial" w:cs="Arial"/>
          <w:sz w:val="20"/>
          <w:szCs w:val="20"/>
        </w:rPr>
      </w:pPr>
      <w:r w:rsidRPr="0051764E">
        <w:rPr>
          <w:rFonts w:ascii="Arial" w:hAnsi="Arial" w:cs="Arial"/>
          <w:sz w:val="20"/>
          <w:szCs w:val="20"/>
        </w:rPr>
        <w:t>Spletna stran FLAG-ERA:</w:t>
      </w:r>
    </w:p>
    <w:p w:rsidR="00BC4D87" w:rsidRPr="0051764E" w:rsidRDefault="0051764E" w:rsidP="0051764E">
      <w:pPr>
        <w:pStyle w:val="Odstavekseznama"/>
        <w:numPr>
          <w:ilvl w:val="0"/>
          <w:numId w:val="1"/>
        </w:numPr>
        <w:rPr>
          <w:rFonts w:ascii="Arial" w:hAnsi="Arial" w:cs="Arial"/>
          <w:sz w:val="20"/>
          <w:szCs w:val="20"/>
        </w:rPr>
      </w:pPr>
      <w:hyperlink r:id="rId8" w:history="1">
        <w:r w:rsidRPr="0051764E">
          <w:rPr>
            <w:rStyle w:val="Hiperpovezava"/>
            <w:rFonts w:ascii="Arial" w:hAnsi="Arial" w:cs="Arial"/>
            <w:sz w:val="20"/>
            <w:szCs w:val="20"/>
          </w:rPr>
          <w:t>https://www.flagera.eu/</w:t>
        </w:r>
      </w:hyperlink>
      <w:r w:rsidRPr="0051764E">
        <w:rPr>
          <w:rFonts w:ascii="Arial" w:hAnsi="Arial" w:cs="Arial"/>
          <w:sz w:val="20"/>
          <w:szCs w:val="20"/>
        </w:rPr>
        <w:t xml:space="preserve"> </w:t>
      </w:r>
    </w:p>
    <w:p w:rsidR="00BC4D87" w:rsidRPr="0051764E" w:rsidRDefault="00BC4D87" w:rsidP="0051764E">
      <w:pPr>
        <w:pStyle w:val="Odstavekseznama"/>
        <w:numPr>
          <w:ilvl w:val="0"/>
          <w:numId w:val="1"/>
        </w:numPr>
        <w:rPr>
          <w:rFonts w:ascii="Arial" w:hAnsi="Arial" w:cs="Arial"/>
          <w:sz w:val="20"/>
          <w:szCs w:val="20"/>
        </w:rPr>
      </w:pPr>
      <w:r w:rsidRPr="0051764E">
        <w:rPr>
          <w:rFonts w:ascii="Arial" w:hAnsi="Arial" w:cs="Arial"/>
          <w:sz w:val="20"/>
          <w:szCs w:val="20"/>
        </w:rPr>
        <w:t>Najava razpisa s povezavo na dokument s pogoji za interesente:</w:t>
      </w:r>
    </w:p>
    <w:p w:rsidR="0051764E" w:rsidRPr="0051764E" w:rsidRDefault="0051764E" w:rsidP="0051764E">
      <w:pPr>
        <w:pStyle w:val="Odstavekseznama"/>
        <w:numPr>
          <w:ilvl w:val="0"/>
          <w:numId w:val="1"/>
        </w:numPr>
        <w:rPr>
          <w:rFonts w:ascii="Arial" w:hAnsi="Arial" w:cs="Arial"/>
          <w:sz w:val="20"/>
          <w:szCs w:val="20"/>
        </w:rPr>
      </w:pPr>
      <w:hyperlink r:id="rId9" w:history="1">
        <w:r w:rsidRPr="0051764E">
          <w:rPr>
            <w:rStyle w:val="Hiperpovezava"/>
            <w:rFonts w:ascii="Arial" w:hAnsi="Arial" w:cs="Arial"/>
            <w:sz w:val="20"/>
            <w:szCs w:val="20"/>
          </w:rPr>
          <w:t>https://ec.europa.eu/digital-single-market/en/news/pre-announcing-joint-call-transnational-research-projects-synergy-graphene-flagship-and-human</w:t>
        </w:r>
      </w:hyperlink>
    </w:p>
    <w:p w:rsidR="0051764E" w:rsidRPr="0051764E" w:rsidRDefault="0051764E" w:rsidP="0051764E">
      <w:pPr>
        <w:rPr>
          <w:rFonts w:ascii="Arial" w:hAnsi="Arial" w:cs="Arial"/>
          <w:sz w:val="20"/>
          <w:szCs w:val="20"/>
        </w:rPr>
      </w:pPr>
      <w:r w:rsidRPr="0051764E">
        <w:rPr>
          <w:rFonts w:ascii="Arial" w:hAnsi="Arial" w:cs="Arial"/>
          <w:sz w:val="20"/>
          <w:szCs w:val="20"/>
        </w:rPr>
        <w:t>Pripravila:</w:t>
      </w:r>
    </w:p>
    <w:p w:rsidR="0051764E" w:rsidRPr="0051764E" w:rsidRDefault="0051764E" w:rsidP="0051764E">
      <w:pPr>
        <w:rPr>
          <w:rFonts w:ascii="Arial" w:hAnsi="Arial" w:cs="Arial"/>
          <w:sz w:val="20"/>
          <w:szCs w:val="20"/>
        </w:rPr>
      </w:pPr>
      <w:r w:rsidRPr="0051764E">
        <w:rPr>
          <w:rFonts w:ascii="Arial" w:hAnsi="Arial" w:cs="Arial"/>
          <w:sz w:val="20"/>
          <w:szCs w:val="20"/>
        </w:rPr>
        <w:t>Darja Kocbek</w:t>
      </w:r>
    </w:p>
    <w:p w:rsidR="00BC4D87" w:rsidRPr="00C62AFD" w:rsidRDefault="00BC4D87"/>
    <w:sectPr w:rsidR="00BC4D87" w:rsidRPr="00C62AFD"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MT">
    <w:altName w:val="Gill Sans"/>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85884"/>
    <w:multiLevelType w:val="hybridMultilevel"/>
    <w:tmpl w:val="1E9CA3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47AE8"/>
    <w:rsid w:val="00047AE8"/>
    <w:rsid w:val="0051764E"/>
    <w:rsid w:val="00B459D4"/>
    <w:rsid w:val="00BC4D87"/>
    <w:rsid w:val="00C62AFD"/>
    <w:rsid w:val="00D02D61"/>
    <w:rsid w:val="00D06386"/>
    <w:rsid w:val="00EB640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link w:val="Naslov2Znak"/>
    <w:uiPriority w:val="9"/>
    <w:qFormat/>
    <w:rsid w:val="00D02D61"/>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C4D87"/>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C4D87"/>
    <w:rPr>
      <w:rFonts w:ascii="Tahoma" w:hAnsi="Tahoma" w:cs="Tahoma"/>
      <w:sz w:val="16"/>
      <w:szCs w:val="16"/>
    </w:rPr>
  </w:style>
  <w:style w:type="character" w:styleId="Hiperpovezava">
    <w:name w:val="Hyperlink"/>
    <w:basedOn w:val="Privzetapisavaodstavka"/>
    <w:uiPriority w:val="99"/>
    <w:unhideWhenUsed/>
    <w:rsid w:val="00BC4D87"/>
    <w:rPr>
      <w:color w:val="0000FF" w:themeColor="hyperlink"/>
      <w:u w:val="single"/>
    </w:rPr>
  </w:style>
  <w:style w:type="paragraph" w:customStyle="1" w:styleId="Default">
    <w:name w:val="Default"/>
    <w:rsid w:val="0051764E"/>
    <w:pPr>
      <w:autoSpaceDE w:val="0"/>
      <w:autoSpaceDN w:val="0"/>
      <w:adjustRightInd w:val="0"/>
      <w:spacing w:after="0" w:afterAutospacing="0"/>
      <w:jc w:val="left"/>
    </w:pPr>
    <w:rPr>
      <w:rFonts w:ascii="Gill Sans MT" w:hAnsi="Gill Sans MT" w:cs="Gill Sans MT"/>
      <w:color w:val="000000"/>
      <w:sz w:val="24"/>
      <w:szCs w:val="24"/>
    </w:rPr>
  </w:style>
  <w:style w:type="paragraph" w:styleId="Odstavekseznama">
    <w:name w:val="List Paragraph"/>
    <w:basedOn w:val="Navaden"/>
    <w:uiPriority w:val="34"/>
    <w:qFormat/>
    <w:rsid w:val="0051764E"/>
    <w:pPr>
      <w:ind w:left="720"/>
      <w:contextualSpacing/>
    </w:pPr>
  </w:style>
  <w:style w:type="character" w:customStyle="1" w:styleId="Naslov2Znak">
    <w:name w:val="Naslov 2 Znak"/>
    <w:basedOn w:val="Privzetapisavaodstavka"/>
    <w:link w:val="Naslov2"/>
    <w:uiPriority w:val="9"/>
    <w:rsid w:val="00D02D61"/>
    <w:rPr>
      <w:rFonts w:ascii="Times New Roman" w:eastAsia="Times New Roman" w:hAnsi="Times New Roman" w:cs="Times New Roman"/>
      <w:b/>
      <w:bCs/>
      <w:sz w:val="36"/>
      <w:szCs w:val="36"/>
      <w:lang w:eastAsia="sl-S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agera.eu/" TargetMode="External"/><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j.ograjensek@gov.si"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digital-single-market/en/news/pre-announcing-joint-call-transnational-research-projects-synergy-graphene-flagship-and-human"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275</Words>
  <Characters>1571</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2016-12-08T10:57:00Z</dcterms:created>
  <dcterms:modified xsi:type="dcterms:W3CDTF">2016-12-08T11:32:00Z</dcterms:modified>
</cp:coreProperties>
</file>