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5E6" w:rsidRPr="00467345" w:rsidRDefault="004075E6" w:rsidP="004075E6">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4075E6" w:rsidRPr="00083714" w:rsidRDefault="004075E6" w:rsidP="004075E6">
      <w:pPr>
        <w:pStyle w:val="Naslov2"/>
        <w:tabs>
          <w:tab w:val="left" w:pos="3120"/>
        </w:tabs>
        <w:spacing w:before="240"/>
        <w:jc w:val="center"/>
        <w:rPr>
          <w:b w:val="0"/>
          <w:bCs w:val="0"/>
          <w:i/>
          <w:iCs/>
          <w:sz w:val="22"/>
        </w:rPr>
      </w:pPr>
      <w:r w:rsidRPr="00083714">
        <w:rPr>
          <w:sz w:val="22"/>
        </w:rPr>
        <w:t>Slovensko gospodarsko in raziskovalno združenje, Bruselj</w:t>
      </w:r>
    </w:p>
    <w:p w:rsidR="004075E6" w:rsidRPr="00083714" w:rsidRDefault="004075E6" w:rsidP="004075E6">
      <w:pPr>
        <w:pBdr>
          <w:bottom w:val="single" w:sz="6" w:space="1" w:color="auto"/>
        </w:pBdr>
        <w:tabs>
          <w:tab w:val="left" w:pos="3120"/>
        </w:tabs>
        <w:spacing w:before="240"/>
        <w:jc w:val="center"/>
        <w:rPr>
          <w:sz w:val="16"/>
          <w:szCs w:val="16"/>
        </w:rPr>
      </w:pPr>
    </w:p>
    <w:p w:rsidR="004075E6" w:rsidRDefault="004075E6" w:rsidP="004075E6">
      <w:pPr>
        <w:tabs>
          <w:tab w:val="left" w:pos="3120"/>
        </w:tabs>
        <w:spacing w:before="240"/>
        <w:rPr>
          <w:b/>
        </w:rPr>
      </w:pPr>
      <w:r w:rsidRPr="00083714">
        <w:rPr>
          <w:b/>
        </w:rPr>
        <w:tab/>
      </w:r>
      <w:r>
        <w:rPr>
          <w:b/>
        </w:rPr>
        <w:t xml:space="preserve">Občasna informacija članom 176 </w:t>
      </w:r>
      <w:r w:rsidRPr="00083714">
        <w:rPr>
          <w:b/>
        </w:rPr>
        <w:t>– 20</w:t>
      </w:r>
      <w:r>
        <w:rPr>
          <w:b/>
        </w:rPr>
        <w:t>21</w:t>
      </w:r>
    </w:p>
    <w:p w:rsidR="004075E6" w:rsidRPr="00050C1F" w:rsidRDefault="004075E6" w:rsidP="004075E6">
      <w:pPr>
        <w:tabs>
          <w:tab w:val="left" w:pos="3120"/>
        </w:tabs>
        <w:spacing w:before="240"/>
        <w:jc w:val="center"/>
        <w:rPr>
          <w:b/>
        </w:rPr>
      </w:pPr>
      <w:r>
        <w:rPr>
          <w:b/>
        </w:rPr>
        <w:t xml:space="preserve">22. november </w:t>
      </w:r>
      <w:r w:rsidRPr="00083714">
        <w:rPr>
          <w:b/>
        </w:rPr>
        <w:t xml:space="preserve"> 20</w:t>
      </w:r>
      <w:r>
        <w:rPr>
          <w:b/>
        </w:rPr>
        <w:t>21</w:t>
      </w:r>
    </w:p>
    <w:p w:rsidR="004075E6" w:rsidRDefault="004075E6" w:rsidP="004075E6">
      <w:pPr>
        <w:jc w:val="center"/>
        <w:rPr>
          <w:b/>
          <w:color w:val="993300"/>
          <w:sz w:val="32"/>
          <w:szCs w:val="32"/>
        </w:rPr>
      </w:pPr>
    </w:p>
    <w:p w:rsidR="004075E6" w:rsidRPr="004075E6" w:rsidRDefault="004075E6" w:rsidP="004075E6">
      <w:pPr>
        <w:jc w:val="center"/>
        <w:rPr>
          <w:rFonts w:ascii="Arial" w:hAnsi="Arial"/>
          <w:b/>
          <w:i/>
        </w:rPr>
      </w:pPr>
      <w:r>
        <w:rPr>
          <w:b/>
          <w:color w:val="993300"/>
          <w:sz w:val="32"/>
          <w:szCs w:val="32"/>
        </w:rPr>
        <w:t>Odprte so prijave za sodelovanje v projektu mednarodna partnerstva med mesti</w:t>
      </w:r>
    </w:p>
    <w:p w:rsidR="001555D4" w:rsidRPr="008B1071" w:rsidRDefault="00C60013" w:rsidP="008B1071">
      <w:pPr>
        <w:spacing w:before="240"/>
        <w:jc w:val="both"/>
        <w:rPr>
          <w:rFonts w:ascii="Arial" w:hAnsi="Arial"/>
          <w:b/>
          <w:i/>
          <w:sz w:val="22"/>
          <w:szCs w:val="22"/>
        </w:rPr>
      </w:pPr>
      <w:r w:rsidRPr="008B1071">
        <w:rPr>
          <w:rFonts w:ascii="Arial" w:hAnsi="Arial"/>
          <w:b/>
          <w:i/>
          <w:sz w:val="22"/>
          <w:szCs w:val="22"/>
        </w:rPr>
        <w:t>EU je zagnala projekt za mednarodna partnerstva med mesti iz EU in partnerskih držav</w:t>
      </w:r>
      <w:r w:rsidR="008B1071" w:rsidRPr="008B1071">
        <w:rPr>
          <w:rFonts w:ascii="Arial" w:hAnsi="Arial"/>
          <w:b/>
          <w:i/>
          <w:sz w:val="22"/>
          <w:szCs w:val="22"/>
        </w:rPr>
        <w:t xml:space="preserve"> za zeleno in vključujoče okrevanje</w:t>
      </w:r>
      <w:r w:rsidRPr="008B1071">
        <w:rPr>
          <w:rFonts w:ascii="Arial" w:hAnsi="Arial"/>
          <w:b/>
          <w:i/>
          <w:sz w:val="22"/>
          <w:szCs w:val="22"/>
        </w:rPr>
        <w:t xml:space="preserve"> (</w:t>
      </w:r>
      <w:proofErr w:type="spellStart"/>
      <w:r w:rsidRPr="008B1071">
        <w:rPr>
          <w:rFonts w:ascii="Arial" w:hAnsi="Arial"/>
          <w:b/>
          <w:i/>
          <w:sz w:val="22"/>
          <w:szCs w:val="22"/>
        </w:rPr>
        <w:t>The</w:t>
      </w:r>
      <w:proofErr w:type="spellEnd"/>
      <w:r w:rsidRPr="008B1071">
        <w:rPr>
          <w:rFonts w:ascii="Arial" w:hAnsi="Arial"/>
          <w:b/>
          <w:i/>
          <w:sz w:val="22"/>
          <w:szCs w:val="22"/>
        </w:rPr>
        <w:t xml:space="preserve"> </w:t>
      </w:r>
      <w:proofErr w:type="spellStart"/>
      <w:r w:rsidRPr="008B1071">
        <w:rPr>
          <w:rFonts w:ascii="Arial" w:hAnsi="Arial"/>
          <w:b/>
          <w:i/>
          <w:sz w:val="22"/>
          <w:szCs w:val="22"/>
        </w:rPr>
        <w:t>International</w:t>
      </w:r>
      <w:proofErr w:type="spellEnd"/>
      <w:r w:rsidRPr="008B1071">
        <w:rPr>
          <w:rFonts w:ascii="Arial" w:hAnsi="Arial"/>
          <w:b/>
          <w:i/>
          <w:sz w:val="22"/>
          <w:szCs w:val="22"/>
        </w:rPr>
        <w:t xml:space="preserve"> </w:t>
      </w:r>
      <w:proofErr w:type="spellStart"/>
      <w:r w:rsidRPr="008B1071">
        <w:rPr>
          <w:rFonts w:ascii="Arial" w:hAnsi="Arial"/>
          <w:b/>
          <w:i/>
          <w:sz w:val="22"/>
          <w:szCs w:val="22"/>
        </w:rPr>
        <w:t>City</w:t>
      </w:r>
      <w:proofErr w:type="spellEnd"/>
      <w:r w:rsidRPr="008B1071">
        <w:rPr>
          <w:rFonts w:ascii="Arial" w:hAnsi="Arial"/>
          <w:b/>
          <w:i/>
          <w:sz w:val="22"/>
          <w:szCs w:val="22"/>
        </w:rPr>
        <w:t xml:space="preserve"> </w:t>
      </w:r>
      <w:proofErr w:type="spellStart"/>
      <w:r w:rsidRPr="008B1071">
        <w:rPr>
          <w:rFonts w:ascii="Arial" w:hAnsi="Arial"/>
          <w:b/>
          <w:i/>
          <w:sz w:val="22"/>
          <w:szCs w:val="22"/>
        </w:rPr>
        <w:t>Partnerships</w:t>
      </w:r>
      <w:proofErr w:type="spellEnd"/>
      <w:r w:rsidRPr="008B1071">
        <w:rPr>
          <w:rFonts w:ascii="Arial" w:hAnsi="Arial"/>
          <w:b/>
          <w:i/>
          <w:sz w:val="22"/>
          <w:szCs w:val="22"/>
        </w:rPr>
        <w:t xml:space="preserve">: </w:t>
      </w:r>
      <w:proofErr w:type="spellStart"/>
      <w:r w:rsidRPr="008B1071">
        <w:rPr>
          <w:rFonts w:ascii="Arial" w:hAnsi="Arial"/>
          <w:b/>
          <w:i/>
          <w:sz w:val="22"/>
          <w:szCs w:val="22"/>
        </w:rPr>
        <w:t>Acting</w:t>
      </w:r>
      <w:proofErr w:type="spellEnd"/>
      <w:r w:rsidRPr="008B1071">
        <w:rPr>
          <w:rFonts w:ascii="Arial" w:hAnsi="Arial"/>
          <w:b/>
          <w:i/>
          <w:sz w:val="22"/>
          <w:szCs w:val="22"/>
        </w:rPr>
        <w:t xml:space="preserve"> </w:t>
      </w:r>
      <w:proofErr w:type="spellStart"/>
      <w:r w:rsidRPr="008B1071">
        <w:rPr>
          <w:rFonts w:ascii="Arial" w:hAnsi="Arial"/>
          <w:b/>
          <w:i/>
          <w:sz w:val="22"/>
          <w:szCs w:val="22"/>
        </w:rPr>
        <w:t>for</w:t>
      </w:r>
      <w:proofErr w:type="spellEnd"/>
      <w:r w:rsidRPr="008B1071">
        <w:rPr>
          <w:rFonts w:ascii="Arial" w:hAnsi="Arial"/>
          <w:b/>
          <w:i/>
          <w:sz w:val="22"/>
          <w:szCs w:val="22"/>
        </w:rPr>
        <w:t xml:space="preserve"> </w:t>
      </w:r>
      <w:proofErr w:type="spellStart"/>
      <w:r w:rsidRPr="008B1071">
        <w:rPr>
          <w:rFonts w:ascii="Arial" w:hAnsi="Arial"/>
          <w:b/>
          <w:i/>
          <w:sz w:val="22"/>
          <w:szCs w:val="22"/>
        </w:rPr>
        <w:t>Green</w:t>
      </w:r>
      <w:proofErr w:type="spellEnd"/>
      <w:r w:rsidRPr="008B1071">
        <w:rPr>
          <w:rFonts w:ascii="Arial" w:hAnsi="Arial"/>
          <w:b/>
          <w:i/>
          <w:sz w:val="22"/>
          <w:szCs w:val="22"/>
        </w:rPr>
        <w:t xml:space="preserve"> </w:t>
      </w:r>
      <w:proofErr w:type="spellStart"/>
      <w:r w:rsidRPr="008B1071">
        <w:rPr>
          <w:rFonts w:ascii="Arial" w:hAnsi="Arial"/>
          <w:b/>
          <w:i/>
          <w:sz w:val="22"/>
          <w:szCs w:val="22"/>
        </w:rPr>
        <w:t>and</w:t>
      </w:r>
      <w:proofErr w:type="spellEnd"/>
      <w:r w:rsidRPr="008B1071">
        <w:rPr>
          <w:rFonts w:ascii="Arial" w:hAnsi="Arial"/>
          <w:b/>
          <w:i/>
          <w:sz w:val="22"/>
          <w:szCs w:val="22"/>
        </w:rPr>
        <w:t xml:space="preserve"> </w:t>
      </w:r>
      <w:proofErr w:type="spellStart"/>
      <w:r w:rsidRPr="008B1071">
        <w:rPr>
          <w:rFonts w:ascii="Arial" w:hAnsi="Arial"/>
          <w:b/>
          <w:i/>
          <w:sz w:val="22"/>
          <w:szCs w:val="22"/>
        </w:rPr>
        <w:t>Inclusive</w:t>
      </w:r>
      <w:proofErr w:type="spellEnd"/>
      <w:r w:rsidRPr="008B1071">
        <w:rPr>
          <w:rFonts w:ascii="Arial" w:hAnsi="Arial"/>
          <w:b/>
          <w:i/>
          <w:sz w:val="22"/>
          <w:szCs w:val="22"/>
        </w:rPr>
        <w:t xml:space="preserve"> </w:t>
      </w:r>
      <w:proofErr w:type="spellStart"/>
      <w:r w:rsidRPr="008B1071">
        <w:rPr>
          <w:rFonts w:ascii="Arial" w:hAnsi="Arial"/>
          <w:b/>
          <w:i/>
          <w:sz w:val="22"/>
          <w:szCs w:val="22"/>
        </w:rPr>
        <w:t>Recovery</w:t>
      </w:r>
      <w:proofErr w:type="spellEnd"/>
      <w:r w:rsidRPr="008B1071">
        <w:rPr>
          <w:rFonts w:ascii="Arial" w:hAnsi="Arial"/>
          <w:b/>
          <w:i/>
          <w:sz w:val="22"/>
          <w:szCs w:val="22"/>
        </w:rPr>
        <w:t>). Cilj projekta je spodbujati partnerstva med mesti in tako olajšati izmenjavo informacij ter prenos dobrih praks in izkušenj o trajnostnih in celostnih urbanih praksah in politikah. Iz EU bo vključenih 14 mest</w:t>
      </w:r>
      <w:r w:rsidR="008B1071" w:rsidRPr="008B1071">
        <w:rPr>
          <w:rFonts w:ascii="Arial" w:hAnsi="Arial"/>
          <w:b/>
          <w:i/>
          <w:sz w:val="22"/>
          <w:szCs w:val="22"/>
        </w:rPr>
        <w:t xml:space="preserve"> iz različnih držav članic</w:t>
      </w:r>
      <w:r w:rsidRPr="008B1071">
        <w:rPr>
          <w:rFonts w:ascii="Arial" w:hAnsi="Arial"/>
          <w:b/>
          <w:i/>
          <w:sz w:val="22"/>
          <w:szCs w:val="22"/>
        </w:rPr>
        <w:t xml:space="preserve">. Mesta, ki jih zanima sodelovanje, </w:t>
      </w:r>
      <w:r w:rsidR="008B1071" w:rsidRPr="008B1071">
        <w:rPr>
          <w:rFonts w:ascii="Arial" w:hAnsi="Arial"/>
          <w:b/>
          <w:i/>
          <w:sz w:val="22"/>
          <w:szCs w:val="22"/>
        </w:rPr>
        <w:t xml:space="preserve">se </w:t>
      </w:r>
      <w:r w:rsidRPr="008B1071">
        <w:rPr>
          <w:rFonts w:ascii="Arial" w:hAnsi="Arial"/>
          <w:b/>
          <w:i/>
          <w:sz w:val="22"/>
          <w:szCs w:val="22"/>
        </w:rPr>
        <w:t xml:space="preserve">morajo </w:t>
      </w:r>
      <w:r w:rsidR="008B1071" w:rsidRPr="008B1071">
        <w:rPr>
          <w:rFonts w:ascii="Arial" w:hAnsi="Arial"/>
          <w:b/>
          <w:i/>
          <w:sz w:val="22"/>
          <w:szCs w:val="22"/>
        </w:rPr>
        <w:t>prijaviti</w:t>
      </w:r>
      <w:r w:rsidRPr="008B1071">
        <w:rPr>
          <w:rFonts w:ascii="Arial" w:hAnsi="Arial"/>
          <w:b/>
          <w:i/>
          <w:sz w:val="22"/>
          <w:szCs w:val="22"/>
        </w:rPr>
        <w:t xml:space="preserve"> do 30. novembra. Člani lahko dobijo več informacij na SBRA.</w:t>
      </w:r>
    </w:p>
    <w:p w:rsidR="008B1071" w:rsidRPr="004075E6" w:rsidRDefault="008B1071" w:rsidP="008B1071">
      <w:pPr>
        <w:spacing w:before="240"/>
        <w:jc w:val="both"/>
        <w:rPr>
          <w:rFonts w:ascii="Arial" w:hAnsi="Arial"/>
          <w:b/>
          <w:sz w:val="20"/>
          <w:szCs w:val="20"/>
        </w:rPr>
      </w:pPr>
      <w:r w:rsidRPr="004075E6">
        <w:rPr>
          <w:rFonts w:ascii="Arial" w:hAnsi="Arial"/>
          <w:b/>
          <w:sz w:val="20"/>
          <w:szCs w:val="20"/>
        </w:rPr>
        <w:t>Slika 1: Načrt izvajanja projekta</w:t>
      </w:r>
    </w:p>
    <w:p w:rsidR="00C60013" w:rsidRPr="008B1071" w:rsidRDefault="008B1071" w:rsidP="008B1071">
      <w:pPr>
        <w:spacing w:before="240"/>
        <w:jc w:val="both"/>
        <w:rPr>
          <w:rFonts w:ascii="Arial" w:hAnsi="Arial"/>
          <w:sz w:val="20"/>
          <w:szCs w:val="20"/>
        </w:rPr>
      </w:pPr>
      <w:r w:rsidRPr="008B1071">
        <w:rPr>
          <w:rFonts w:ascii="Arial" w:hAnsi="Arial"/>
          <w:sz w:val="20"/>
          <w:szCs w:val="20"/>
        </w:rPr>
        <w:drawing>
          <wp:inline distT="0" distB="0" distL="0" distR="0">
            <wp:extent cx="6257925" cy="3571875"/>
            <wp:effectExtent l="19050" t="0" r="9525" b="0"/>
            <wp:docPr id="1" name="Slika 1" descr="Network knowledge exchange ti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work knowledge exchange timeline"/>
                    <pic:cNvPicPr>
                      <a:picLocks noChangeAspect="1" noChangeArrowheads="1"/>
                    </pic:cNvPicPr>
                  </pic:nvPicPr>
                  <pic:blipFill>
                    <a:blip r:embed="rId6" cstate="print"/>
                    <a:srcRect/>
                    <a:stretch>
                      <a:fillRect/>
                    </a:stretch>
                  </pic:blipFill>
                  <pic:spPr bwMode="auto">
                    <a:xfrm>
                      <a:off x="0" y="0"/>
                      <a:ext cx="6266214" cy="3576606"/>
                    </a:xfrm>
                    <a:prstGeom prst="rect">
                      <a:avLst/>
                    </a:prstGeom>
                    <a:noFill/>
                    <a:ln w="9525">
                      <a:noFill/>
                      <a:miter lim="800000"/>
                      <a:headEnd/>
                      <a:tailEnd/>
                    </a:ln>
                  </pic:spPr>
                </pic:pic>
              </a:graphicData>
            </a:graphic>
          </wp:inline>
        </w:drawing>
      </w:r>
    </w:p>
    <w:p w:rsidR="008B1071" w:rsidRPr="008B1071" w:rsidRDefault="008B1071" w:rsidP="008B1071">
      <w:pPr>
        <w:spacing w:before="240"/>
        <w:jc w:val="both"/>
        <w:rPr>
          <w:rFonts w:ascii="Arial" w:hAnsi="Arial"/>
          <w:sz w:val="20"/>
          <w:szCs w:val="20"/>
        </w:rPr>
      </w:pPr>
      <w:r w:rsidRPr="008B1071">
        <w:rPr>
          <w:rFonts w:ascii="Arial" w:hAnsi="Arial"/>
          <w:sz w:val="20"/>
          <w:szCs w:val="20"/>
        </w:rPr>
        <w:t>Vir: Evropska komisija</w:t>
      </w:r>
    </w:p>
    <w:p w:rsidR="008D39AA" w:rsidRDefault="008D39AA" w:rsidP="008B1071">
      <w:pPr>
        <w:spacing w:before="240"/>
        <w:jc w:val="both"/>
        <w:rPr>
          <w:rFonts w:ascii="Arial" w:hAnsi="Arial"/>
          <w:sz w:val="20"/>
          <w:szCs w:val="20"/>
        </w:rPr>
      </w:pPr>
      <w:r w:rsidRPr="008B1071">
        <w:rPr>
          <w:rFonts w:ascii="Arial" w:hAnsi="Arial"/>
          <w:sz w:val="20"/>
          <w:szCs w:val="20"/>
        </w:rPr>
        <w:lastRenderedPageBreak/>
        <w:t xml:space="preserve">V projektu bodo sodelovala po štiri mesta iz Kanade in Južne Afrike, po dve mesti pa iz Singapurja, Hongkonga, Južne Koreje in Tajvana. Predvidena so delovna srečanja in študijski obiski v državah EU in zunaj nje. Za lažjo izmenjavo informacij in dobrih praks je predvidena vzpostavitev skupne spletne platforme. Poleg regionalnih in lokalnih oblasti je predvidena vključitev čim več zainteresiranih deležnikov, kot so podjetja, javne in zasebne agencije, univerze in raziskovalni centri. </w:t>
      </w:r>
    </w:p>
    <w:p w:rsidR="008B1071" w:rsidRPr="008D39AA" w:rsidRDefault="008B1071" w:rsidP="008B1071">
      <w:pPr>
        <w:spacing w:before="240"/>
        <w:jc w:val="both"/>
        <w:rPr>
          <w:rFonts w:ascii="Arial" w:hAnsi="Arial"/>
          <w:b/>
          <w:sz w:val="20"/>
          <w:szCs w:val="20"/>
        </w:rPr>
      </w:pPr>
      <w:r w:rsidRPr="008D39AA">
        <w:rPr>
          <w:rFonts w:ascii="Arial" w:hAnsi="Arial"/>
          <w:b/>
          <w:sz w:val="20"/>
          <w:szCs w:val="20"/>
        </w:rPr>
        <w:t>Koristne informacije:</w:t>
      </w:r>
    </w:p>
    <w:p w:rsidR="008B1071" w:rsidRPr="008D39AA" w:rsidRDefault="008B1071" w:rsidP="008D39AA">
      <w:pPr>
        <w:pStyle w:val="Odstavekseznama"/>
        <w:numPr>
          <w:ilvl w:val="0"/>
          <w:numId w:val="1"/>
        </w:numPr>
        <w:spacing w:before="240"/>
        <w:jc w:val="both"/>
        <w:rPr>
          <w:rFonts w:ascii="Arial" w:hAnsi="Arial"/>
          <w:sz w:val="20"/>
          <w:szCs w:val="20"/>
        </w:rPr>
      </w:pPr>
      <w:r w:rsidRPr="008D39AA">
        <w:rPr>
          <w:rFonts w:ascii="Arial" w:hAnsi="Arial"/>
          <w:sz w:val="20"/>
          <w:szCs w:val="20"/>
        </w:rPr>
        <w:t>Spletna stran projekta:</w:t>
      </w:r>
    </w:p>
    <w:p w:rsidR="008B1071" w:rsidRPr="008D39AA" w:rsidRDefault="008B1071" w:rsidP="008D39AA">
      <w:pPr>
        <w:pStyle w:val="Odstavekseznama"/>
        <w:numPr>
          <w:ilvl w:val="0"/>
          <w:numId w:val="1"/>
        </w:numPr>
        <w:spacing w:before="240"/>
        <w:jc w:val="both"/>
        <w:rPr>
          <w:rFonts w:ascii="Arial" w:hAnsi="Arial"/>
          <w:sz w:val="20"/>
          <w:szCs w:val="20"/>
        </w:rPr>
      </w:pPr>
      <w:hyperlink r:id="rId7" w:history="1">
        <w:r w:rsidRPr="008D39AA">
          <w:rPr>
            <w:rStyle w:val="Hiperpovezava"/>
            <w:rFonts w:ascii="Arial" w:hAnsi="Arial" w:cs="Arial"/>
            <w:sz w:val="20"/>
            <w:szCs w:val="20"/>
          </w:rPr>
          <w:t>http://icp-agir.eu</w:t>
        </w:r>
      </w:hyperlink>
    </w:p>
    <w:p w:rsidR="008B1071" w:rsidRPr="008B1071" w:rsidRDefault="008B1071" w:rsidP="008B1071">
      <w:pPr>
        <w:spacing w:before="240"/>
        <w:jc w:val="both"/>
        <w:rPr>
          <w:rFonts w:ascii="Arial" w:hAnsi="Arial"/>
          <w:sz w:val="20"/>
          <w:szCs w:val="20"/>
        </w:rPr>
      </w:pPr>
      <w:r w:rsidRPr="008B1071">
        <w:rPr>
          <w:rFonts w:ascii="Arial" w:hAnsi="Arial"/>
          <w:sz w:val="20"/>
          <w:szCs w:val="20"/>
        </w:rPr>
        <w:t>Pripravila:</w:t>
      </w:r>
    </w:p>
    <w:p w:rsidR="008B1071" w:rsidRPr="008B1071" w:rsidRDefault="008B1071" w:rsidP="008B1071">
      <w:pPr>
        <w:jc w:val="both"/>
        <w:rPr>
          <w:rFonts w:ascii="Arial" w:hAnsi="Arial"/>
          <w:sz w:val="20"/>
          <w:szCs w:val="20"/>
        </w:rPr>
      </w:pPr>
      <w:r w:rsidRPr="008B1071">
        <w:rPr>
          <w:rFonts w:ascii="Arial" w:hAnsi="Arial"/>
          <w:sz w:val="20"/>
          <w:szCs w:val="20"/>
        </w:rPr>
        <w:t>Darja Kocbek</w:t>
      </w:r>
    </w:p>
    <w:sectPr w:rsidR="008B1071" w:rsidRPr="008B1071" w:rsidSect="001555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9717B5"/>
    <w:multiLevelType w:val="hybridMultilevel"/>
    <w:tmpl w:val="7A06B8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0013"/>
    <w:rsid w:val="001555D4"/>
    <w:rsid w:val="004075E6"/>
    <w:rsid w:val="008B1071"/>
    <w:rsid w:val="008D39AA"/>
    <w:rsid w:val="00C60013"/>
    <w:rsid w:val="00DF184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60013"/>
    <w:pPr>
      <w:spacing w:after="0" w:line="240" w:lineRule="auto"/>
    </w:pPr>
    <w:rPr>
      <w:rFonts w:ascii="Times New Roman" w:eastAsia="NSimSun" w:hAnsi="Times New Roman" w:cs="Arial"/>
      <w:kern w:val="2"/>
      <w:sz w:val="24"/>
      <w:szCs w:val="24"/>
      <w:lang w:eastAsia="zh-CN" w:bidi="hi-IN"/>
    </w:rPr>
  </w:style>
  <w:style w:type="paragraph" w:styleId="Naslov2">
    <w:name w:val="heading 2"/>
    <w:basedOn w:val="Navaden"/>
    <w:next w:val="Navaden"/>
    <w:link w:val="Naslov2Znak"/>
    <w:uiPriority w:val="9"/>
    <w:semiHidden/>
    <w:unhideWhenUsed/>
    <w:qFormat/>
    <w:rsid w:val="004075E6"/>
    <w:pPr>
      <w:keepNext/>
      <w:keepLines/>
      <w:spacing w:before="200" w:line="276" w:lineRule="auto"/>
      <w:outlineLvl w:val="1"/>
    </w:pPr>
    <w:rPr>
      <w:rFonts w:asciiTheme="majorHAnsi" w:eastAsiaTheme="majorEastAsia" w:hAnsiTheme="majorHAnsi" w:cstheme="majorBidi"/>
      <w:b/>
      <w:bCs/>
      <w:color w:val="4F81BD" w:themeColor="accent1"/>
      <w:kern w:val="0"/>
      <w:sz w:val="26"/>
      <w:szCs w:val="26"/>
      <w:lang w:eastAsia="en-US"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C60013"/>
    <w:rPr>
      <w:b/>
      <w:bCs/>
    </w:rPr>
  </w:style>
  <w:style w:type="paragraph" w:styleId="Besedilooblaka">
    <w:name w:val="Balloon Text"/>
    <w:basedOn w:val="Navaden"/>
    <w:link w:val="BesedilooblakaZnak"/>
    <w:uiPriority w:val="99"/>
    <w:semiHidden/>
    <w:unhideWhenUsed/>
    <w:rsid w:val="008B1071"/>
    <w:rPr>
      <w:rFonts w:ascii="Tahoma" w:hAnsi="Tahoma" w:cs="Mangal"/>
      <w:sz w:val="16"/>
      <w:szCs w:val="14"/>
    </w:rPr>
  </w:style>
  <w:style w:type="character" w:customStyle="1" w:styleId="BesedilooblakaZnak">
    <w:name w:val="Besedilo oblačka Znak"/>
    <w:basedOn w:val="Privzetapisavaodstavka"/>
    <w:link w:val="Besedilooblaka"/>
    <w:uiPriority w:val="99"/>
    <w:semiHidden/>
    <w:rsid w:val="008B1071"/>
    <w:rPr>
      <w:rFonts w:ascii="Tahoma" w:eastAsia="NSimSun" w:hAnsi="Tahoma" w:cs="Mangal"/>
      <w:kern w:val="2"/>
      <w:sz w:val="16"/>
      <w:szCs w:val="14"/>
      <w:lang w:eastAsia="zh-CN" w:bidi="hi-IN"/>
    </w:rPr>
  </w:style>
  <w:style w:type="character" w:styleId="Hiperpovezava">
    <w:name w:val="Hyperlink"/>
    <w:basedOn w:val="Privzetapisavaodstavka"/>
    <w:uiPriority w:val="99"/>
    <w:unhideWhenUsed/>
    <w:rsid w:val="008B1071"/>
    <w:rPr>
      <w:color w:val="0000FF" w:themeColor="hyperlink"/>
      <w:u w:val="single"/>
    </w:rPr>
  </w:style>
  <w:style w:type="paragraph" w:styleId="Odstavekseznama">
    <w:name w:val="List Paragraph"/>
    <w:basedOn w:val="Navaden"/>
    <w:uiPriority w:val="34"/>
    <w:qFormat/>
    <w:rsid w:val="008D39AA"/>
    <w:pPr>
      <w:ind w:left="720"/>
      <w:contextualSpacing/>
    </w:pPr>
    <w:rPr>
      <w:rFonts w:cs="Mangal"/>
      <w:szCs w:val="21"/>
    </w:rPr>
  </w:style>
  <w:style w:type="character" w:customStyle="1" w:styleId="Naslov2Znak">
    <w:name w:val="Naslov 2 Znak"/>
    <w:basedOn w:val="Privzetapisavaodstavka"/>
    <w:link w:val="Naslov2"/>
    <w:uiPriority w:val="9"/>
    <w:semiHidden/>
    <w:rsid w:val="004075E6"/>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cp-agir.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211</Words>
  <Characters>1209</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2021-11-17T19:42:00Z</dcterms:created>
  <dcterms:modified xsi:type="dcterms:W3CDTF">2021-11-17T20:07:00Z</dcterms:modified>
</cp:coreProperties>
</file>