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3C" w:rsidRPr="00467345" w:rsidRDefault="00E9053C" w:rsidP="00E9053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53C" w:rsidRPr="00083714" w:rsidRDefault="00E9053C" w:rsidP="00E9053C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9053C" w:rsidRPr="00083714" w:rsidRDefault="00E9053C" w:rsidP="00E9053C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E9053C" w:rsidRDefault="00E9053C" w:rsidP="00E9053C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174 </w:t>
      </w:r>
      <w:r w:rsidRPr="00083714">
        <w:rPr>
          <w:b/>
        </w:rPr>
        <w:t>– 20</w:t>
      </w:r>
      <w:r>
        <w:rPr>
          <w:b/>
        </w:rPr>
        <w:t>21</w:t>
      </w:r>
    </w:p>
    <w:p w:rsidR="00E9053C" w:rsidRPr="00050C1F" w:rsidRDefault="00E9053C" w:rsidP="00E9053C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15. november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E9053C" w:rsidRDefault="00E9053C" w:rsidP="00E9053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Partnerji projekta CORPLINK odgovarjajo na vprašanje, zakaj so </w:t>
      </w:r>
      <w:proofErr w:type="spellStart"/>
      <w:r>
        <w:rPr>
          <w:b/>
          <w:color w:val="993300"/>
          <w:sz w:val="32"/>
          <w:szCs w:val="32"/>
        </w:rPr>
        <w:t>multinacionalne</w:t>
      </w:r>
      <w:proofErr w:type="spellEnd"/>
      <w:r>
        <w:rPr>
          <w:b/>
          <w:color w:val="993300"/>
          <w:sz w:val="32"/>
          <w:szCs w:val="32"/>
        </w:rPr>
        <w:t xml:space="preserve"> korporacije zapletene</w:t>
      </w:r>
    </w:p>
    <w:p w:rsidR="00F45435" w:rsidRPr="00333B59" w:rsidRDefault="00507E6E" w:rsidP="00333B59">
      <w:pPr>
        <w:jc w:val="both"/>
        <w:rPr>
          <w:rFonts w:ascii="Arial" w:hAnsi="Arial" w:cs="Arial"/>
          <w:b/>
          <w:i/>
        </w:rPr>
      </w:pPr>
      <w:r w:rsidRPr="00333B59">
        <w:rPr>
          <w:rFonts w:ascii="Arial" w:hAnsi="Arial" w:cs="Arial"/>
          <w:b/>
          <w:i/>
        </w:rPr>
        <w:t xml:space="preserve">V svetovnem gospodarstvu prevladujejo </w:t>
      </w:r>
      <w:proofErr w:type="spellStart"/>
      <w:r w:rsidRPr="00333B59">
        <w:rPr>
          <w:rFonts w:ascii="Arial" w:hAnsi="Arial" w:cs="Arial"/>
          <w:b/>
          <w:i/>
        </w:rPr>
        <w:t>multinacionalne</w:t>
      </w:r>
      <w:proofErr w:type="spellEnd"/>
      <w:r w:rsidRPr="00333B59">
        <w:rPr>
          <w:rFonts w:ascii="Arial" w:hAnsi="Arial" w:cs="Arial"/>
          <w:b/>
          <w:i/>
        </w:rPr>
        <w:t xml:space="preserve"> korporacije, katerih kompleksnost je pogosto nerazumljiva celo zakonodajalcem. Partnerji projekta CORPLINK so se s podporo Evropskega raziskovalnega sveta (ERC)</w:t>
      </w:r>
      <w:r w:rsidR="00E9053C">
        <w:rPr>
          <w:rFonts w:ascii="Arial" w:hAnsi="Arial" w:cs="Arial"/>
          <w:b/>
          <w:i/>
        </w:rPr>
        <w:t xml:space="preserve"> </w:t>
      </w:r>
      <w:r w:rsidRPr="00333B59">
        <w:rPr>
          <w:rFonts w:ascii="Arial" w:hAnsi="Arial" w:cs="Arial"/>
          <w:b/>
          <w:i/>
        </w:rPr>
        <w:t xml:space="preserve">zato odločili pojasniti, kako in zakaj so te korporacije postale tako zapletene. </w:t>
      </w:r>
      <w:r w:rsidR="007F1A10" w:rsidRPr="00333B59">
        <w:rPr>
          <w:rFonts w:ascii="Arial" w:hAnsi="Arial" w:cs="Arial"/>
          <w:b/>
          <w:i/>
        </w:rPr>
        <w:t>Za to so uporabili</w:t>
      </w:r>
      <w:r w:rsidRPr="00333B59">
        <w:rPr>
          <w:rFonts w:ascii="Arial" w:hAnsi="Arial" w:cs="Arial"/>
          <w:b/>
          <w:i/>
        </w:rPr>
        <w:t xml:space="preserve"> tehniko, ki se imenuje kartiranje lastniškega kapitala. Izdelali so približno 200 zemljevidov lastniškega kapitala, vključno s 100 največjimi nefinančnimi podjetji na svetu.</w:t>
      </w:r>
    </w:p>
    <w:p w:rsidR="007F1A10" w:rsidRPr="00333B59" w:rsidRDefault="007F1A10" w:rsidP="00333B59">
      <w:pPr>
        <w:jc w:val="both"/>
        <w:rPr>
          <w:rFonts w:ascii="Arial" w:hAnsi="Arial" w:cs="Arial"/>
          <w:sz w:val="20"/>
          <w:szCs w:val="20"/>
        </w:rPr>
      </w:pPr>
      <w:r w:rsidRPr="00333B59">
        <w:rPr>
          <w:rFonts w:ascii="Arial" w:hAnsi="Arial" w:cs="Arial"/>
          <w:sz w:val="20"/>
          <w:szCs w:val="20"/>
        </w:rPr>
        <w:t>Opravili so razgovore s pravniki in računovodji, da bi ugotovili posebne skupne strukture in finančne ureditve. Analizirali so splošne vzroke in posledice teh strukturnih značilnosti, kot je ustanavljanje hčerinskih družb v jurisdikcijah z nizkimi davki, kar je raziskovalcem pomagalo bolje razumeti multinacionalke.</w:t>
      </w:r>
    </w:p>
    <w:p w:rsidR="007F1A10" w:rsidRPr="00333B59" w:rsidRDefault="007F1A10" w:rsidP="00333B59">
      <w:pPr>
        <w:jc w:val="both"/>
        <w:rPr>
          <w:rFonts w:ascii="Arial" w:hAnsi="Arial" w:cs="Arial"/>
          <w:sz w:val="20"/>
          <w:szCs w:val="20"/>
        </w:rPr>
      </w:pPr>
      <w:r w:rsidRPr="00333B59">
        <w:rPr>
          <w:rFonts w:ascii="Arial" w:hAnsi="Arial" w:cs="Arial"/>
          <w:sz w:val="20"/>
          <w:szCs w:val="20"/>
        </w:rPr>
        <w:t xml:space="preserve">Evropska komisija projekt CORPLINK izpostavlja kot zgled, ker bi ugotovitve lahko </w:t>
      </w:r>
      <w:r w:rsidR="00884722" w:rsidRPr="00333B59">
        <w:rPr>
          <w:rFonts w:ascii="Arial" w:hAnsi="Arial" w:cs="Arial"/>
          <w:sz w:val="20"/>
          <w:szCs w:val="20"/>
        </w:rPr>
        <w:t xml:space="preserve">pomagale </w:t>
      </w:r>
      <w:r w:rsidRPr="00333B59">
        <w:rPr>
          <w:rFonts w:ascii="Arial" w:hAnsi="Arial" w:cs="Arial"/>
          <w:sz w:val="20"/>
          <w:szCs w:val="20"/>
        </w:rPr>
        <w:t>akademikom pri razlagi svetovnega gospodarstva. To pa bi lahko vodilo</w:t>
      </w:r>
      <w:r w:rsidR="00884722" w:rsidRPr="00333B59">
        <w:rPr>
          <w:rFonts w:ascii="Arial" w:hAnsi="Arial" w:cs="Arial"/>
          <w:sz w:val="20"/>
          <w:szCs w:val="20"/>
        </w:rPr>
        <w:t xml:space="preserve"> k boljšemu oblikovanju politik. Ekonomisti običajno razmišljajo o trgih kot o abstraktnih gladkih prostorih brez meja. Projekt CORPLINK pa je z uporabo tehnike kartiranja  pokazal, da je svetovni trg v resnici razdeljen med jurisdikcijske organe, ki imajo vsak svoja pravila o pogodbah, lastnini, upravljanju in obdavčitvi.</w:t>
      </w:r>
    </w:p>
    <w:p w:rsidR="00884722" w:rsidRPr="00333B59" w:rsidRDefault="00884722" w:rsidP="00333B59">
      <w:pPr>
        <w:jc w:val="both"/>
        <w:rPr>
          <w:rFonts w:ascii="Arial" w:hAnsi="Arial" w:cs="Arial"/>
          <w:b/>
          <w:sz w:val="20"/>
          <w:szCs w:val="20"/>
        </w:rPr>
      </w:pPr>
      <w:r w:rsidRPr="00333B59">
        <w:rPr>
          <w:rFonts w:ascii="Arial" w:hAnsi="Arial" w:cs="Arial"/>
          <w:b/>
          <w:sz w:val="20"/>
          <w:szCs w:val="20"/>
        </w:rPr>
        <w:t>Koristne informacije:</w:t>
      </w:r>
    </w:p>
    <w:p w:rsidR="00884722" w:rsidRPr="00333B59" w:rsidRDefault="00884722" w:rsidP="00333B5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33B59">
        <w:rPr>
          <w:rFonts w:ascii="Arial" w:hAnsi="Arial" w:cs="Arial"/>
          <w:sz w:val="20"/>
          <w:szCs w:val="20"/>
        </w:rPr>
        <w:t>Informacije o projektu CORPLINK:</w:t>
      </w:r>
    </w:p>
    <w:p w:rsidR="00884722" w:rsidRPr="00333B59" w:rsidRDefault="00884722" w:rsidP="00333B5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33B59">
          <w:rPr>
            <w:rStyle w:val="Hiperpovezava"/>
            <w:rFonts w:ascii="Arial" w:hAnsi="Arial" w:cs="Arial"/>
            <w:sz w:val="20"/>
            <w:szCs w:val="20"/>
          </w:rPr>
          <w:t>https://cordis.europa.eu/project/id/694943</w:t>
        </w:r>
      </w:hyperlink>
    </w:p>
    <w:p w:rsidR="00884722" w:rsidRPr="00333B59" w:rsidRDefault="00884722" w:rsidP="00333B5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33B59">
        <w:rPr>
          <w:rFonts w:ascii="Arial" w:hAnsi="Arial" w:cs="Arial"/>
          <w:sz w:val="20"/>
          <w:szCs w:val="20"/>
        </w:rPr>
        <w:t>Pripravila:</w:t>
      </w:r>
    </w:p>
    <w:p w:rsidR="00884722" w:rsidRPr="00333B59" w:rsidRDefault="00884722" w:rsidP="00333B5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33B59">
        <w:rPr>
          <w:rFonts w:ascii="Arial" w:hAnsi="Arial" w:cs="Arial"/>
          <w:sz w:val="20"/>
          <w:szCs w:val="20"/>
        </w:rPr>
        <w:t>Darja Kocbek</w:t>
      </w:r>
    </w:p>
    <w:sectPr w:rsidR="00884722" w:rsidRPr="00333B59" w:rsidSect="00F45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05168"/>
    <w:multiLevelType w:val="hybridMultilevel"/>
    <w:tmpl w:val="72A0F4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7E6E"/>
    <w:rsid w:val="00333B59"/>
    <w:rsid w:val="00507E6E"/>
    <w:rsid w:val="007F1A10"/>
    <w:rsid w:val="00884722"/>
    <w:rsid w:val="00E9053C"/>
    <w:rsid w:val="00F4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45435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905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8472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33B5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90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0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0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dis.europa.eu/project/id/69494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2021-11-10T17:43:00Z</dcterms:created>
  <dcterms:modified xsi:type="dcterms:W3CDTF">2021-11-10T18:07:00Z</dcterms:modified>
</cp:coreProperties>
</file>