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2F" w:rsidRPr="00F973D8" w:rsidRDefault="00F6612F" w:rsidP="00F6612F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12F" w:rsidRPr="00F973D8" w:rsidRDefault="00F6612F" w:rsidP="00F6612F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F6612F" w:rsidRPr="00F973D8" w:rsidRDefault="00F6612F" w:rsidP="00F6612F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F6612F" w:rsidRPr="002414B9" w:rsidRDefault="00F6612F" w:rsidP="00F6612F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172</w:t>
      </w:r>
      <w:r w:rsidRPr="002414B9">
        <w:rPr>
          <w:rFonts w:ascii="Arial" w:hAnsi="Arial" w:cs="Arial"/>
          <w:b/>
        </w:rPr>
        <w:t xml:space="preserve"> – 2017</w:t>
      </w:r>
    </w:p>
    <w:p w:rsidR="00F6612F" w:rsidRPr="00F973D8" w:rsidRDefault="00F6612F" w:rsidP="00F6612F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Pr="00F973D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november</w:t>
      </w:r>
      <w:r w:rsidRPr="00F973D8">
        <w:rPr>
          <w:rFonts w:ascii="Arial" w:hAnsi="Arial" w:cs="Arial"/>
          <w:b/>
        </w:rPr>
        <w:t xml:space="preserve"> 2017</w:t>
      </w:r>
    </w:p>
    <w:p w:rsidR="00F6612F" w:rsidRPr="00F6612F" w:rsidRDefault="00F6612F" w:rsidP="00F6612F">
      <w:pPr>
        <w:jc w:val="center"/>
        <w:rPr>
          <w:rFonts w:ascii="Arial" w:hAnsi="Arial" w:cs="Arial"/>
          <w:b/>
          <w:color w:val="993300"/>
          <w:sz w:val="32"/>
          <w:szCs w:val="32"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Partnerji v evropskem projektu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BioSTEP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ozaveščajo, kaj je evropsko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biogospodarstvo</w:t>
      </w:r>
      <w:proofErr w:type="spellEnd"/>
    </w:p>
    <w:p w:rsidR="00B459D4" w:rsidRPr="00A97742" w:rsidRDefault="00B71CF1" w:rsidP="00A97742">
      <w:pPr>
        <w:rPr>
          <w:rFonts w:ascii="Arial" w:hAnsi="Arial" w:cs="Arial"/>
          <w:b/>
          <w:i/>
        </w:rPr>
      </w:pPr>
      <w:r w:rsidRPr="00A97742">
        <w:rPr>
          <w:rFonts w:ascii="Arial" w:hAnsi="Arial" w:cs="Arial"/>
          <w:b/>
          <w:i/>
        </w:rPr>
        <w:t xml:space="preserve">Glavni cilj triletnega evropskega projekta </w:t>
      </w:r>
      <w:proofErr w:type="spellStart"/>
      <w:r w:rsidRPr="00A97742">
        <w:rPr>
          <w:rFonts w:ascii="Arial" w:hAnsi="Arial" w:cs="Arial"/>
          <w:b/>
          <w:i/>
        </w:rPr>
        <w:t>BioSTEP</w:t>
      </w:r>
      <w:proofErr w:type="spellEnd"/>
      <w:r w:rsidRPr="00A97742">
        <w:rPr>
          <w:rFonts w:ascii="Arial" w:hAnsi="Arial" w:cs="Arial"/>
          <w:b/>
          <w:i/>
        </w:rPr>
        <w:t xml:space="preserve">, ki so ga začeli izvajati marca 2015, je izboljšati obveščenost javnosti o evropskem </w:t>
      </w:r>
      <w:proofErr w:type="spellStart"/>
      <w:r w:rsidRPr="00A97742">
        <w:rPr>
          <w:rFonts w:ascii="Arial" w:hAnsi="Arial" w:cs="Arial"/>
          <w:b/>
          <w:i/>
        </w:rPr>
        <w:t>biogospodarstvu</w:t>
      </w:r>
      <w:proofErr w:type="spellEnd"/>
      <w:r w:rsidRPr="00A97742">
        <w:rPr>
          <w:rFonts w:ascii="Arial" w:hAnsi="Arial" w:cs="Arial"/>
          <w:b/>
          <w:i/>
        </w:rPr>
        <w:t xml:space="preserve"> in pozvati deležnike naj se mu pridružijo. Ciljne skupine, ki jih partnerji v projektu pozivajo k sodelovanju, so snovalci politik, akterji na področju znanosti in akademiki, pa civilna družba in splošna javnost. Poleg obveščanja z brošurami, organizacijo delavnic in konferenc, organizirajo tudi »žive laboratorije«, kot inovacijska partnerstva.</w:t>
      </w:r>
    </w:p>
    <w:p w:rsidR="00B71CF1" w:rsidRPr="00A97742" w:rsidRDefault="00B71CF1" w:rsidP="00A97742">
      <w:pPr>
        <w:rPr>
          <w:rFonts w:ascii="Arial" w:hAnsi="Arial" w:cs="Arial"/>
          <w:sz w:val="20"/>
          <w:szCs w:val="20"/>
        </w:rPr>
      </w:pPr>
      <w:r w:rsidRPr="00A97742">
        <w:rPr>
          <w:rFonts w:ascii="Arial" w:hAnsi="Arial" w:cs="Arial"/>
          <w:sz w:val="20"/>
          <w:szCs w:val="20"/>
        </w:rPr>
        <w:t xml:space="preserve">V okviru živih laboratorijev razvijajo izdelke ali oblikujejo strategije. Na podlagi konkretnih primerov iz Bolgarije in Italije bodo izbrali najboljše prakse pri razvoju strategije za </w:t>
      </w:r>
      <w:proofErr w:type="spellStart"/>
      <w:r w:rsidRPr="00A97742">
        <w:rPr>
          <w:rFonts w:ascii="Arial" w:hAnsi="Arial" w:cs="Arial"/>
          <w:sz w:val="20"/>
          <w:szCs w:val="20"/>
        </w:rPr>
        <w:t>biogospodarstvo</w:t>
      </w:r>
      <w:proofErr w:type="spellEnd"/>
      <w:r w:rsidRPr="00A97742">
        <w:rPr>
          <w:rFonts w:ascii="Arial" w:hAnsi="Arial" w:cs="Arial"/>
          <w:sz w:val="20"/>
          <w:szCs w:val="20"/>
        </w:rPr>
        <w:t xml:space="preserve"> na regionalni ali nacionalni ravni.</w:t>
      </w:r>
    </w:p>
    <w:p w:rsidR="00B71CF1" w:rsidRPr="00A97742" w:rsidRDefault="00B71CF1" w:rsidP="00A97742">
      <w:pPr>
        <w:rPr>
          <w:rFonts w:ascii="Arial" w:hAnsi="Arial" w:cs="Arial"/>
          <w:sz w:val="20"/>
          <w:szCs w:val="20"/>
        </w:rPr>
      </w:pPr>
      <w:r w:rsidRPr="00A97742">
        <w:rPr>
          <w:rFonts w:ascii="Arial" w:hAnsi="Arial" w:cs="Arial"/>
          <w:sz w:val="20"/>
          <w:szCs w:val="20"/>
        </w:rPr>
        <w:t xml:space="preserve">Na razstavi </w:t>
      </w:r>
      <w:proofErr w:type="spellStart"/>
      <w:r w:rsidRPr="00A97742">
        <w:rPr>
          <w:rFonts w:ascii="Arial" w:hAnsi="Arial" w:cs="Arial"/>
          <w:sz w:val="20"/>
          <w:szCs w:val="20"/>
        </w:rPr>
        <w:t>BioSTEP</w:t>
      </w:r>
      <w:proofErr w:type="spellEnd"/>
      <w:r w:rsidRPr="00A97742">
        <w:rPr>
          <w:rFonts w:ascii="Arial" w:hAnsi="Arial" w:cs="Arial"/>
          <w:sz w:val="20"/>
          <w:szCs w:val="20"/>
        </w:rPr>
        <w:t xml:space="preserve"> predstavljajo znane in novejše inovacije, ki so že prisotne v vsakdanjem življenju, a ni nujno, da jih potrošniki dojemajo kot del evropskega </w:t>
      </w:r>
      <w:proofErr w:type="spellStart"/>
      <w:r w:rsidRPr="00A97742">
        <w:rPr>
          <w:rFonts w:ascii="Arial" w:hAnsi="Arial" w:cs="Arial"/>
          <w:sz w:val="20"/>
          <w:szCs w:val="20"/>
        </w:rPr>
        <w:t>biogospodarstva</w:t>
      </w:r>
      <w:proofErr w:type="spellEnd"/>
      <w:r w:rsidRPr="00A97742">
        <w:rPr>
          <w:rFonts w:ascii="Arial" w:hAnsi="Arial" w:cs="Arial"/>
          <w:sz w:val="20"/>
          <w:szCs w:val="20"/>
        </w:rPr>
        <w:t xml:space="preserve">. To so recimo detergenti z encimi, ekološko prijazni detergenti, ki so že v množični rabi. Potrošnike pa utegnejo na tej razstavi presenetiti </w:t>
      </w:r>
      <w:proofErr w:type="spellStart"/>
      <w:r w:rsidRPr="00A97742">
        <w:rPr>
          <w:rFonts w:ascii="Arial" w:hAnsi="Arial" w:cs="Arial"/>
          <w:sz w:val="20"/>
          <w:szCs w:val="20"/>
        </w:rPr>
        <w:t>probiotična</w:t>
      </w:r>
      <w:proofErr w:type="spellEnd"/>
      <w:r w:rsidRPr="00A97742">
        <w:rPr>
          <w:rFonts w:ascii="Arial" w:hAnsi="Arial" w:cs="Arial"/>
          <w:sz w:val="20"/>
          <w:szCs w:val="20"/>
        </w:rPr>
        <w:t xml:space="preserve"> zobna pasta, </w:t>
      </w:r>
      <w:proofErr w:type="spellStart"/>
      <w:r w:rsidRPr="00A97742">
        <w:rPr>
          <w:rFonts w:ascii="Arial" w:hAnsi="Arial" w:cs="Arial"/>
          <w:sz w:val="20"/>
          <w:szCs w:val="20"/>
        </w:rPr>
        <w:t>bioreakcijske</w:t>
      </w:r>
      <w:proofErr w:type="spellEnd"/>
      <w:r w:rsidRPr="00A97742">
        <w:rPr>
          <w:rFonts w:ascii="Arial" w:hAnsi="Arial" w:cs="Arial"/>
          <w:sz w:val="20"/>
          <w:szCs w:val="20"/>
        </w:rPr>
        <w:t xml:space="preserve"> fasade</w:t>
      </w:r>
      <w:r w:rsidR="00D51BE6" w:rsidRPr="00A97742">
        <w:rPr>
          <w:rFonts w:ascii="Arial" w:hAnsi="Arial" w:cs="Arial"/>
          <w:sz w:val="20"/>
          <w:szCs w:val="20"/>
        </w:rPr>
        <w:t xml:space="preserve"> in obleke, ki so narejene iz mleka. Razstavo si je mogoče ogledati tudi prek spleta.</w:t>
      </w:r>
    </w:p>
    <w:p w:rsidR="00D51BE6" w:rsidRPr="00A97742" w:rsidRDefault="00D51BE6" w:rsidP="00A97742">
      <w:pPr>
        <w:rPr>
          <w:rFonts w:ascii="Arial" w:hAnsi="Arial" w:cs="Arial"/>
          <w:b/>
          <w:sz w:val="20"/>
          <w:szCs w:val="20"/>
        </w:rPr>
      </w:pPr>
      <w:r w:rsidRPr="00A97742">
        <w:rPr>
          <w:rFonts w:ascii="Arial" w:hAnsi="Arial" w:cs="Arial"/>
          <w:b/>
          <w:sz w:val="20"/>
          <w:szCs w:val="20"/>
        </w:rPr>
        <w:t>Koristne informacije:</w:t>
      </w:r>
    </w:p>
    <w:p w:rsidR="00D51BE6" w:rsidRPr="00A97742" w:rsidRDefault="00D51BE6" w:rsidP="00A97742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97742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A97742">
        <w:rPr>
          <w:rFonts w:ascii="Arial" w:hAnsi="Arial" w:cs="Arial"/>
          <w:sz w:val="20"/>
          <w:szCs w:val="20"/>
        </w:rPr>
        <w:t>BioSTEP</w:t>
      </w:r>
      <w:proofErr w:type="spellEnd"/>
      <w:r w:rsidRPr="00A97742">
        <w:rPr>
          <w:rFonts w:ascii="Arial" w:hAnsi="Arial" w:cs="Arial"/>
          <w:sz w:val="20"/>
          <w:szCs w:val="20"/>
        </w:rPr>
        <w:t>:</w:t>
      </w:r>
    </w:p>
    <w:p w:rsidR="00D51BE6" w:rsidRPr="00A97742" w:rsidRDefault="00D51BE6" w:rsidP="00A97742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A97742">
          <w:rPr>
            <w:rStyle w:val="Hiperpovezava"/>
            <w:rFonts w:ascii="Arial" w:hAnsi="Arial" w:cs="Arial"/>
            <w:sz w:val="20"/>
            <w:szCs w:val="20"/>
          </w:rPr>
          <w:t>http://www.bio-step.eu/</w:t>
        </w:r>
      </w:hyperlink>
    </w:p>
    <w:p w:rsidR="00D51BE6" w:rsidRPr="00A97742" w:rsidRDefault="00D51BE6" w:rsidP="00A97742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97742">
        <w:rPr>
          <w:rFonts w:ascii="Arial" w:hAnsi="Arial" w:cs="Arial"/>
          <w:sz w:val="20"/>
          <w:szCs w:val="20"/>
        </w:rPr>
        <w:t>Spletna stran za ogled razstave:</w:t>
      </w:r>
    </w:p>
    <w:p w:rsidR="00D51BE6" w:rsidRPr="00A97742" w:rsidRDefault="00D51BE6" w:rsidP="00A97742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A97742">
          <w:rPr>
            <w:rStyle w:val="Hiperpovezava"/>
            <w:rFonts w:ascii="Arial" w:hAnsi="Arial" w:cs="Arial"/>
            <w:sz w:val="20"/>
            <w:szCs w:val="20"/>
          </w:rPr>
          <w:t>http://products.bio-step.eu/</w:t>
        </w:r>
      </w:hyperlink>
    </w:p>
    <w:p w:rsidR="00D51BE6" w:rsidRPr="00A97742" w:rsidRDefault="00D51BE6" w:rsidP="00A97742">
      <w:pPr>
        <w:rPr>
          <w:rFonts w:ascii="Arial" w:hAnsi="Arial" w:cs="Arial"/>
          <w:sz w:val="20"/>
          <w:szCs w:val="20"/>
        </w:rPr>
      </w:pPr>
      <w:r w:rsidRPr="00A97742">
        <w:rPr>
          <w:rFonts w:ascii="Arial" w:hAnsi="Arial" w:cs="Arial"/>
          <w:sz w:val="20"/>
          <w:szCs w:val="20"/>
        </w:rPr>
        <w:t>Pripravila:</w:t>
      </w:r>
    </w:p>
    <w:p w:rsidR="00D51BE6" w:rsidRPr="00A97742" w:rsidRDefault="00D51BE6" w:rsidP="00A97742">
      <w:pPr>
        <w:rPr>
          <w:rFonts w:ascii="Arial" w:hAnsi="Arial" w:cs="Arial"/>
          <w:sz w:val="20"/>
          <w:szCs w:val="20"/>
        </w:rPr>
      </w:pPr>
      <w:r w:rsidRPr="00A97742">
        <w:rPr>
          <w:rFonts w:ascii="Arial" w:hAnsi="Arial" w:cs="Arial"/>
          <w:sz w:val="20"/>
          <w:szCs w:val="20"/>
        </w:rPr>
        <w:t>Darja Kocbek</w:t>
      </w:r>
    </w:p>
    <w:p w:rsidR="00D51BE6" w:rsidRDefault="00D51BE6"/>
    <w:sectPr w:rsidR="00D51BE6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12A32"/>
    <w:multiLevelType w:val="hybridMultilevel"/>
    <w:tmpl w:val="0AB40F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1CF1"/>
    <w:rsid w:val="00A97742"/>
    <w:rsid w:val="00B459D4"/>
    <w:rsid w:val="00B71CF1"/>
    <w:rsid w:val="00D0633C"/>
    <w:rsid w:val="00D51BE6"/>
    <w:rsid w:val="00F6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61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51BE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9774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F66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F6612F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612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6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oducts.bio-step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-step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2017-11-15T19:19:00Z</dcterms:created>
  <dcterms:modified xsi:type="dcterms:W3CDTF">2017-11-15T19:40:00Z</dcterms:modified>
</cp:coreProperties>
</file>