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1CD" w:rsidRPr="00083714" w:rsidRDefault="000D11CD" w:rsidP="000D11CD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1CD" w:rsidRPr="00083714" w:rsidRDefault="000D11CD" w:rsidP="000D11CD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0D11CD" w:rsidRPr="00083714" w:rsidRDefault="000D11CD" w:rsidP="000D11CD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D11CD" w:rsidRPr="00083714" w:rsidRDefault="000D11CD" w:rsidP="000D11CD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0D11CD" w:rsidRDefault="000D11CD" w:rsidP="000D11CD">
      <w:pPr>
        <w:tabs>
          <w:tab w:val="left" w:pos="3120"/>
        </w:tabs>
        <w:rPr>
          <w:b/>
        </w:rPr>
      </w:pPr>
      <w:r w:rsidRPr="00083714">
        <w:rPr>
          <w:b/>
        </w:rPr>
        <w:tab/>
      </w:r>
    </w:p>
    <w:p w:rsidR="000D11CD" w:rsidRPr="00083714" w:rsidRDefault="000D11CD" w:rsidP="000D11CD">
      <w:pPr>
        <w:tabs>
          <w:tab w:val="left" w:pos="3120"/>
        </w:tabs>
        <w:jc w:val="center"/>
        <w:rPr>
          <w:b/>
        </w:rPr>
      </w:pPr>
      <w:r>
        <w:rPr>
          <w:b/>
        </w:rPr>
        <w:t>Občasna informacija članom 17</w:t>
      </w:r>
      <w:r w:rsidR="00CC2708">
        <w:rPr>
          <w:b/>
        </w:rPr>
        <w:t>2</w:t>
      </w:r>
      <w:r w:rsidRPr="00083714">
        <w:rPr>
          <w:b/>
        </w:rPr>
        <w:t xml:space="preserve"> – 2019</w:t>
      </w:r>
    </w:p>
    <w:p w:rsidR="000D11CD" w:rsidRPr="00083714" w:rsidRDefault="000D11CD" w:rsidP="000D11CD">
      <w:pPr>
        <w:tabs>
          <w:tab w:val="left" w:pos="3120"/>
        </w:tabs>
        <w:jc w:val="center"/>
        <w:rPr>
          <w:b/>
        </w:rPr>
      </w:pPr>
      <w:r>
        <w:rPr>
          <w:b/>
        </w:rPr>
        <w:t>25</w:t>
      </w:r>
      <w:r w:rsidRPr="00083714">
        <w:rPr>
          <w:b/>
        </w:rPr>
        <w:t>. november 2019</w:t>
      </w:r>
    </w:p>
    <w:p w:rsidR="000D11CD" w:rsidRDefault="000D11CD" w:rsidP="000D11CD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Program EPFL </w:t>
      </w:r>
      <w:proofErr w:type="spellStart"/>
      <w:r>
        <w:rPr>
          <w:b/>
          <w:color w:val="993300"/>
          <w:sz w:val="32"/>
          <w:szCs w:val="32"/>
        </w:rPr>
        <w:t>Fellows</w:t>
      </w:r>
      <w:proofErr w:type="spellEnd"/>
      <w:r>
        <w:rPr>
          <w:b/>
          <w:color w:val="993300"/>
          <w:sz w:val="32"/>
          <w:szCs w:val="32"/>
        </w:rPr>
        <w:t xml:space="preserve"> je namenjen usposabljanju vseh, ki se pripravljajo na akademsko kariero</w:t>
      </w:r>
    </w:p>
    <w:p w:rsidR="003C6920" w:rsidRPr="008C52A5" w:rsidRDefault="00C36779" w:rsidP="008C52A5">
      <w:pPr>
        <w:jc w:val="both"/>
        <w:rPr>
          <w:rFonts w:ascii="Arial" w:hAnsi="Arial" w:cs="Arial"/>
          <w:b/>
          <w:i/>
        </w:rPr>
      </w:pPr>
      <w:r w:rsidRPr="008C52A5">
        <w:rPr>
          <w:rFonts w:ascii="Arial" w:hAnsi="Arial" w:cs="Arial"/>
          <w:b/>
          <w:i/>
        </w:rPr>
        <w:t xml:space="preserve">Evropska komisija predstavlja program EPFL </w:t>
      </w:r>
      <w:proofErr w:type="spellStart"/>
      <w:r w:rsidRPr="008C52A5">
        <w:rPr>
          <w:rFonts w:ascii="Arial" w:hAnsi="Arial" w:cs="Arial"/>
          <w:b/>
          <w:i/>
        </w:rPr>
        <w:t>Fellows</w:t>
      </w:r>
      <w:proofErr w:type="spellEnd"/>
      <w:r w:rsidRPr="008C52A5">
        <w:rPr>
          <w:rFonts w:ascii="Arial" w:hAnsi="Arial" w:cs="Arial"/>
          <w:b/>
          <w:i/>
        </w:rPr>
        <w:t xml:space="preserve">, ki je namenjen usposabljanju vseh, ki se pripravljajo za akademsko kariero. Usposabljanja so na voljo za različna področja vključno z etiko, pisanjem, vodenjem skupin. Zaradi njegove uspešnosti se je Evropska komisija odločila financirati njegovo nadaljevanje, ki je že v teku in ga bodo izvajali do junija 2020. </w:t>
      </w:r>
      <w:r w:rsidR="003C6920" w:rsidRPr="008C52A5">
        <w:rPr>
          <w:rFonts w:ascii="Arial" w:hAnsi="Arial" w:cs="Arial"/>
          <w:b/>
          <w:i/>
        </w:rPr>
        <w:t>Kot naslednja stopnja je predvidena vzpostavitev stalne pomoči za postdoktorski študij.</w:t>
      </w:r>
    </w:p>
    <w:p w:rsidR="0049489F" w:rsidRPr="008C52A5" w:rsidRDefault="003C6920" w:rsidP="008C52A5">
      <w:pPr>
        <w:jc w:val="both"/>
        <w:rPr>
          <w:rFonts w:ascii="Arial" w:hAnsi="Arial" w:cs="Arial"/>
          <w:sz w:val="20"/>
          <w:szCs w:val="20"/>
        </w:rPr>
      </w:pPr>
      <w:r w:rsidRPr="008C52A5">
        <w:rPr>
          <w:rFonts w:ascii="Arial" w:hAnsi="Arial" w:cs="Arial"/>
          <w:sz w:val="20"/>
          <w:szCs w:val="20"/>
        </w:rPr>
        <w:t xml:space="preserve">Od 29 raziskovalcev, ki so sodelovali v prvih petih letih izvajanja programa, to je do aprila 2018, je 9 prevzelo visoke položaje v akademski sferi, 13 jih je dobilo novo postdoktorsko pogodbo v akademski sferi, 7 je dobilo položaje na področju raziskav in razvoja v drugih sektorjih. Program izvaja </w:t>
      </w:r>
      <w:proofErr w:type="spellStart"/>
      <w:r w:rsidRPr="008C52A5">
        <w:rPr>
          <w:rFonts w:ascii="Arial" w:hAnsi="Arial" w:cs="Arial"/>
          <w:sz w:val="20"/>
          <w:szCs w:val="20"/>
        </w:rPr>
        <w:t>Ecole</w:t>
      </w:r>
      <w:proofErr w:type="spellEnd"/>
      <w:r w:rsidRPr="008C52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52A5">
        <w:rPr>
          <w:rFonts w:ascii="Arial" w:hAnsi="Arial" w:cs="Arial"/>
          <w:sz w:val="20"/>
          <w:szCs w:val="20"/>
        </w:rPr>
        <w:t>Polytechnique</w:t>
      </w:r>
      <w:proofErr w:type="spellEnd"/>
      <w:r w:rsidRPr="008C52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52A5">
        <w:rPr>
          <w:rFonts w:ascii="Arial" w:hAnsi="Arial" w:cs="Arial"/>
          <w:sz w:val="20"/>
          <w:szCs w:val="20"/>
        </w:rPr>
        <w:t>Fédérale</w:t>
      </w:r>
      <w:proofErr w:type="spellEnd"/>
      <w:r w:rsidRPr="008C52A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C52A5">
        <w:rPr>
          <w:rFonts w:ascii="Arial" w:hAnsi="Arial" w:cs="Arial"/>
          <w:sz w:val="20"/>
          <w:szCs w:val="20"/>
        </w:rPr>
        <w:t>Lausanne</w:t>
      </w:r>
      <w:proofErr w:type="spellEnd"/>
      <w:r w:rsidRPr="008C52A5">
        <w:rPr>
          <w:rFonts w:ascii="Arial" w:hAnsi="Arial" w:cs="Arial"/>
          <w:sz w:val="20"/>
          <w:szCs w:val="20"/>
        </w:rPr>
        <w:t xml:space="preserve"> (EPFL) v Švici.</w:t>
      </w:r>
    </w:p>
    <w:p w:rsidR="003C6920" w:rsidRPr="008C52A5" w:rsidRDefault="003C6920" w:rsidP="008C52A5">
      <w:pPr>
        <w:jc w:val="both"/>
        <w:rPr>
          <w:rFonts w:ascii="Arial" w:hAnsi="Arial" w:cs="Arial"/>
          <w:sz w:val="20"/>
          <w:szCs w:val="20"/>
        </w:rPr>
      </w:pPr>
      <w:r w:rsidRPr="008C52A5">
        <w:rPr>
          <w:rFonts w:ascii="Arial" w:hAnsi="Arial" w:cs="Arial"/>
          <w:sz w:val="20"/>
          <w:szCs w:val="20"/>
        </w:rPr>
        <w:t xml:space="preserve">Usposabljanje je samo del programa. Ta ponuja tudi dveletne pogodbe o zaposlitvi za izvedbo raziskav na EPFL. EU program financira s sredstvi  Marie </w:t>
      </w:r>
      <w:proofErr w:type="spellStart"/>
      <w:r w:rsidRPr="008C52A5">
        <w:rPr>
          <w:rFonts w:ascii="Arial" w:hAnsi="Arial" w:cs="Arial"/>
          <w:sz w:val="20"/>
          <w:szCs w:val="20"/>
        </w:rPr>
        <w:t>Skłodowska</w:t>
      </w:r>
      <w:proofErr w:type="spellEnd"/>
      <w:r w:rsidRPr="008C52A5">
        <w:rPr>
          <w:rFonts w:ascii="Arial" w:hAnsi="Arial" w:cs="Arial"/>
          <w:sz w:val="20"/>
          <w:szCs w:val="20"/>
        </w:rPr>
        <w:t>-Curie</w:t>
      </w:r>
      <w:r w:rsidR="004C46FA" w:rsidRPr="008C52A5">
        <w:rPr>
          <w:rFonts w:ascii="Arial" w:hAnsi="Arial" w:cs="Arial"/>
          <w:sz w:val="20"/>
          <w:szCs w:val="20"/>
        </w:rPr>
        <w:t xml:space="preserve">. </w:t>
      </w:r>
    </w:p>
    <w:p w:rsidR="004C46FA" w:rsidRPr="008C52A5" w:rsidRDefault="004C46FA" w:rsidP="008C52A5">
      <w:pPr>
        <w:jc w:val="both"/>
        <w:rPr>
          <w:rFonts w:ascii="Arial" w:hAnsi="Arial" w:cs="Arial"/>
          <w:b/>
          <w:sz w:val="20"/>
          <w:szCs w:val="20"/>
        </w:rPr>
      </w:pPr>
      <w:r w:rsidRPr="008C52A5">
        <w:rPr>
          <w:rFonts w:ascii="Arial" w:hAnsi="Arial" w:cs="Arial"/>
          <w:b/>
          <w:sz w:val="20"/>
          <w:szCs w:val="20"/>
        </w:rPr>
        <w:t>Koristne informacije:</w:t>
      </w:r>
    </w:p>
    <w:p w:rsidR="004C46FA" w:rsidRPr="008C52A5" w:rsidRDefault="004C46FA" w:rsidP="008C52A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C52A5">
        <w:rPr>
          <w:rFonts w:ascii="Arial" w:hAnsi="Arial" w:cs="Arial"/>
          <w:sz w:val="20"/>
          <w:szCs w:val="20"/>
        </w:rPr>
        <w:t xml:space="preserve">Spletna stran programa EPFL </w:t>
      </w:r>
      <w:proofErr w:type="spellStart"/>
      <w:r w:rsidRPr="008C52A5">
        <w:rPr>
          <w:rFonts w:ascii="Arial" w:hAnsi="Arial" w:cs="Arial"/>
          <w:sz w:val="20"/>
          <w:szCs w:val="20"/>
        </w:rPr>
        <w:t>Fellows</w:t>
      </w:r>
      <w:proofErr w:type="spellEnd"/>
      <w:r w:rsidRPr="008C52A5">
        <w:rPr>
          <w:rFonts w:ascii="Arial" w:hAnsi="Arial" w:cs="Arial"/>
          <w:sz w:val="20"/>
          <w:szCs w:val="20"/>
        </w:rPr>
        <w:t>:</w:t>
      </w:r>
    </w:p>
    <w:p w:rsidR="004C46FA" w:rsidRPr="008C52A5" w:rsidRDefault="00803329" w:rsidP="008C52A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4C46FA" w:rsidRPr="008C52A5">
          <w:rPr>
            <w:rStyle w:val="Hiperpovezava"/>
            <w:rFonts w:ascii="Arial" w:hAnsi="Arial" w:cs="Arial"/>
            <w:sz w:val="20"/>
            <w:szCs w:val="20"/>
          </w:rPr>
          <w:t>https://www.epfl.ch/research/initiatives/epfl-fellows/</w:t>
        </w:r>
      </w:hyperlink>
    </w:p>
    <w:p w:rsidR="004C46FA" w:rsidRPr="008C52A5" w:rsidRDefault="004C46FA" w:rsidP="008C52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52A5">
        <w:rPr>
          <w:rFonts w:ascii="Arial" w:hAnsi="Arial" w:cs="Arial"/>
          <w:sz w:val="20"/>
          <w:szCs w:val="20"/>
        </w:rPr>
        <w:t>Pripravila:</w:t>
      </w:r>
    </w:p>
    <w:p w:rsidR="004C46FA" w:rsidRPr="008C52A5" w:rsidRDefault="004C46FA" w:rsidP="008C52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52A5">
        <w:rPr>
          <w:rFonts w:ascii="Arial" w:hAnsi="Arial" w:cs="Arial"/>
          <w:sz w:val="20"/>
          <w:szCs w:val="20"/>
        </w:rPr>
        <w:t>Darja Kocbek</w:t>
      </w:r>
    </w:p>
    <w:p w:rsidR="004C46FA" w:rsidRDefault="004C46FA" w:rsidP="008C52A5">
      <w:pPr>
        <w:spacing w:after="0"/>
      </w:pPr>
    </w:p>
    <w:sectPr w:rsidR="004C46FA" w:rsidSect="00494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55286"/>
    <w:multiLevelType w:val="hybridMultilevel"/>
    <w:tmpl w:val="4580C4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6779"/>
    <w:rsid w:val="000D11CD"/>
    <w:rsid w:val="003C6920"/>
    <w:rsid w:val="0049489F"/>
    <w:rsid w:val="004C46FA"/>
    <w:rsid w:val="00803329"/>
    <w:rsid w:val="008C52A5"/>
    <w:rsid w:val="00C36779"/>
    <w:rsid w:val="00CC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489F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D11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content">
    <w:name w:val="content"/>
    <w:basedOn w:val="Privzetapisavaodstavka"/>
    <w:rsid w:val="00C36779"/>
  </w:style>
  <w:style w:type="character" w:styleId="Hiperpovezava">
    <w:name w:val="Hyperlink"/>
    <w:basedOn w:val="Privzetapisavaodstavka"/>
    <w:uiPriority w:val="99"/>
    <w:unhideWhenUsed/>
    <w:rsid w:val="004C46F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C52A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0D11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1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fl.ch/research/initiatives/epfl-fellow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2019-11-21T13:10:00Z</dcterms:created>
  <dcterms:modified xsi:type="dcterms:W3CDTF">2019-11-21T14:11:00Z</dcterms:modified>
</cp:coreProperties>
</file>