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998" w:rsidRPr="00467345" w:rsidRDefault="00A62998" w:rsidP="00A62998">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62998" w:rsidRPr="00083714" w:rsidRDefault="00A62998" w:rsidP="00A62998">
      <w:pPr>
        <w:pStyle w:val="Naslov2"/>
        <w:tabs>
          <w:tab w:val="left" w:pos="3120"/>
        </w:tabs>
        <w:spacing w:before="240"/>
        <w:jc w:val="center"/>
        <w:rPr>
          <w:b w:val="0"/>
          <w:bCs w:val="0"/>
          <w:i/>
          <w:iCs/>
          <w:sz w:val="22"/>
        </w:rPr>
      </w:pPr>
      <w:r w:rsidRPr="00083714">
        <w:rPr>
          <w:sz w:val="22"/>
        </w:rPr>
        <w:t>Slovensko gospodarsko in raziskovalno združenje, Bruselj</w:t>
      </w:r>
    </w:p>
    <w:p w:rsidR="00A62998" w:rsidRPr="00083714" w:rsidRDefault="00A62998" w:rsidP="00A62998">
      <w:pPr>
        <w:pBdr>
          <w:bottom w:val="single" w:sz="6" w:space="1" w:color="auto"/>
        </w:pBdr>
        <w:tabs>
          <w:tab w:val="left" w:pos="3120"/>
        </w:tabs>
        <w:spacing w:before="240"/>
        <w:jc w:val="center"/>
        <w:rPr>
          <w:sz w:val="16"/>
          <w:szCs w:val="16"/>
        </w:rPr>
      </w:pPr>
    </w:p>
    <w:p w:rsidR="00A62998" w:rsidRDefault="00A62998" w:rsidP="00A62998">
      <w:pPr>
        <w:tabs>
          <w:tab w:val="left" w:pos="3120"/>
        </w:tabs>
        <w:spacing w:before="240"/>
        <w:rPr>
          <w:b/>
        </w:rPr>
      </w:pPr>
      <w:r w:rsidRPr="00083714">
        <w:rPr>
          <w:b/>
        </w:rPr>
        <w:tab/>
      </w:r>
      <w:r>
        <w:rPr>
          <w:b/>
        </w:rPr>
        <w:t xml:space="preserve">Občasna informacija članom 16 </w:t>
      </w:r>
      <w:r w:rsidRPr="00083714">
        <w:rPr>
          <w:b/>
        </w:rPr>
        <w:t>– 20</w:t>
      </w:r>
      <w:r>
        <w:rPr>
          <w:b/>
        </w:rPr>
        <w:t>22</w:t>
      </w:r>
    </w:p>
    <w:p w:rsidR="00A62998" w:rsidRPr="0084452F" w:rsidRDefault="00A62998" w:rsidP="00A62998">
      <w:pPr>
        <w:tabs>
          <w:tab w:val="left" w:pos="3120"/>
        </w:tabs>
        <w:spacing w:before="240"/>
        <w:jc w:val="center"/>
        <w:rPr>
          <w:b/>
        </w:rPr>
      </w:pPr>
      <w:r>
        <w:rPr>
          <w:b/>
        </w:rPr>
        <w:t xml:space="preserve">24. januar </w:t>
      </w:r>
      <w:r w:rsidRPr="00083714">
        <w:rPr>
          <w:b/>
        </w:rPr>
        <w:t xml:space="preserve"> 20</w:t>
      </w:r>
      <w:r>
        <w:rPr>
          <w:b/>
        </w:rPr>
        <w:t>22</w:t>
      </w:r>
    </w:p>
    <w:p w:rsidR="00A62998" w:rsidRDefault="00A62998" w:rsidP="00A62998">
      <w:pPr>
        <w:jc w:val="center"/>
        <w:rPr>
          <w:rFonts w:ascii="Arial" w:hAnsi="Arial" w:cs="Arial"/>
          <w:b/>
          <w:i/>
        </w:rPr>
      </w:pPr>
      <w:r>
        <w:rPr>
          <w:b/>
          <w:color w:val="993300"/>
          <w:sz w:val="32"/>
          <w:szCs w:val="32"/>
        </w:rPr>
        <w:t>Poziv Evropske komisije za sodelovanje v koaliciji za reformo ocenjevanja raziskav</w:t>
      </w:r>
    </w:p>
    <w:p w:rsidR="003677A1" w:rsidRPr="009B64BF" w:rsidRDefault="005057E8" w:rsidP="009B64BF">
      <w:pPr>
        <w:jc w:val="both"/>
        <w:rPr>
          <w:rFonts w:ascii="Arial" w:hAnsi="Arial" w:cs="Arial"/>
          <w:b/>
          <w:i/>
        </w:rPr>
      </w:pPr>
      <w:r w:rsidRPr="009B64BF">
        <w:rPr>
          <w:rFonts w:ascii="Arial" w:hAnsi="Arial" w:cs="Arial"/>
          <w:b/>
          <w:i/>
        </w:rPr>
        <w:t>Evropska komisija je pozvala organizacije, naj izrazijo interes za sodelovanje v koaliciji za reformo ocenjevanja raziskav. Koalicija bo združevala organizacije za financiranje raziskav, organizacije, ki izvajajo raziskave, nacionalne/regionalne ocenjevalne organe ali agencije, združenja financerjev raziskav, izvajalcev raziskav, raziskovalcev in druge organizacije, ki so pripravljene in zavezane izvajanju reform sedanjega sistema ocenjevanja raziskav. Koalicija bo odprta za nove člane tudi po prvotnem roku za prijavo interesa, ki je bil 10. januar 2022. Člani lahko dobijo več informacij tudi na SBRA.</w:t>
      </w:r>
    </w:p>
    <w:p w:rsidR="005057E8" w:rsidRPr="009B64BF" w:rsidRDefault="005057E8" w:rsidP="009B64BF">
      <w:pPr>
        <w:jc w:val="both"/>
        <w:rPr>
          <w:rFonts w:ascii="Arial" w:hAnsi="Arial" w:cs="Arial"/>
          <w:sz w:val="20"/>
          <w:szCs w:val="20"/>
        </w:rPr>
      </w:pPr>
      <w:r w:rsidRPr="009B64BF">
        <w:rPr>
          <w:rFonts w:ascii="Arial" w:hAnsi="Arial" w:cs="Arial"/>
          <w:sz w:val="20"/>
          <w:szCs w:val="20"/>
        </w:rPr>
        <w:t xml:space="preserve">Organizacijam, ki bodo izrazile interes za sodelovanje v koaliciji, Evropska komisija obljublja, da bodo vključene v postopek priprave sporazuma o reformi ocenjevanja raziskav, vključno z razpravami o njegovem upravljanju, in v druge pripravljalne dejavnosti. </w:t>
      </w:r>
    </w:p>
    <w:p w:rsidR="00337049" w:rsidRPr="009B64BF" w:rsidRDefault="00337049" w:rsidP="009B64BF">
      <w:pPr>
        <w:jc w:val="both"/>
        <w:rPr>
          <w:rFonts w:ascii="Arial" w:hAnsi="Arial" w:cs="Arial"/>
          <w:sz w:val="20"/>
          <w:szCs w:val="20"/>
        </w:rPr>
      </w:pPr>
      <w:r w:rsidRPr="009B64BF">
        <w:rPr>
          <w:rFonts w:ascii="Arial" w:hAnsi="Arial" w:cs="Arial"/>
          <w:sz w:val="20"/>
          <w:szCs w:val="20"/>
        </w:rPr>
        <w:t xml:space="preserve">Po predvideni </w:t>
      </w:r>
      <w:proofErr w:type="spellStart"/>
      <w:r w:rsidRPr="009B64BF">
        <w:rPr>
          <w:rFonts w:ascii="Arial" w:hAnsi="Arial" w:cs="Arial"/>
          <w:sz w:val="20"/>
          <w:szCs w:val="20"/>
        </w:rPr>
        <w:t>časovnici</w:t>
      </w:r>
      <w:proofErr w:type="spellEnd"/>
      <w:r w:rsidRPr="009B64BF">
        <w:rPr>
          <w:rFonts w:ascii="Arial" w:hAnsi="Arial" w:cs="Arial"/>
          <w:sz w:val="20"/>
          <w:szCs w:val="20"/>
        </w:rPr>
        <w:t xml:space="preserve"> je do maja 2022 predvidena priprava osnutka sporazuma in postopek iterativnega pregleda. Politična napoved pobude bo  4.-5. februarja na evropski konferenci o odprti znanosti (OSEC) v Parizu. Marca in aprila bodo sestanki skupščine s potencialnimi člani koalicije za predstavitev in pregled sporazuma ter razpravo o ureditvi upravljanja koalicije. Podpis sporazuma je predviden spomladi letos.  </w:t>
      </w:r>
    </w:p>
    <w:p w:rsidR="00337049" w:rsidRPr="009B64BF" w:rsidRDefault="00337049" w:rsidP="009B64BF">
      <w:pPr>
        <w:jc w:val="both"/>
        <w:rPr>
          <w:rFonts w:ascii="Arial" w:hAnsi="Arial" w:cs="Arial"/>
          <w:b/>
          <w:sz w:val="20"/>
          <w:szCs w:val="20"/>
        </w:rPr>
      </w:pPr>
      <w:r w:rsidRPr="009B64BF">
        <w:rPr>
          <w:rFonts w:ascii="Arial" w:hAnsi="Arial" w:cs="Arial"/>
          <w:b/>
          <w:sz w:val="20"/>
          <w:szCs w:val="20"/>
        </w:rPr>
        <w:t>Koristne informacije:</w:t>
      </w:r>
    </w:p>
    <w:p w:rsidR="00337049" w:rsidRPr="009B64BF" w:rsidRDefault="00D12BB8" w:rsidP="009B64BF">
      <w:pPr>
        <w:pStyle w:val="Odstavekseznama"/>
        <w:numPr>
          <w:ilvl w:val="0"/>
          <w:numId w:val="1"/>
        </w:numPr>
        <w:jc w:val="both"/>
        <w:rPr>
          <w:rFonts w:ascii="Arial" w:hAnsi="Arial" w:cs="Arial"/>
          <w:sz w:val="20"/>
          <w:szCs w:val="20"/>
        </w:rPr>
      </w:pPr>
      <w:r w:rsidRPr="009B64BF">
        <w:rPr>
          <w:rFonts w:ascii="Arial" w:hAnsi="Arial" w:cs="Arial"/>
          <w:sz w:val="20"/>
          <w:szCs w:val="20"/>
        </w:rPr>
        <w:t>Obrazec za prijavo interesa za sodelovanje v koaliciji:</w:t>
      </w:r>
    </w:p>
    <w:p w:rsidR="00D12BB8" w:rsidRPr="009B64BF" w:rsidRDefault="00D12BB8" w:rsidP="009B64BF">
      <w:pPr>
        <w:pStyle w:val="Odstavekseznama"/>
        <w:numPr>
          <w:ilvl w:val="0"/>
          <w:numId w:val="1"/>
        </w:numPr>
        <w:jc w:val="both"/>
        <w:rPr>
          <w:rFonts w:ascii="Arial" w:hAnsi="Arial" w:cs="Arial"/>
          <w:sz w:val="20"/>
          <w:szCs w:val="20"/>
        </w:rPr>
      </w:pPr>
      <w:hyperlink r:id="rId6" w:history="1">
        <w:r w:rsidRPr="009B64BF">
          <w:rPr>
            <w:rStyle w:val="Hiperpovezava"/>
            <w:rFonts w:ascii="Arial" w:hAnsi="Arial" w:cs="Arial"/>
            <w:sz w:val="20"/>
            <w:szCs w:val="20"/>
          </w:rPr>
          <w:t>https://ec.europa.eu/eusurvey/runner/6d55d745-201f-a85d-a3c2-e15f05b7b20a</w:t>
        </w:r>
      </w:hyperlink>
    </w:p>
    <w:p w:rsidR="00D12BB8" w:rsidRPr="009B64BF" w:rsidRDefault="00D12BB8" w:rsidP="009B64BF">
      <w:pPr>
        <w:pStyle w:val="Odstavekseznama"/>
        <w:numPr>
          <w:ilvl w:val="0"/>
          <w:numId w:val="1"/>
        </w:numPr>
        <w:jc w:val="both"/>
        <w:rPr>
          <w:rFonts w:ascii="Arial" w:hAnsi="Arial" w:cs="Arial"/>
          <w:sz w:val="20"/>
          <w:szCs w:val="20"/>
        </w:rPr>
      </w:pPr>
      <w:r w:rsidRPr="009B64BF">
        <w:rPr>
          <w:rFonts w:ascii="Arial" w:hAnsi="Arial" w:cs="Arial"/>
          <w:sz w:val="20"/>
          <w:szCs w:val="20"/>
        </w:rPr>
        <w:t>Poročilo s predlogi za reformo</w:t>
      </w:r>
      <w:r w:rsidR="00A62998">
        <w:rPr>
          <w:rFonts w:ascii="Arial" w:hAnsi="Arial" w:cs="Arial"/>
          <w:sz w:val="20"/>
          <w:szCs w:val="20"/>
        </w:rPr>
        <w:t xml:space="preserve"> ocenjevanja raziskav</w:t>
      </w:r>
      <w:r w:rsidRPr="009B64BF">
        <w:rPr>
          <w:rFonts w:ascii="Arial" w:hAnsi="Arial" w:cs="Arial"/>
          <w:sz w:val="20"/>
          <w:szCs w:val="20"/>
        </w:rPr>
        <w:t>:</w:t>
      </w:r>
    </w:p>
    <w:p w:rsidR="00D12BB8" w:rsidRPr="009B64BF" w:rsidRDefault="00D12BB8" w:rsidP="009B64BF">
      <w:pPr>
        <w:pStyle w:val="Odstavekseznama"/>
        <w:numPr>
          <w:ilvl w:val="0"/>
          <w:numId w:val="1"/>
        </w:numPr>
        <w:jc w:val="both"/>
        <w:rPr>
          <w:rFonts w:ascii="Arial" w:hAnsi="Arial" w:cs="Arial"/>
          <w:sz w:val="20"/>
          <w:szCs w:val="20"/>
        </w:rPr>
      </w:pPr>
      <w:hyperlink r:id="rId7" w:history="1">
        <w:r w:rsidRPr="009B64BF">
          <w:rPr>
            <w:rStyle w:val="Hiperpovezava"/>
            <w:rFonts w:ascii="Arial" w:hAnsi="Arial" w:cs="Arial"/>
            <w:sz w:val="20"/>
            <w:szCs w:val="20"/>
          </w:rPr>
          <w:t>https://op.europa.eu/en/publication-detail/-/publication/36ebb96c-50c5-11ec-91ac-01aa75ed71a1/language-en</w:t>
        </w:r>
      </w:hyperlink>
    </w:p>
    <w:p w:rsidR="00D12BB8" w:rsidRPr="009B64BF" w:rsidRDefault="00D12BB8" w:rsidP="009B64BF">
      <w:pPr>
        <w:spacing w:after="0"/>
        <w:jc w:val="both"/>
        <w:rPr>
          <w:rFonts w:ascii="Arial" w:hAnsi="Arial" w:cs="Arial"/>
          <w:sz w:val="20"/>
          <w:szCs w:val="20"/>
        </w:rPr>
      </w:pPr>
      <w:r w:rsidRPr="009B64BF">
        <w:rPr>
          <w:rFonts w:ascii="Arial" w:hAnsi="Arial" w:cs="Arial"/>
          <w:sz w:val="20"/>
          <w:szCs w:val="20"/>
        </w:rPr>
        <w:t>Pripravila:</w:t>
      </w:r>
    </w:p>
    <w:p w:rsidR="00D12BB8" w:rsidRPr="009B64BF" w:rsidRDefault="00D12BB8" w:rsidP="009B64BF">
      <w:pPr>
        <w:spacing w:after="0"/>
        <w:jc w:val="both"/>
        <w:rPr>
          <w:rFonts w:ascii="Arial" w:hAnsi="Arial" w:cs="Arial"/>
          <w:sz w:val="20"/>
          <w:szCs w:val="20"/>
        </w:rPr>
      </w:pPr>
      <w:r w:rsidRPr="009B64BF">
        <w:rPr>
          <w:rFonts w:ascii="Arial" w:hAnsi="Arial" w:cs="Arial"/>
          <w:sz w:val="20"/>
          <w:szCs w:val="20"/>
        </w:rPr>
        <w:t>Darja Kocbek</w:t>
      </w:r>
    </w:p>
    <w:sectPr w:rsidR="00D12BB8" w:rsidRPr="009B64BF" w:rsidSect="003677A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5156B9"/>
    <w:multiLevelType w:val="hybridMultilevel"/>
    <w:tmpl w:val="6826FA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057E8"/>
    <w:rsid w:val="00337049"/>
    <w:rsid w:val="003677A1"/>
    <w:rsid w:val="005057E8"/>
    <w:rsid w:val="009B64BF"/>
    <w:rsid w:val="00A62998"/>
    <w:rsid w:val="00D12BB8"/>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677A1"/>
  </w:style>
  <w:style w:type="paragraph" w:styleId="Naslov2">
    <w:name w:val="heading 2"/>
    <w:basedOn w:val="Navaden"/>
    <w:next w:val="Navaden"/>
    <w:link w:val="Naslov2Znak"/>
    <w:uiPriority w:val="9"/>
    <w:semiHidden/>
    <w:unhideWhenUsed/>
    <w:qFormat/>
    <w:rsid w:val="00A6299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D12BB8"/>
    <w:rPr>
      <w:color w:val="0000FF" w:themeColor="hyperlink"/>
      <w:u w:val="single"/>
    </w:rPr>
  </w:style>
  <w:style w:type="paragraph" w:styleId="Odstavekseznama">
    <w:name w:val="List Paragraph"/>
    <w:basedOn w:val="Navaden"/>
    <w:uiPriority w:val="34"/>
    <w:qFormat/>
    <w:rsid w:val="009B64BF"/>
    <w:pPr>
      <w:ind w:left="720"/>
      <w:contextualSpacing/>
    </w:pPr>
  </w:style>
  <w:style w:type="character" w:customStyle="1" w:styleId="Naslov2Znak">
    <w:name w:val="Naslov 2 Znak"/>
    <w:basedOn w:val="Privzetapisavaodstavka"/>
    <w:link w:val="Naslov2"/>
    <w:uiPriority w:val="9"/>
    <w:semiHidden/>
    <w:rsid w:val="00A62998"/>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A6299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629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p.europa.eu/en/publication-detail/-/publication/36ebb96c-50c5-11ec-91ac-01aa75ed71a1/language-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eusurvey/runner/6d55d745-201f-a85d-a3c2-e15f05b7b20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303</Words>
  <Characters>1733</Characters>
  <Application>Microsoft Office Word</Application>
  <DocSecurity>0</DocSecurity>
  <Lines>14</Lines>
  <Paragraphs>4</Paragraphs>
  <ScaleCrop>false</ScaleCrop>
  <Company>HP</Company>
  <LinksUpToDate>false</LinksUpToDate>
  <CharactersWithSpaces>2032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2022-01-19T20:04:00Z</dcterms:created>
  <dcterms:modified xsi:type="dcterms:W3CDTF">2022-01-19T20:18:00Z</dcterms:modified>
</cp:coreProperties>
</file>