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B7E" w:rsidRPr="00467345" w:rsidRDefault="007D3B7E" w:rsidP="007D3B7E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3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B7E" w:rsidRPr="00083714" w:rsidRDefault="007D3B7E" w:rsidP="007D3B7E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7D3B7E" w:rsidRPr="00083714" w:rsidRDefault="007D3B7E" w:rsidP="007D3B7E">
      <w:pPr>
        <w:pBdr>
          <w:bottom w:val="single" w:sz="6" w:space="1" w:color="auto"/>
        </w:pBdr>
        <w:tabs>
          <w:tab w:val="left" w:pos="3120"/>
        </w:tabs>
        <w:spacing w:before="240"/>
        <w:jc w:val="center"/>
        <w:rPr>
          <w:sz w:val="16"/>
          <w:szCs w:val="16"/>
        </w:rPr>
      </w:pPr>
    </w:p>
    <w:p w:rsidR="007D3B7E" w:rsidRDefault="007D3B7E" w:rsidP="007D3B7E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169 </w:t>
      </w:r>
      <w:r w:rsidRPr="00083714">
        <w:rPr>
          <w:b/>
        </w:rPr>
        <w:t>– 20</w:t>
      </w:r>
      <w:r>
        <w:rPr>
          <w:b/>
        </w:rPr>
        <w:t>21</w:t>
      </w:r>
    </w:p>
    <w:p w:rsidR="007D3B7E" w:rsidRPr="00050C1F" w:rsidRDefault="007D3B7E" w:rsidP="007D3B7E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08. november </w:t>
      </w:r>
      <w:r w:rsidRPr="00083714">
        <w:rPr>
          <w:b/>
        </w:rPr>
        <w:t xml:space="preserve"> 20</w:t>
      </w:r>
      <w:r>
        <w:rPr>
          <w:b/>
        </w:rPr>
        <w:t>21</w:t>
      </w:r>
    </w:p>
    <w:p w:rsidR="004D13F3" w:rsidRDefault="007D3B7E" w:rsidP="007D3B7E">
      <w:pPr>
        <w:jc w:val="center"/>
        <w:rPr>
          <w:rFonts w:ascii="Arial" w:hAnsi="Arial" w:cs="Arial"/>
          <w:b/>
          <w:i/>
        </w:rPr>
      </w:pPr>
      <w:proofErr w:type="spellStart"/>
      <w:r>
        <w:rPr>
          <w:b/>
          <w:color w:val="993300"/>
          <w:sz w:val="32"/>
          <w:szCs w:val="32"/>
        </w:rPr>
        <w:t>MultiCycle</w:t>
      </w:r>
      <w:proofErr w:type="spellEnd"/>
      <w:r>
        <w:rPr>
          <w:b/>
          <w:color w:val="993300"/>
          <w:sz w:val="32"/>
          <w:szCs w:val="32"/>
        </w:rPr>
        <w:t xml:space="preserve"> je zgledni projekt za prehod na krožno gospodarstvo</w:t>
      </w:r>
    </w:p>
    <w:p w:rsidR="000F6949" w:rsidRPr="003646FE" w:rsidRDefault="002F2DEE" w:rsidP="003646FE">
      <w:pPr>
        <w:jc w:val="both"/>
        <w:rPr>
          <w:rFonts w:ascii="Arial" w:hAnsi="Arial" w:cs="Arial"/>
          <w:b/>
          <w:i/>
        </w:rPr>
      </w:pPr>
      <w:r w:rsidRPr="003646FE">
        <w:rPr>
          <w:rFonts w:ascii="Arial" w:hAnsi="Arial" w:cs="Arial"/>
          <w:b/>
          <w:i/>
        </w:rPr>
        <w:t>Ker je določen</w:t>
      </w:r>
      <w:r w:rsidR="005B53EC" w:rsidRPr="003646FE">
        <w:rPr>
          <w:rFonts w:ascii="Arial" w:hAnsi="Arial" w:cs="Arial"/>
          <w:b/>
          <w:i/>
        </w:rPr>
        <w:t>e plastične</w:t>
      </w:r>
      <w:r w:rsidRPr="003646FE">
        <w:rPr>
          <w:rFonts w:ascii="Arial" w:hAnsi="Arial" w:cs="Arial"/>
          <w:b/>
          <w:i/>
        </w:rPr>
        <w:t xml:space="preserve"> </w:t>
      </w:r>
      <w:r w:rsidR="005B53EC" w:rsidRPr="003646FE">
        <w:rPr>
          <w:rFonts w:ascii="Arial" w:hAnsi="Arial" w:cs="Arial"/>
          <w:b/>
          <w:i/>
        </w:rPr>
        <w:t>materiale</w:t>
      </w:r>
      <w:r w:rsidRPr="003646FE">
        <w:rPr>
          <w:rFonts w:ascii="Arial" w:hAnsi="Arial" w:cs="Arial"/>
          <w:b/>
          <w:i/>
        </w:rPr>
        <w:t xml:space="preserve"> zelo težko reciklirati</w:t>
      </w:r>
      <w:r w:rsidR="005B53EC" w:rsidRPr="003646FE">
        <w:rPr>
          <w:rFonts w:ascii="Arial" w:hAnsi="Arial" w:cs="Arial"/>
          <w:b/>
          <w:i/>
        </w:rPr>
        <w:t xml:space="preserve">, so se partnerji v projektu </w:t>
      </w:r>
      <w:proofErr w:type="spellStart"/>
      <w:r w:rsidR="005B53EC" w:rsidRPr="003646FE">
        <w:rPr>
          <w:rFonts w:ascii="Arial" w:hAnsi="Arial" w:cs="Arial"/>
          <w:b/>
          <w:i/>
        </w:rPr>
        <w:t>MultiCycle</w:t>
      </w:r>
      <w:proofErr w:type="spellEnd"/>
      <w:r w:rsidR="005B53EC" w:rsidRPr="003646FE">
        <w:rPr>
          <w:rFonts w:ascii="Arial" w:hAnsi="Arial" w:cs="Arial"/>
          <w:b/>
          <w:i/>
        </w:rPr>
        <w:t xml:space="preserve"> odločili postaviti pilotno napravo za recikliranje kompleksnih plastičnih izdelkov, kot so izdelki, narejeni iz mešanice različnih plastičnih materialov, plastika, ki se uporablja skupaj z drugimi materiali, kot so vlakna za ojačitve. Evropska komisija ta projekt izpostavlja kot zgled za prehod na krožno gospodarstvo in uporabo plastike na okol</w:t>
      </w:r>
      <w:r w:rsidR="0052200A" w:rsidRPr="003646FE">
        <w:rPr>
          <w:rFonts w:ascii="Arial" w:hAnsi="Arial" w:cs="Arial"/>
          <w:b/>
          <w:i/>
        </w:rPr>
        <w:t>js</w:t>
      </w:r>
      <w:r w:rsidR="005B53EC" w:rsidRPr="003646FE">
        <w:rPr>
          <w:rFonts w:ascii="Arial" w:hAnsi="Arial" w:cs="Arial"/>
          <w:b/>
          <w:i/>
        </w:rPr>
        <w:t xml:space="preserve">ko prijazen način. </w:t>
      </w:r>
    </w:p>
    <w:p w:rsidR="0052200A" w:rsidRPr="003646FE" w:rsidRDefault="00503BEE" w:rsidP="003646FE">
      <w:pPr>
        <w:jc w:val="both"/>
        <w:rPr>
          <w:rFonts w:ascii="Arial" w:hAnsi="Arial" w:cs="Arial"/>
          <w:sz w:val="20"/>
          <w:szCs w:val="20"/>
        </w:rPr>
      </w:pPr>
      <w:r w:rsidRPr="003646FE">
        <w:rPr>
          <w:rFonts w:ascii="Arial" w:hAnsi="Arial" w:cs="Arial"/>
          <w:sz w:val="20"/>
          <w:szCs w:val="20"/>
        </w:rPr>
        <w:t xml:space="preserve">Pilotna naprava, ki so jo razvili partnerji v projektu </w:t>
      </w:r>
      <w:proofErr w:type="spellStart"/>
      <w:r w:rsidRPr="003646FE">
        <w:rPr>
          <w:rFonts w:ascii="Arial" w:hAnsi="Arial" w:cs="Arial"/>
          <w:sz w:val="20"/>
          <w:szCs w:val="20"/>
        </w:rPr>
        <w:t>MultiCycle</w:t>
      </w:r>
      <w:proofErr w:type="spellEnd"/>
      <w:r w:rsidRPr="003646FE">
        <w:rPr>
          <w:rFonts w:ascii="Arial" w:hAnsi="Arial" w:cs="Arial"/>
          <w:sz w:val="20"/>
          <w:szCs w:val="20"/>
        </w:rPr>
        <w:t xml:space="preserve">, se osredotoča na dva pomembna industrijska segmenta: večplastna embalaža / prožne folije in z vlakni </w:t>
      </w:r>
      <w:proofErr w:type="spellStart"/>
      <w:r w:rsidRPr="003646FE">
        <w:rPr>
          <w:rFonts w:ascii="Arial" w:hAnsi="Arial" w:cs="Arial"/>
          <w:sz w:val="20"/>
          <w:szCs w:val="20"/>
        </w:rPr>
        <w:t>ojačani</w:t>
      </w:r>
      <w:proofErr w:type="spellEnd"/>
      <w:r w:rsidRPr="003646FE">
        <w:rPr>
          <w:rFonts w:ascii="Arial" w:hAnsi="Arial" w:cs="Arial"/>
          <w:sz w:val="20"/>
          <w:szCs w:val="20"/>
        </w:rPr>
        <w:t xml:space="preserve"> termoplastični kompoziti, kakršni se uporabljajo v avtomobilskem sektorju. Zbrali so jih iz </w:t>
      </w:r>
      <w:proofErr w:type="spellStart"/>
      <w:r w:rsidRPr="003646FE">
        <w:rPr>
          <w:rFonts w:ascii="Arial" w:hAnsi="Arial" w:cs="Arial"/>
          <w:sz w:val="20"/>
          <w:szCs w:val="20"/>
        </w:rPr>
        <w:t>indfustrijskih</w:t>
      </w:r>
      <w:proofErr w:type="spellEnd"/>
      <w:r w:rsidRPr="003646FE">
        <w:rPr>
          <w:rFonts w:ascii="Arial" w:hAnsi="Arial" w:cs="Arial"/>
          <w:sz w:val="20"/>
          <w:szCs w:val="20"/>
        </w:rPr>
        <w:t xml:space="preserve"> in komunalnih odpadkov v različnih delih Evrope, saj je bil namen pilotnega postopka prikazati najboljše in najslabše sisteme sortiranja, ki so trenutno v uporabi, da bi se čim bolj približali realnim razmeram na trgu.</w:t>
      </w:r>
    </w:p>
    <w:p w:rsidR="00503BEE" w:rsidRPr="003646FE" w:rsidRDefault="00606F68" w:rsidP="003646FE">
      <w:pPr>
        <w:jc w:val="both"/>
        <w:rPr>
          <w:rFonts w:ascii="Arial" w:hAnsi="Arial" w:cs="Arial"/>
          <w:sz w:val="20"/>
          <w:szCs w:val="20"/>
        </w:rPr>
      </w:pPr>
      <w:r w:rsidRPr="003646FE">
        <w:rPr>
          <w:rFonts w:ascii="Arial" w:hAnsi="Arial" w:cs="Arial"/>
          <w:sz w:val="20"/>
          <w:szCs w:val="20"/>
        </w:rPr>
        <w:t xml:space="preserve">Naprava </w:t>
      </w:r>
      <w:proofErr w:type="spellStart"/>
      <w:r w:rsidRPr="003646FE">
        <w:rPr>
          <w:rFonts w:ascii="Arial" w:hAnsi="Arial" w:cs="Arial"/>
          <w:sz w:val="20"/>
          <w:szCs w:val="20"/>
        </w:rPr>
        <w:t>MultiCycle</w:t>
      </w:r>
      <w:proofErr w:type="spellEnd"/>
      <w:r w:rsidRPr="003646FE">
        <w:rPr>
          <w:rFonts w:ascii="Arial" w:hAnsi="Arial" w:cs="Arial"/>
          <w:sz w:val="20"/>
          <w:szCs w:val="20"/>
        </w:rPr>
        <w:t xml:space="preserve"> vključuje sistem vizualnega nadzora v realnem času z uporabo umetne inteligence, ki omogoča prepoznavanje različnih vrst in količin plastike v surovini. Na tej podlagi lahko upravljavci naprave sprejemajo ustrezne odločitve o pogojih predelave.</w:t>
      </w:r>
    </w:p>
    <w:p w:rsidR="00606F68" w:rsidRPr="003646FE" w:rsidRDefault="00606F68" w:rsidP="003646FE">
      <w:pPr>
        <w:jc w:val="both"/>
        <w:rPr>
          <w:rFonts w:ascii="Arial" w:hAnsi="Arial" w:cs="Arial"/>
          <w:b/>
          <w:sz w:val="20"/>
          <w:szCs w:val="20"/>
        </w:rPr>
      </w:pPr>
      <w:r w:rsidRPr="003646FE">
        <w:rPr>
          <w:rFonts w:ascii="Arial" w:hAnsi="Arial" w:cs="Arial"/>
          <w:b/>
          <w:sz w:val="20"/>
          <w:szCs w:val="20"/>
        </w:rPr>
        <w:t>Koristne informacije:</w:t>
      </w:r>
    </w:p>
    <w:p w:rsidR="00606F68" w:rsidRPr="003646FE" w:rsidRDefault="00606F68" w:rsidP="003646F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646FE">
        <w:rPr>
          <w:rFonts w:ascii="Arial" w:hAnsi="Arial" w:cs="Arial"/>
          <w:sz w:val="20"/>
          <w:szCs w:val="20"/>
        </w:rPr>
        <w:t>Spletna stran projekta:</w:t>
      </w:r>
    </w:p>
    <w:p w:rsidR="00606F68" w:rsidRPr="003646FE" w:rsidRDefault="00606F68" w:rsidP="003646F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3646FE">
          <w:rPr>
            <w:rStyle w:val="Hiperpovezava"/>
            <w:rFonts w:ascii="Arial" w:hAnsi="Arial" w:cs="Arial"/>
            <w:sz w:val="20"/>
            <w:szCs w:val="20"/>
          </w:rPr>
          <w:t>http://multicycle-project.eu/</w:t>
        </w:r>
      </w:hyperlink>
    </w:p>
    <w:p w:rsidR="00606F68" w:rsidRPr="003646FE" w:rsidRDefault="00606F68" w:rsidP="003646FE">
      <w:pPr>
        <w:spacing w:after="0"/>
        <w:jc w:val="both"/>
        <w:rPr>
          <w:rFonts w:ascii="Arial" w:hAnsi="Arial" w:cs="Arial"/>
          <w:sz w:val="20"/>
          <w:szCs w:val="20"/>
        </w:rPr>
      </w:pPr>
      <w:r w:rsidRPr="003646FE">
        <w:rPr>
          <w:rFonts w:ascii="Arial" w:hAnsi="Arial" w:cs="Arial"/>
          <w:sz w:val="20"/>
          <w:szCs w:val="20"/>
        </w:rPr>
        <w:t>Pripravila:</w:t>
      </w:r>
    </w:p>
    <w:p w:rsidR="00606F68" w:rsidRPr="003646FE" w:rsidRDefault="00606F68" w:rsidP="003646FE">
      <w:pPr>
        <w:spacing w:after="0"/>
        <w:jc w:val="both"/>
        <w:rPr>
          <w:rFonts w:ascii="Arial" w:hAnsi="Arial" w:cs="Arial"/>
          <w:sz w:val="20"/>
          <w:szCs w:val="20"/>
        </w:rPr>
      </w:pPr>
      <w:r w:rsidRPr="003646FE">
        <w:rPr>
          <w:rFonts w:ascii="Arial" w:hAnsi="Arial" w:cs="Arial"/>
          <w:sz w:val="20"/>
          <w:szCs w:val="20"/>
        </w:rPr>
        <w:t>Darja Kocbek</w:t>
      </w:r>
    </w:p>
    <w:sectPr w:rsidR="00606F68" w:rsidRPr="003646FE" w:rsidSect="000F69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782A6F"/>
    <w:multiLevelType w:val="hybridMultilevel"/>
    <w:tmpl w:val="39586C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2DEE"/>
    <w:rsid w:val="000F6949"/>
    <w:rsid w:val="002F2DEE"/>
    <w:rsid w:val="003646FE"/>
    <w:rsid w:val="004D13F3"/>
    <w:rsid w:val="00503BEE"/>
    <w:rsid w:val="0052200A"/>
    <w:rsid w:val="005B53EC"/>
    <w:rsid w:val="00606F68"/>
    <w:rsid w:val="007D3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F6949"/>
  </w:style>
  <w:style w:type="paragraph" w:styleId="Naslov1">
    <w:name w:val="heading 1"/>
    <w:basedOn w:val="Navaden"/>
    <w:link w:val="Naslov1Znak"/>
    <w:uiPriority w:val="9"/>
    <w:qFormat/>
    <w:rsid w:val="002F2D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D3B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F2DEE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customStyle="1" w:styleId="lead">
    <w:name w:val="lead"/>
    <w:basedOn w:val="Navaden"/>
    <w:rsid w:val="002F2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2F2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bycredit">
    <w:name w:val="bycredit"/>
    <w:basedOn w:val="Privzetapisavaodstavka"/>
    <w:rsid w:val="002F2DEE"/>
  </w:style>
  <w:style w:type="character" w:styleId="Hiperpovezava">
    <w:name w:val="Hyperlink"/>
    <w:basedOn w:val="Privzetapisavaodstavka"/>
    <w:uiPriority w:val="99"/>
    <w:unhideWhenUsed/>
    <w:rsid w:val="00606F68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3646FE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7D3B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D3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D3B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6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ulticycle-project.e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232</Words>
  <Characters>1328</Characters>
  <Application>Microsoft Office Word</Application>
  <DocSecurity>0</DocSecurity>
  <Lines>11</Lines>
  <Paragraphs>3</Paragraphs>
  <ScaleCrop>false</ScaleCrop>
  <Company>HP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dcterms:created xsi:type="dcterms:W3CDTF">2021-11-04T08:55:00Z</dcterms:created>
  <dcterms:modified xsi:type="dcterms:W3CDTF">2021-11-04T09:16:00Z</dcterms:modified>
</cp:coreProperties>
</file>