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1C1" w:rsidRPr="00467345" w:rsidRDefault="00D161C1" w:rsidP="00D161C1">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161C1" w:rsidRDefault="00D161C1" w:rsidP="00D161C1">
      <w:pPr>
        <w:pStyle w:val="Naslov2"/>
        <w:tabs>
          <w:tab w:val="left" w:pos="3120"/>
        </w:tabs>
        <w:spacing w:before="0"/>
        <w:jc w:val="center"/>
        <w:rPr>
          <w:sz w:val="22"/>
        </w:rPr>
      </w:pPr>
      <w:r w:rsidRPr="00083714">
        <w:rPr>
          <w:sz w:val="22"/>
        </w:rPr>
        <w:t>Slovensko gospodarsko in raziskovalno združenje, Bruselj</w:t>
      </w:r>
    </w:p>
    <w:p w:rsidR="00D161C1" w:rsidRPr="00083714" w:rsidRDefault="00D161C1" w:rsidP="00D161C1">
      <w:pPr>
        <w:pStyle w:val="Naslov2"/>
        <w:tabs>
          <w:tab w:val="left" w:pos="3120"/>
        </w:tabs>
        <w:spacing w:before="0"/>
        <w:jc w:val="center"/>
        <w:rPr>
          <w:b w:val="0"/>
          <w:bCs w:val="0"/>
          <w:i/>
          <w:iCs/>
          <w:sz w:val="22"/>
        </w:rPr>
      </w:pPr>
    </w:p>
    <w:p w:rsidR="00D161C1" w:rsidRPr="00083714" w:rsidRDefault="00D161C1" w:rsidP="00D161C1">
      <w:pPr>
        <w:pBdr>
          <w:bottom w:val="single" w:sz="6" w:space="1" w:color="auto"/>
        </w:pBdr>
        <w:tabs>
          <w:tab w:val="left" w:pos="3120"/>
        </w:tabs>
        <w:rPr>
          <w:sz w:val="16"/>
          <w:szCs w:val="16"/>
        </w:rPr>
      </w:pPr>
    </w:p>
    <w:p w:rsidR="00D161C1" w:rsidRDefault="00D161C1" w:rsidP="00D161C1">
      <w:pPr>
        <w:tabs>
          <w:tab w:val="left" w:pos="3120"/>
        </w:tabs>
        <w:rPr>
          <w:b/>
        </w:rPr>
      </w:pPr>
      <w:r w:rsidRPr="00083714">
        <w:rPr>
          <w:b/>
        </w:rPr>
        <w:tab/>
      </w:r>
      <w:r w:rsidR="00AC2E7F">
        <w:rPr>
          <w:b/>
        </w:rPr>
        <w:t>Občasna informacija članom 168</w:t>
      </w:r>
      <w:r>
        <w:rPr>
          <w:b/>
        </w:rPr>
        <w:t xml:space="preserve"> </w:t>
      </w:r>
      <w:r w:rsidRPr="00083714">
        <w:rPr>
          <w:b/>
        </w:rPr>
        <w:t>– 20</w:t>
      </w:r>
      <w:r>
        <w:rPr>
          <w:b/>
        </w:rPr>
        <w:t>22</w:t>
      </w:r>
    </w:p>
    <w:p w:rsidR="00D161C1" w:rsidRPr="0002310E" w:rsidRDefault="00D161C1" w:rsidP="00D161C1">
      <w:pPr>
        <w:tabs>
          <w:tab w:val="left" w:pos="3120"/>
        </w:tabs>
        <w:jc w:val="center"/>
        <w:rPr>
          <w:b/>
        </w:rPr>
      </w:pPr>
      <w:r>
        <w:rPr>
          <w:b/>
        </w:rPr>
        <w:t xml:space="preserve">31. oktober </w:t>
      </w:r>
      <w:r w:rsidRPr="00083714">
        <w:rPr>
          <w:b/>
        </w:rPr>
        <w:t xml:space="preserve"> 20</w:t>
      </w:r>
      <w:r>
        <w:rPr>
          <w:b/>
        </w:rPr>
        <w:t>22</w:t>
      </w:r>
    </w:p>
    <w:p w:rsidR="00D161C1" w:rsidRDefault="00D161C1" w:rsidP="00D161C1">
      <w:pPr>
        <w:jc w:val="center"/>
        <w:rPr>
          <w:rFonts w:ascii="Arial" w:hAnsi="Arial" w:cs="Arial"/>
          <w:b/>
          <w:i/>
        </w:rPr>
      </w:pPr>
      <w:r>
        <w:rPr>
          <w:b/>
          <w:color w:val="993300"/>
          <w:sz w:val="32"/>
          <w:szCs w:val="32"/>
        </w:rPr>
        <w:t>DUET je primer, kako raziskovalni in inovacijski projekti lahko pomagajo pri razvoju pametnih mest</w:t>
      </w:r>
    </w:p>
    <w:p w:rsidR="006046CF" w:rsidRPr="00D161C1" w:rsidRDefault="00AC0369" w:rsidP="00D161C1">
      <w:pPr>
        <w:jc w:val="both"/>
        <w:rPr>
          <w:rFonts w:ascii="Arial" w:hAnsi="Arial" w:cs="Arial"/>
          <w:b/>
          <w:i/>
        </w:rPr>
      </w:pPr>
      <w:r w:rsidRPr="00D161C1">
        <w:rPr>
          <w:rFonts w:ascii="Arial" w:hAnsi="Arial" w:cs="Arial"/>
          <w:b/>
          <w:i/>
        </w:rPr>
        <w:t>Evropska mesta ustvarjajo ogromne količine podatkov, ki jih načrtovalci mest in oblikovalci politik večinoma ne uporabljajo pri sprejemanju odločitev. Evropska komisija zato predstavlja projekt DUET, v okviru katerega so partnerji izdelali računalniške replike mestnih sistemov, ki naj bi pomagale pri upravljanju mest in razvoju pametnih mest po vsej Evropi. To je bilo mogoče, ker je na voljo dovolj pametnih senzorjev, da je mogoče ustvariti reprezentativno sliko mestnih sistemov, kot so promet, energija, okolje in infrastruktura.</w:t>
      </w:r>
    </w:p>
    <w:p w:rsidR="00AC0369" w:rsidRPr="00D161C1" w:rsidRDefault="00AC0369" w:rsidP="00D161C1">
      <w:pPr>
        <w:jc w:val="both"/>
        <w:rPr>
          <w:rFonts w:ascii="Arial" w:hAnsi="Arial" w:cs="Arial"/>
          <w:sz w:val="20"/>
          <w:szCs w:val="20"/>
        </w:rPr>
      </w:pPr>
      <w:r w:rsidRPr="00D161C1">
        <w:rPr>
          <w:rFonts w:ascii="Arial" w:hAnsi="Arial" w:cs="Arial"/>
          <w:sz w:val="20"/>
          <w:szCs w:val="20"/>
        </w:rPr>
        <w:t>Računalniške replike so skupek tehnologij, in sicer napredno 3D modeliranje, infrastrukture interneta stvari, ki ustvarjajo velike količine podatkov prek razširjenih senzorskih omrežij, odprte podatkovne portale, visokozmogljivo računalništvo v oblaku in kompleksna orodja za vizualizacijo. Izboljšani in medsebojno povezani simulacijski modeli zaradi povezanih modelov kakovosti zraka in hrupa lahko bolje napovedujejo učinke na različnih področjih politike, na primer vpliv ukrepov na področju mobilnosti na kakovost zraka ali hrup.</w:t>
      </w:r>
    </w:p>
    <w:p w:rsidR="00AC0369" w:rsidRPr="00D161C1" w:rsidRDefault="00AC0369" w:rsidP="00D161C1">
      <w:pPr>
        <w:jc w:val="both"/>
        <w:rPr>
          <w:rFonts w:ascii="Arial" w:hAnsi="Arial" w:cs="Arial"/>
          <w:sz w:val="20"/>
          <w:szCs w:val="20"/>
        </w:rPr>
      </w:pPr>
      <w:r w:rsidRPr="00D161C1">
        <w:rPr>
          <w:rFonts w:ascii="Arial" w:hAnsi="Arial" w:cs="Arial"/>
          <w:sz w:val="20"/>
          <w:szCs w:val="20"/>
        </w:rPr>
        <w:t xml:space="preserve">DUET je primer, kako je z raziskovalnimi in inovacijskimi projekti </w:t>
      </w:r>
      <w:r w:rsidR="00D161C1">
        <w:rPr>
          <w:rFonts w:ascii="Arial" w:hAnsi="Arial" w:cs="Arial"/>
          <w:sz w:val="20"/>
          <w:szCs w:val="20"/>
        </w:rPr>
        <w:t>mogoče p</w:t>
      </w:r>
      <w:r w:rsidRPr="00D161C1">
        <w:rPr>
          <w:rFonts w:ascii="Arial" w:hAnsi="Arial" w:cs="Arial"/>
          <w:sz w:val="20"/>
          <w:szCs w:val="20"/>
        </w:rPr>
        <w:t xml:space="preserve">ripomoči k doseganju rešitev za pametnejša in bolj zelena mesta. To je v skladu s cilji misije EU, katere cilj je do leta 2030 ustvariti 100 podnebno nevtralnih in pametnih mest ter zagotoviti, da bodo ta mesta delovala kot </w:t>
      </w:r>
      <w:proofErr w:type="spellStart"/>
      <w:r w:rsidRPr="00D161C1">
        <w:rPr>
          <w:rFonts w:ascii="Arial" w:hAnsi="Arial" w:cs="Arial"/>
          <w:sz w:val="20"/>
          <w:szCs w:val="20"/>
        </w:rPr>
        <w:t>eksperimentacijska</w:t>
      </w:r>
      <w:proofErr w:type="spellEnd"/>
      <w:r w:rsidRPr="00D161C1">
        <w:rPr>
          <w:rFonts w:ascii="Arial" w:hAnsi="Arial" w:cs="Arial"/>
          <w:sz w:val="20"/>
          <w:szCs w:val="20"/>
        </w:rPr>
        <w:t xml:space="preserve"> in inovacijska središča, ki bodo do leta 2050 omogočila vsem evropskim mestom, da sledijo temu zgledu.</w:t>
      </w:r>
    </w:p>
    <w:p w:rsidR="00AC0369" w:rsidRPr="00D161C1" w:rsidRDefault="00AC0369" w:rsidP="00D161C1">
      <w:pPr>
        <w:jc w:val="both"/>
        <w:rPr>
          <w:rFonts w:ascii="Arial" w:hAnsi="Arial" w:cs="Arial"/>
          <w:b/>
          <w:sz w:val="20"/>
          <w:szCs w:val="20"/>
        </w:rPr>
      </w:pPr>
      <w:r w:rsidRPr="00D161C1">
        <w:rPr>
          <w:rFonts w:ascii="Arial" w:hAnsi="Arial" w:cs="Arial"/>
          <w:b/>
          <w:sz w:val="20"/>
          <w:szCs w:val="20"/>
        </w:rPr>
        <w:t>Koristne informacije:</w:t>
      </w:r>
    </w:p>
    <w:p w:rsidR="00AC0369" w:rsidRPr="00D161C1" w:rsidRDefault="00AC0369" w:rsidP="00D161C1">
      <w:pPr>
        <w:pStyle w:val="Odstavekseznama"/>
        <w:numPr>
          <w:ilvl w:val="0"/>
          <w:numId w:val="1"/>
        </w:numPr>
        <w:jc w:val="both"/>
        <w:rPr>
          <w:rFonts w:ascii="Arial" w:hAnsi="Arial" w:cs="Arial"/>
          <w:sz w:val="20"/>
          <w:szCs w:val="20"/>
        </w:rPr>
      </w:pPr>
      <w:r w:rsidRPr="00D161C1">
        <w:rPr>
          <w:rFonts w:ascii="Arial" w:hAnsi="Arial" w:cs="Arial"/>
          <w:sz w:val="20"/>
          <w:szCs w:val="20"/>
        </w:rPr>
        <w:t>Projekt DUET:</w:t>
      </w:r>
    </w:p>
    <w:p w:rsidR="00AC0369" w:rsidRPr="00D161C1" w:rsidRDefault="0049702B" w:rsidP="00D161C1">
      <w:pPr>
        <w:pStyle w:val="Odstavekseznama"/>
        <w:numPr>
          <w:ilvl w:val="0"/>
          <w:numId w:val="1"/>
        </w:numPr>
        <w:jc w:val="both"/>
        <w:rPr>
          <w:rFonts w:ascii="Arial" w:hAnsi="Arial" w:cs="Arial"/>
          <w:sz w:val="20"/>
          <w:szCs w:val="20"/>
        </w:rPr>
      </w:pPr>
      <w:hyperlink r:id="rId6" w:history="1">
        <w:r w:rsidR="00AC0369" w:rsidRPr="00D161C1">
          <w:rPr>
            <w:rStyle w:val="Hiperpovezava"/>
            <w:rFonts w:ascii="Arial" w:hAnsi="Arial" w:cs="Arial"/>
            <w:sz w:val="20"/>
            <w:szCs w:val="20"/>
          </w:rPr>
          <w:t>https://www.digitalurbantwins.com/</w:t>
        </w:r>
      </w:hyperlink>
    </w:p>
    <w:p w:rsidR="00AC0369" w:rsidRPr="00D161C1" w:rsidRDefault="00CF72F1" w:rsidP="00D161C1">
      <w:pPr>
        <w:spacing w:after="0"/>
        <w:jc w:val="both"/>
        <w:rPr>
          <w:rFonts w:ascii="Arial" w:hAnsi="Arial" w:cs="Arial"/>
          <w:sz w:val="20"/>
          <w:szCs w:val="20"/>
        </w:rPr>
      </w:pPr>
      <w:r w:rsidRPr="00D161C1">
        <w:rPr>
          <w:rFonts w:ascii="Arial" w:hAnsi="Arial" w:cs="Arial"/>
          <w:sz w:val="20"/>
          <w:szCs w:val="20"/>
        </w:rPr>
        <w:t>Pripravila:</w:t>
      </w:r>
    </w:p>
    <w:p w:rsidR="00CF72F1" w:rsidRPr="00D161C1" w:rsidRDefault="00CF72F1" w:rsidP="00D161C1">
      <w:pPr>
        <w:spacing w:after="0"/>
        <w:jc w:val="both"/>
        <w:rPr>
          <w:rFonts w:ascii="Arial" w:hAnsi="Arial" w:cs="Arial"/>
          <w:sz w:val="20"/>
          <w:szCs w:val="20"/>
        </w:rPr>
      </w:pPr>
      <w:r w:rsidRPr="00D161C1">
        <w:rPr>
          <w:rFonts w:ascii="Arial" w:hAnsi="Arial" w:cs="Arial"/>
          <w:sz w:val="20"/>
          <w:szCs w:val="20"/>
        </w:rPr>
        <w:t>Darja Kocbek</w:t>
      </w:r>
    </w:p>
    <w:p w:rsidR="00AC0369" w:rsidRDefault="00AC0369" w:rsidP="00D161C1">
      <w:pPr>
        <w:spacing w:after="0"/>
      </w:pPr>
    </w:p>
    <w:sectPr w:rsidR="00AC0369" w:rsidSect="006046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E6C2C"/>
    <w:multiLevelType w:val="hybridMultilevel"/>
    <w:tmpl w:val="203E42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AC0369"/>
    <w:rsid w:val="0049702B"/>
    <w:rsid w:val="006046CF"/>
    <w:rsid w:val="00AC0369"/>
    <w:rsid w:val="00AC2E7F"/>
    <w:rsid w:val="00CF72F1"/>
    <w:rsid w:val="00D161C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46CF"/>
  </w:style>
  <w:style w:type="paragraph" w:styleId="Naslov2">
    <w:name w:val="heading 2"/>
    <w:basedOn w:val="Navaden"/>
    <w:next w:val="Navaden"/>
    <w:link w:val="Naslov2Znak"/>
    <w:uiPriority w:val="9"/>
    <w:semiHidden/>
    <w:unhideWhenUsed/>
    <w:qFormat/>
    <w:rsid w:val="00D161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C0369"/>
    <w:rPr>
      <w:color w:val="0000FF" w:themeColor="hyperlink"/>
      <w:u w:val="single"/>
    </w:rPr>
  </w:style>
  <w:style w:type="paragraph" w:styleId="Odstavekseznama">
    <w:name w:val="List Paragraph"/>
    <w:basedOn w:val="Navaden"/>
    <w:uiPriority w:val="34"/>
    <w:qFormat/>
    <w:rsid w:val="00D161C1"/>
    <w:pPr>
      <w:ind w:left="720"/>
      <w:contextualSpacing/>
    </w:pPr>
  </w:style>
  <w:style w:type="character" w:customStyle="1" w:styleId="Naslov2Znak">
    <w:name w:val="Naslov 2 Znak"/>
    <w:basedOn w:val="Privzetapisavaodstavka"/>
    <w:link w:val="Naslov2"/>
    <w:uiPriority w:val="9"/>
    <w:semiHidden/>
    <w:rsid w:val="00D161C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16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161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gitalurbantwin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276</Words>
  <Characters>1579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2022-10-26T19:19:00Z</dcterms:created>
  <dcterms:modified xsi:type="dcterms:W3CDTF">2022-10-26T19:57:00Z</dcterms:modified>
</cp:coreProperties>
</file>