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F81" w:rsidRPr="00083714" w:rsidRDefault="00307F81" w:rsidP="00307F81">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307F81" w:rsidRPr="00083714" w:rsidRDefault="00307F81" w:rsidP="00307F81">
      <w:pPr>
        <w:pStyle w:val="Naslov2"/>
        <w:tabs>
          <w:tab w:val="left" w:pos="3120"/>
        </w:tabs>
        <w:spacing w:before="240"/>
        <w:jc w:val="center"/>
        <w:rPr>
          <w:b w:val="0"/>
          <w:bCs w:val="0"/>
          <w:i/>
          <w:iCs/>
          <w:sz w:val="22"/>
        </w:rPr>
      </w:pPr>
      <w:r w:rsidRPr="00083714">
        <w:rPr>
          <w:sz w:val="22"/>
        </w:rPr>
        <w:t>Slovensko gospodarsko in raziskovalno združenje, Bruselj</w:t>
      </w:r>
    </w:p>
    <w:p w:rsidR="00307F81" w:rsidRPr="00083714" w:rsidRDefault="00307F81" w:rsidP="00307F81">
      <w:pPr>
        <w:pBdr>
          <w:bottom w:val="single" w:sz="6" w:space="1" w:color="auto"/>
        </w:pBdr>
        <w:tabs>
          <w:tab w:val="left" w:pos="3120"/>
        </w:tabs>
        <w:spacing w:before="240"/>
        <w:jc w:val="center"/>
        <w:rPr>
          <w:sz w:val="16"/>
          <w:szCs w:val="16"/>
        </w:rPr>
      </w:pPr>
    </w:p>
    <w:p w:rsidR="00307F81" w:rsidRDefault="00307F81" w:rsidP="00307F81">
      <w:pPr>
        <w:tabs>
          <w:tab w:val="left" w:pos="3120"/>
        </w:tabs>
        <w:spacing w:before="240"/>
        <w:rPr>
          <w:b/>
        </w:rPr>
      </w:pPr>
      <w:r w:rsidRPr="00083714">
        <w:rPr>
          <w:b/>
        </w:rPr>
        <w:tab/>
      </w:r>
      <w:r>
        <w:rPr>
          <w:b/>
        </w:rPr>
        <w:t>Občasna informacija članom 157</w:t>
      </w:r>
      <w:r w:rsidRPr="00083714">
        <w:rPr>
          <w:b/>
        </w:rPr>
        <w:t xml:space="preserve"> – 20</w:t>
      </w:r>
      <w:r>
        <w:rPr>
          <w:b/>
        </w:rPr>
        <w:t>20</w:t>
      </w:r>
    </w:p>
    <w:p w:rsidR="00307F81" w:rsidRPr="00083714" w:rsidRDefault="00307F81" w:rsidP="00307F81">
      <w:pPr>
        <w:tabs>
          <w:tab w:val="left" w:pos="3120"/>
        </w:tabs>
        <w:spacing w:before="240"/>
        <w:jc w:val="center"/>
        <w:rPr>
          <w:b/>
        </w:rPr>
      </w:pPr>
      <w:r>
        <w:rPr>
          <w:b/>
        </w:rPr>
        <w:t xml:space="preserve">26. oktober </w:t>
      </w:r>
      <w:r w:rsidRPr="00083714">
        <w:rPr>
          <w:b/>
        </w:rPr>
        <w:t xml:space="preserve"> 20</w:t>
      </w:r>
      <w:r>
        <w:rPr>
          <w:b/>
        </w:rPr>
        <w:t>20</w:t>
      </w:r>
    </w:p>
    <w:p w:rsidR="006D05FC" w:rsidRDefault="00307F81" w:rsidP="00307F81">
      <w:pPr>
        <w:jc w:val="center"/>
        <w:rPr>
          <w:rFonts w:ascii="Arial" w:hAnsi="Arial" w:cs="Arial"/>
          <w:b/>
          <w:i/>
        </w:rPr>
      </w:pPr>
      <w:r>
        <w:rPr>
          <w:b/>
          <w:color w:val="993300"/>
          <w:sz w:val="32"/>
          <w:szCs w:val="32"/>
        </w:rPr>
        <w:t>Evropska komisija je sprejela novo strategijo za odprtokodno programsko opremo 2020-2023</w:t>
      </w:r>
    </w:p>
    <w:p w:rsidR="005C557A" w:rsidRPr="006B5D0D" w:rsidRDefault="00325BE5" w:rsidP="006B5D0D">
      <w:pPr>
        <w:jc w:val="both"/>
        <w:rPr>
          <w:rFonts w:ascii="Arial" w:hAnsi="Arial" w:cs="Arial"/>
          <w:b/>
          <w:i/>
        </w:rPr>
      </w:pPr>
      <w:r w:rsidRPr="006B5D0D">
        <w:rPr>
          <w:rFonts w:ascii="Arial" w:hAnsi="Arial" w:cs="Arial"/>
          <w:b/>
          <w:i/>
        </w:rPr>
        <w:t xml:space="preserve">Evropska komisija je sprejela novo strategijo za odprtokodno programsko opremo 2020-2023. </w:t>
      </w:r>
      <w:r w:rsidR="005C557A" w:rsidRPr="006B5D0D">
        <w:rPr>
          <w:rFonts w:ascii="Arial" w:hAnsi="Arial" w:cs="Arial"/>
          <w:b/>
          <w:i/>
        </w:rPr>
        <w:t>Ključni cilji nove strategije so zagotoviti napredek lastnega digitalnega pristopa, implementacija evropske strategije za digitalizacijo, spodbujanje delitve programov in aplikacij, pa tudi podatkov, informacij in znanja. Med cilji sta še prispevek k družbi znanja z izmenjavo izvorne kode Komisije in vzpostaviti vrhunsko javno službo. Implementacija strategije naj bi temeljila na šestih načelih.</w:t>
      </w:r>
    </w:p>
    <w:p w:rsidR="005C557A" w:rsidRPr="006B5D0D" w:rsidRDefault="005C557A" w:rsidP="006B5D0D">
      <w:pPr>
        <w:jc w:val="both"/>
        <w:rPr>
          <w:rFonts w:ascii="Arial" w:hAnsi="Arial" w:cs="Arial"/>
          <w:sz w:val="20"/>
          <w:szCs w:val="20"/>
        </w:rPr>
      </w:pPr>
      <w:r w:rsidRPr="006B5D0D">
        <w:rPr>
          <w:rFonts w:ascii="Arial" w:hAnsi="Arial" w:cs="Arial"/>
          <w:sz w:val="20"/>
          <w:szCs w:val="20"/>
        </w:rPr>
        <w:t>Evropska komisija napoveduje, da bo izvedla ukrepe za doseganje ciljev strategije, kot so: ustvarjanje odprtokodnih inovacijskih laboratorijev, odstranjevanje upravnega bremena za objavo programske opreme kot odprtokodne programske opreme, razvoj spretnosti odprtokodne programske opreme in zaposlovanje talentov.</w:t>
      </w:r>
    </w:p>
    <w:p w:rsidR="001E7EDF" w:rsidRPr="006B5D0D" w:rsidRDefault="005C557A" w:rsidP="006B5D0D">
      <w:pPr>
        <w:jc w:val="both"/>
        <w:rPr>
          <w:rFonts w:ascii="Arial" w:hAnsi="Arial" w:cs="Arial"/>
          <w:sz w:val="20"/>
          <w:szCs w:val="20"/>
        </w:rPr>
      </w:pPr>
      <w:r w:rsidRPr="006B5D0D">
        <w:rPr>
          <w:rFonts w:ascii="Arial" w:hAnsi="Arial" w:cs="Arial"/>
          <w:sz w:val="20"/>
          <w:szCs w:val="20"/>
        </w:rPr>
        <w:t>V strategiji je predvideno, da bo izvorna koda</w:t>
      </w:r>
      <w:r w:rsidR="001E7EDF" w:rsidRPr="006B5D0D">
        <w:rPr>
          <w:rFonts w:ascii="Arial" w:hAnsi="Arial" w:cs="Arial"/>
          <w:sz w:val="20"/>
          <w:szCs w:val="20"/>
        </w:rPr>
        <w:t xml:space="preserve"> Evropske komisije </w:t>
      </w:r>
      <w:r w:rsidRPr="006B5D0D">
        <w:rPr>
          <w:rFonts w:ascii="Arial" w:hAnsi="Arial" w:cs="Arial"/>
          <w:sz w:val="20"/>
          <w:szCs w:val="20"/>
        </w:rPr>
        <w:t xml:space="preserve"> postopoma na voljo vsem razvijalcem v Komisiji. Ko bodo </w:t>
      </w:r>
      <w:r w:rsidR="001E7EDF" w:rsidRPr="006B5D0D">
        <w:rPr>
          <w:rFonts w:ascii="Arial" w:hAnsi="Arial" w:cs="Arial"/>
          <w:sz w:val="20"/>
          <w:szCs w:val="20"/>
        </w:rPr>
        <w:t xml:space="preserve">odstranjene zakonske ovire, namerava </w:t>
      </w:r>
      <w:r w:rsidRPr="006B5D0D">
        <w:rPr>
          <w:rFonts w:ascii="Arial" w:hAnsi="Arial" w:cs="Arial"/>
          <w:sz w:val="20"/>
          <w:szCs w:val="20"/>
        </w:rPr>
        <w:t>vse več svojih rešitev da</w:t>
      </w:r>
      <w:r w:rsidR="001E7EDF" w:rsidRPr="006B5D0D">
        <w:rPr>
          <w:rFonts w:ascii="Arial" w:hAnsi="Arial" w:cs="Arial"/>
          <w:sz w:val="20"/>
          <w:szCs w:val="20"/>
        </w:rPr>
        <w:t>t</w:t>
      </w:r>
      <w:r w:rsidRPr="006B5D0D">
        <w:rPr>
          <w:rFonts w:ascii="Arial" w:hAnsi="Arial" w:cs="Arial"/>
          <w:sz w:val="20"/>
          <w:szCs w:val="20"/>
        </w:rPr>
        <w:t>i na voljo javnosti</w:t>
      </w:r>
      <w:r w:rsidR="001E7EDF" w:rsidRPr="006B5D0D">
        <w:rPr>
          <w:rFonts w:ascii="Arial" w:hAnsi="Arial" w:cs="Arial"/>
          <w:sz w:val="20"/>
          <w:szCs w:val="20"/>
        </w:rPr>
        <w:t>. Zaposlovati namerava osebje s preverjenim odprtokodnim strokovnim znanjem in krepiti vezi z odprtokodnimi skupnostmi. Pri izbiri novih informacijskih rešitev namerava  več poudarka nameniti vlogi odprtokodne kode.</w:t>
      </w:r>
    </w:p>
    <w:p w:rsidR="001E7EDF" w:rsidRPr="006B5D0D" w:rsidRDefault="001E7EDF" w:rsidP="006B5D0D">
      <w:pPr>
        <w:jc w:val="both"/>
        <w:rPr>
          <w:rFonts w:ascii="Arial" w:hAnsi="Arial" w:cs="Arial"/>
          <w:b/>
          <w:sz w:val="20"/>
          <w:szCs w:val="20"/>
        </w:rPr>
      </w:pPr>
      <w:r w:rsidRPr="006B5D0D">
        <w:rPr>
          <w:rFonts w:ascii="Arial" w:hAnsi="Arial" w:cs="Arial"/>
          <w:b/>
          <w:sz w:val="20"/>
          <w:szCs w:val="20"/>
        </w:rPr>
        <w:t>Koristne informacije:</w:t>
      </w:r>
    </w:p>
    <w:p w:rsidR="001E7EDF" w:rsidRPr="006B5D0D" w:rsidRDefault="001E7EDF" w:rsidP="006B5D0D">
      <w:pPr>
        <w:pStyle w:val="Odstavekseznama"/>
        <w:numPr>
          <w:ilvl w:val="0"/>
          <w:numId w:val="1"/>
        </w:numPr>
        <w:jc w:val="both"/>
        <w:rPr>
          <w:rFonts w:ascii="Arial" w:hAnsi="Arial" w:cs="Arial"/>
          <w:sz w:val="20"/>
          <w:szCs w:val="20"/>
        </w:rPr>
      </w:pPr>
      <w:r w:rsidRPr="006B5D0D">
        <w:rPr>
          <w:rFonts w:ascii="Arial" w:hAnsi="Arial" w:cs="Arial"/>
          <w:sz w:val="20"/>
          <w:szCs w:val="20"/>
        </w:rPr>
        <w:t>Strategija:</w:t>
      </w:r>
    </w:p>
    <w:p w:rsidR="001E7EDF" w:rsidRPr="006B5D0D" w:rsidRDefault="00EB40BF" w:rsidP="006B5D0D">
      <w:pPr>
        <w:pStyle w:val="Odstavekseznama"/>
        <w:numPr>
          <w:ilvl w:val="0"/>
          <w:numId w:val="1"/>
        </w:numPr>
        <w:jc w:val="both"/>
        <w:rPr>
          <w:rFonts w:ascii="Arial" w:hAnsi="Arial" w:cs="Arial"/>
          <w:sz w:val="20"/>
          <w:szCs w:val="20"/>
        </w:rPr>
      </w:pPr>
      <w:hyperlink r:id="rId6" w:history="1">
        <w:r w:rsidRPr="006B5D0D">
          <w:rPr>
            <w:rStyle w:val="Hiperpovezava"/>
            <w:rFonts w:ascii="Arial" w:hAnsi="Arial" w:cs="Arial"/>
            <w:sz w:val="20"/>
            <w:szCs w:val="20"/>
          </w:rPr>
          <w:t>https://ec.europa.eu/info/sites/info/files/en_ec_open_source_strategy_2020-2023.pdf</w:t>
        </w:r>
      </w:hyperlink>
    </w:p>
    <w:p w:rsidR="00EB40BF" w:rsidRPr="006B5D0D" w:rsidRDefault="00EB40BF" w:rsidP="006B5D0D">
      <w:pPr>
        <w:spacing w:after="0"/>
        <w:jc w:val="both"/>
        <w:rPr>
          <w:rFonts w:ascii="Arial" w:hAnsi="Arial" w:cs="Arial"/>
          <w:sz w:val="20"/>
          <w:szCs w:val="20"/>
        </w:rPr>
      </w:pPr>
      <w:r w:rsidRPr="006B5D0D">
        <w:rPr>
          <w:rFonts w:ascii="Arial" w:hAnsi="Arial" w:cs="Arial"/>
          <w:sz w:val="20"/>
          <w:szCs w:val="20"/>
        </w:rPr>
        <w:t>Pripravila:</w:t>
      </w:r>
    </w:p>
    <w:p w:rsidR="00EB40BF" w:rsidRPr="006B5D0D" w:rsidRDefault="00EB40BF" w:rsidP="006B5D0D">
      <w:pPr>
        <w:spacing w:after="0"/>
        <w:jc w:val="both"/>
        <w:rPr>
          <w:rFonts w:ascii="Arial" w:hAnsi="Arial" w:cs="Arial"/>
          <w:sz w:val="20"/>
          <w:szCs w:val="20"/>
        </w:rPr>
      </w:pPr>
      <w:r w:rsidRPr="006B5D0D">
        <w:rPr>
          <w:rFonts w:ascii="Arial" w:hAnsi="Arial" w:cs="Arial"/>
          <w:sz w:val="20"/>
          <w:szCs w:val="20"/>
        </w:rPr>
        <w:t>Darja Kocbek</w:t>
      </w:r>
    </w:p>
    <w:p w:rsidR="001E7EDF" w:rsidRPr="001E7EDF" w:rsidRDefault="001E7EDF" w:rsidP="006B5D0D">
      <w:pPr>
        <w:spacing w:after="0"/>
      </w:pPr>
    </w:p>
    <w:p w:rsidR="005C557A" w:rsidRPr="001E7EDF" w:rsidRDefault="005C557A" w:rsidP="001E7EDF"/>
    <w:p w:rsidR="005C557A" w:rsidRPr="001E7EDF" w:rsidRDefault="005C557A" w:rsidP="001E7EDF"/>
    <w:p w:rsidR="005C557A" w:rsidRPr="005C557A" w:rsidRDefault="005C557A" w:rsidP="005C557A"/>
    <w:p w:rsidR="005C557A" w:rsidRPr="005C557A" w:rsidRDefault="005C557A" w:rsidP="005C557A"/>
    <w:p w:rsidR="005C557A" w:rsidRPr="005C557A" w:rsidRDefault="005C557A" w:rsidP="005C557A">
      <w:r>
        <w:lastRenderedPageBreak/>
        <w:t xml:space="preserve"> </w:t>
      </w:r>
    </w:p>
    <w:p w:rsidR="00385225" w:rsidRDefault="00385225"/>
    <w:sectPr w:rsidR="00385225" w:rsidSect="0038522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E67D3"/>
    <w:multiLevelType w:val="hybridMultilevel"/>
    <w:tmpl w:val="8CE25E4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25BE5"/>
    <w:rsid w:val="001E7EDF"/>
    <w:rsid w:val="00307F81"/>
    <w:rsid w:val="00325BE5"/>
    <w:rsid w:val="00385225"/>
    <w:rsid w:val="005C557A"/>
    <w:rsid w:val="006B5D0D"/>
    <w:rsid w:val="006D05FC"/>
    <w:rsid w:val="00EB40BF"/>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385225"/>
  </w:style>
  <w:style w:type="paragraph" w:styleId="Naslov2">
    <w:name w:val="heading 2"/>
    <w:basedOn w:val="Navaden"/>
    <w:link w:val="Naslov2Znak"/>
    <w:uiPriority w:val="9"/>
    <w:qFormat/>
    <w:rsid w:val="00307F81"/>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HTML-oblikovano">
    <w:name w:val="HTML Preformatted"/>
    <w:basedOn w:val="Navaden"/>
    <w:link w:val="HTML-oblikovanoZnak"/>
    <w:uiPriority w:val="99"/>
    <w:semiHidden/>
    <w:unhideWhenUsed/>
    <w:rsid w:val="005C5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l-SI"/>
    </w:rPr>
  </w:style>
  <w:style w:type="character" w:customStyle="1" w:styleId="HTML-oblikovanoZnak">
    <w:name w:val="HTML-oblikovano Znak"/>
    <w:basedOn w:val="Privzetapisavaodstavka"/>
    <w:link w:val="HTML-oblikovano"/>
    <w:uiPriority w:val="99"/>
    <w:semiHidden/>
    <w:rsid w:val="005C557A"/>
    <w:rPr>
      <w:rFonts w:ascii="Courier New" w:eastAsia="Times New Roman" w:hAnsi="Courier New" w:cs="Courier New"/>
      <w:sz w:val="20"/>
      <w:szCs w:val="20"/>
      <w:lang w:eastAsia="sl-SI"/>
    </w:rPr>
  </w:style>
  <w:style w:type="character" w:styleId="Hiperpovezava">
    <w:name w:val="Hyperlink"/>
    <w:basedOn w:val="Privzetapisavaodstavka"/>
    <w:uiPriority w:val="99"/>
    <w:unhideWhenUsed/>
    <w:rsid w:val="00EB40BF"/>
    <w:rPr>
      <w:color w:val="0000FF" w:themeColor="hyperlink"/>
      <w:u w:val="single"/>
    </w:rPr>
  </w:style>
  <w:style w:type="paragraph" w:styleId="Odstavekseznama">
    <w:name w:val="List Paragraph"/>
    <w:basedOn w:val="Navaden"/>
    <w:uiPriority w:val="34"/>
    <w:qFormat/>
    <w:rsid w:val="006B5D0D"/>
    <w:pPr>
      <w:ind w:left="720"/>
      <w:contextualSpacing/>
    </w:pPr>
  </w:style>
  <w:style w:type="character" w:customStyle="1" w:styleId="Naslov2Znak">
    <w:name w:val="Naslov 2 Znak"/>
    <w:basedOn w:val="Privzetapisavaodstavka"/>
    <w:link w:val="Naslov2"/>
    <w:uiPriority w:val="9"/>
    <w:rsid w:val="00307F81"/>
    <w:rPr>
      <w:rFonts w:ascii="Times New Roman" w:eastAsia="Times New Roman" w:hAnsi="Times New Roman" w:cs="Times New Roman"/>
      <w:b/>
      <w:bCs/>
      <w:sz w:val="36"/>
      <w:szCs w:val="36"/>
      <w:lang w:eastAsia="sl-SI"/>
    </w:rPr>
  </w:style>
  <w:style w:type="paragraph" w:styleId="Besedilooblaka">
    <w:name w:val="Balloon Text"/>
    <w:basedOn w:val="Navaden"/>
    <w:link w:val="BesedilooblakaZnak"/>
    <w:uiPriority w:val="99"/>
    <w:semiHidden/>
    <w:unhideWhenUsed/>
    <w:rsid w:val="00307F8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07F8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3791564">
      <w:bodyDiv w:val="1"/>
      <w:marLeft w:val="0"/>
      <w:marRight w:val="0"/>
      <w:marTop w:val="0"/>
      <w:marBottom w:val="0"/>
      <w:divBdr>
        <w:top w:val="none" w:sz="0" w:space="0" w:color="auto"/>
        <w:left w:val="none" w:sz="0" w:space="0" w:color="auto"/>
        <w:bottom w:val="none" w:sz="0" w:space="0" w:color="auto"/>
        <w:right w:val="none" w:sz="0" w:space="0" w:color="auto"/>
      </w:divBdr>
    </w:div>
    <w:div w:id="225576847">
      <w:bodyDiv w:val="1"/>
      <w:marLeft w:val="0"/>
      <w:marRight w:val="0"/>
      <w:marTop w:val="0"/>
      <w:marBottom w:val="0"/>
      <w:divBdr>
        <w:top w:val="none" w:sz="0" w:space="0" w:color="auto"/>
        <w:left w:val="none" w:sz="0" w:space="0" w:color="auto"/>
        <w:bottom w:val="none" w:sz="0" w:space="0" w:color="auto"/>
        <w:right w:val="none" w:sz="0" w:space="0" w:color="auto"/>
      </w:divBdr>
      <w:divsChild>
        <w:div w:id="1828281341">
          <w:marLeft w:val="0"/>
          <w:marRight w:val="0"/>
          <w:marTop w:val="0"/>
          <w:marBottom w:val="0"/>
          <w:divBdr>
            <w:top w:val="none" w:sz="0" w:space="0" w:color="auto"/>
            <w:left w:val="none" w:sz="0" w:space="0" w:color="auto"/>
            <w:bottom w:val="none" w:sz="0" w:space="0" w:color="auto"/>
            <w:right w:val="none" w:sz="0" w:space="0" w:color="auto"/>
          </w:divBdr>
        </w:div>
      </w:divsChild>
    </w:div>
    <w:div w:id="647562815">
      <w:bodyDiv w:val="1"/>
      <w:marLeft w:val="0"/>
      <w:marRight w:val="0"/>
      <w:marTop w:val="0"/>
      <w:marBottom w:val="0"/>
      <w:divBdr>
        <w:top w:val="none" w:sz="0" w:space="0" w:color="auto"/>
        <w:left w:val="none" w:sz="0" w:space="0" w:color="auto"/>
        <w:bottom w:val="none" w:sz="0" w:space="0" w:color="auto"/>
        <w:right w:val="none" w:sz="0" w:space="0" w:color="auto"/>
      </w:divBdr>
    </w:div>
    <w:div w:id="937710044">
      <w:bodyDiv w:val="1"/>
      <w:marLeft w:val="0"/>
      <w:marRight w:val="0"/>
      <w:marTop w:val="0"/>
      <w:marBottom w:val="0"/>
      <w:divBdr>
        <w:top w:val="none" w:sz="0" w:space="0" w:color="auto"/>
        <w:left w:val="none" w:sz="0" w:space="0" w:color="auto"/>
        <w:bottom w:val="none" w:sz="0" w:space="0" w:color="auto"/>
        <w:right w:val="none" w:sz="0" w:space="0" w:color="auto"/>
      </w:divBdr>
    </w:div>
    <w:div w:id="1431200734">
      <w:bodyDiv w:val="1"/>
      <w:marLeft w:val="0"/>
      <w:marRight w:val="0"/>
      <w:marTop w:val="0"/>
      <w:marBottom w:val="0"/>
      <w:divBdr>
        <w:top w:val="none" w:sz="0" w:space="0" w:color="auto"/>
        <w:left w:val="none" w:sz="0" w:space="0" w:color="auto"/>
        <w:bottom w:val="none" w:sz="0" w:space="0" w:color="auto"/>
        <w:right w:val="none" w:sz="0" w:space="0" w:color="auto"/>
      </w:divBdr>
    </w:div>
    <w:div w:id="1765766543">
      <w:bodyDiv w:val="1"/>
      <w:marLeft w:val="0"/>
      <w:marRight w:val="0"/>
      <w:marTop w:val="0"/>
      <w:marBottom w:val="0"/>
      <w:divBdr>
        <w:top w:val="none" w:sz="0" w:space="0" w:color="auto"/>
        <w:left w:val="none" w:sz="0" w:space="0" w:color="auto"/>
        <w:bottom w:val="none" w:sz="0" w:space="0" w:color="auto"/>
        <w:right w:val="none" w:sz="0" w:space="0" w:color="auto"/>
      </w:divBdr>
      <w:divsChild>
        <w:div w:id="5523558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info/sites/info/files/en_ec_open_source_strategy_2020-2023.pd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250</Words>
  <Characters>1430</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dcterms:created xsi:type="dcterms:W3CDTF">2020-10-21T20:03:00Z</dcterms:created>
  <dcterms:modified xsi:type="dcterms:W3CDTF">2020-10-21T20:26:00Z</dcterms:modified>
</cp:coreProperties>
</file>