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F9A" w:rsidRPr="00D5331F" w:rsidRDefault="00841F9A" w:rsidP="00841F9A">
      <w:pPr>
        <w:tabs>
          <w:tab w:val="left" w:pos="2520"/>
          <w:tab w:val="left" w:pos="2700"/>
          <w:tab w:val="left" w:pos="3120"/>
        </w:tabs>
        <w:jc w:val="center"/>
      </w:pPr>
      <w:r w:rsidRPr="00D5331F">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41F9A" w:rsidRPr="00D5331F" w:rsidRDefault="00841F9A" w:rsidP="00841F9A">
      <w:pPr>
        <w:pStyle w:val="Heading2"/>
        <w:tabs>
          <w:tab w:val="left" w:pos="3120"/>
        </w:tabs>
        <w:jc w:val="center"/>
        <w:rPr>
          <w:b w:val="0"/>
          <w:bCs w:val="0"/>
          <w:i/>
          <w:iCs/>
          <w:sz w:val="22"/>
        </w:rPr>
      </w:pPr>
      <w:r w:rsidRPr="00D5331F">
        <w:rPr>
          <w:b w:val="0"/>
          <w:bCs w:val="0"/>
          <w:sz w:val="22"/>
        </w:rPr>
        <w:t>Slovensko gospodarsko in raziskovalno združenje, Bruselj</w:t>
      </w:r>
    </w:p>
    <w:p w:rsidR="00841F9A" w:rsidRPr="00D5331F" w:rsidRDefault="00841F9A" w:rsidP="00841F9A">
      <w:pPr>
        <w:pBdr>
          <w:bottom w:val="single" w:sz="6" w:space="1" w:color="auto"/>
        </w:pBdr>
        <w:tabs>
          <w:tab w:val="left" w:pos="3120"/>
        </w:tabs>
        <w:jc w:val="center"/>
        <w:rPr>
          <w:sz w:val="16"/>
          <w:szCs w:val="16"/>
        </w:rPr>
      </w:pPr>
    </w:p>
    <w:p w:rsidR="00841F9A" w:rsidRPr="00D5331F" w:rsidRDefault="00D86D58" w:rsidP="00841F9A">
      <w:pPr>
        <w:tabs>
          <w:tab w:val="left" w:pos="3120"/>
        </w:tabs>
        <w:jc w:val="center"/>
        <w:rPr>
          <w:rFonts w:ascii="Arial" w:hAnsi="Arial" w:cs="Arial"/>
          <w:b/>
        </w:rPr>
      </w:pPr>
      <w:r>
        <w:rPr>
          <w:rFonts w:ascii="Arial" w:hAnsi="Arial" w:cs="Arial"/>
          <w:b/>
        </w:rPr>
        <w:t>Občasna informacija članom 153</w:t>
      </w:r>
      <w:bookmarkStart w:id="0" w:name="_GoBack"/>
      <w:bookmarkEnd w:id="0"/>
      <w:r w:rsidR="00841F9A" w:rsidRPr="00D5331F">
        <w:rPr>
          <w:rFonts w:ascii="Arial" w:hAnsi="Arial" w:cs="Arial"/>
          <w:b/>
        </w:rPr>
        <w:t xml:space="preserve"> – 2018</w:t>
      </w:r>
    </w:p>
    <w:p w:rsidR="00841F9A" w:rsidRPr="00D5331F" w:rsidRDefault="00841F9A" w:rsidP="00841F9A">
      <w:pPr>
        <w:pStyle w:val="NoSpacing"/>
        <w:spacing w:after="100"/>
        <w:jc w:val="center"/>
        <w:rPr>
          <w:rFonts w:ascii="Arial" w:hAnsi="Arial" w:cs="Arial"/>
          <w:b/>
        </w:rPr>
      </w:pPr>
      <w:r>
        <w:rPr>
          <w:rFonts w:ascii="Arial" w:hAnsi="Arial" w:cs="Arial"/>
          <w:b/>
        </w:rPr>
        <w:t>01</w:t>
      </w:r>
      <w:r w:rsidRPr="00D5331F">
        <w:rPr>
          <w:rFonts w:ascii="Arial" w:hAnsi="Arial" w:cs="Arial"/>
          <w:b/>
        </w:rPr>
        <w:t xml:space="preserve">. </w:t>
      </w:r>
      <w:r>
        <w:rPr>
          <w:rFonts w:ascii="Arial" w:hAnsi="Arial" w:cs="Arial"/>
          <w:b/>
        </w:rPr>
        <w:t>oktober</w:t>
      </w:r>
      <w:r w:rsidRPr="00D5331F">
        <w:rPr>
          <w:rFonts w:ascii="Arial" w:hAnsi="Arial" w:cs="Arial"/>
          <w:b/>
        </w:rPr>
        <w:t xml:space="preserve"> 2018</w:t>
      </w:r>
    </w:p>
    <w:p w:rsidR="00841F9A" w:rsidRPr="00841F9A" w:rsidRDefault="00841F9A" w:rsidP="00841F9A">
      <w:pPr>
        <w:jc w:val="center"/>
        <w:rPr>
          <w:rFonts w:ascii="Arial" w:hAnsi="Arial" w:cs="Arial"/>
          <w:b/>
          <w:color w:val="993300"/>
          <w:sz w:val="32"/>
          <w:szCs w:val="32"/>
        </w:rPr>
      </w:pPr>
      <w:r>
        <w:rPr>
          <w:rFonts w:ascii="Arial" w:hAnsi="Arial" w:cs="Arial"/>
          <w:b/>
          <w:color w:val="993300"/>
          <w:sz w:val="32"/>
          <w:szCs w:val="32"/>
        </w:rPr>
        <w:t>Raziskovalci v okviru evropskega projekta SENSE O</w:t>
      </w:r>
      <w:r w:rsidR="001E6412">
        <w:rPr>
          <w:rFonts w:ascii="Arial" w:hAnsi="Arial" w:cs="Arial"/>
          <w:b/>
          <w:color w:val="993300"/>
          <w:sz w:val="32"/>
          <w:szCs w:val="32"/>
        </w:rPr>
        <w:t>F</w:t>
      </w:r>
      <w:r>
        <w:rPr>
          <w:rFonts w:ascii="Arial" w:hAnsi="Arial" w:cs="Arial"/>
          <w:b/>
          <w:color w:val="993300"/>
          <w:sz w:val="32"/>
          <w:szCs w:val="32"/>
        </w:rPr>
        <w:t xml:space="preserve"> COMMITMENT preučujejo razloge za predanost nalogi</w:t>
      </w:r>
    </w:p>
    <w:p w:rsidR="00B459D4" w:rsidRPr="00E95BD5" w:rsidRDefault="00841F9A" w:rsidP="00E95BD5">
      <w:pPr>
        <w:rPr>
          <w:rFonts w:ascii="Arial" w:hAnsi="Arial" w:cs="Arial"/>
          <w:b/>
          <w:i/>
        </w:rPr>
      </w:pPr>
      <w:r>
        <w:rPr>
          <w:rFonts w:ascii="Arial" w:hAnsi="Arial" w:cs="Arial"/>
          <w:b/>
          <w:i/>
        </w:rPr>
        <w:t>Raziskovalci</w:t>
      </w:r>
      <w:r w:rsidR="00B044BA" w:rsidRPr="00E95BD5">
        <w:rPr>
          <w:rFonts w:ascii="Arial" w:hAnsi="Arial" w:cs="Arial"/>
          <w:b/>
          <w:i/>
        </w:rPr>
        <w:t xml:space="preserve"> v </w:t>
      </w:r>
      <w:r>
        <w:rPr>
          <w:rFonts w:ascii="Arial" w:hAnsi="Arial" w:cs="Arial"/>
          <w:b/>
          <w:i/>
        </w:rPr>
        <w:t>okviru evropskega projekta</w:t>
      </w:r>
      <w:r w:rsidR="00B044BA" w:rsidRPr="00E95BD5">
        <w:rPr>
          <w:rFonts w:ascii="Arial" w:hAnsi="Arial" w:cs="Arial"/>
          <w:b/>
          <w:i/>
        </w:rPr>
        <w:t xml:space="preserve"> SENSE OF COMMITMENT preučujejo, zakaj ljudje ostanejo predani nalogi, četudi jih dolgočasi, </w:t>
      </w:r>
      <w:r w:rsidR="00D131BE" w:rsidRPr="00E95BD5">
        <w:rPr>
          <w:rFonts w:ascii="Arial" w:hAnsi="Arial" w:cs="Arial"/>
          <w:b/>
          <w:i/>
        </w:rPr>
        <w:t xml:space="preserve">jih kaj zmoti ali so v skušnjavi, da bi prenehali. Evropska komisija ga predstavlja kot zgled, ker bi ugotovitve lahko pomagale pri razvoju strategij za povečanje produktivnosti, izboljšanju povezav med roboti in ljudmi, celo pomagale pri zdravljenju mejnih duševnih motenj, ki so pogosti povzročitelj problemov v medosebnih odnosih. </w:t>
      </w:r>
    </w:p>
    <w:p w:rsidR="00E95BD5" w:rsidRPr="00E95BD5" w:rsidRDefault="00D131BE" w:rsidP="00E95BD5">
      <w:pPr>
        <w:rPr>
          <w:rFonts w:ascii="Arial" w:hAnsi="Arial" w:cs="Arial"/>
          <w:sz w:val="20"/>
          <w:szCs w:val="20"/>
        </w:rPr>
      </w:pPr>
      <w:r w:rsidRPr="00E95BD5">
        <w:rPr>
          <w:rFonts w:ascii="Arial" w:hAnsi="Arial" w:cs="Arial"/>
          <w:sz w:val="20"/>
          <w:szCs w:val="20"/>
        </w:rPr>
        <w:t>S poskusi z zdravimi odraslimi so raziskovalci, ki sodelujejo v projektu, našli dokaze, da koordinacija  med dvema ali več ljudmi pri izvedbi določene naloge lahko spodbudi čut za predanost, zaradi česar je večja verjetnost, da bodo vztrajali pri sodelovanju. Odločanje s koordinacijo ima podoben učinek</w:t>
      </w:r>
      <w:r w:rsidR="00E95BD5" w:rsidRPr="00E95BD5">
        <w:rPr>
          <w:rFonts w:ascii="Arial" w:hAnsi="Arial" w:cs="Arial"/>
          <w:sz w:val="20"/>
          <w:szCs w:val="20"/>
        </w:rPr>
        <w:t>. Te ugotovitve bi lahko bile podlaga za pripravo smernic za programe usposabljanja, kjer se morajo ljudje med seboj usklajevati oziroma morajo izvajati programe.</w:t>
      </w:r>
    </w:p>
    <w:p w:rsidR="00D131BE" w:rsidRPr="00E95BD5" w:rsidRDefault="00E95BD5" w:rsidP="00E95BD5">
      <w:pPr>
        <w:rPr>
          <w:rFonts w:ascii="Arial" w:hAnsi="Arial" w:cs="Arial"/>
          <w:sz w:val="20"/>
          <w:szCs w:val="20"/>
        </w:rPr>
      </w:pPr>
      <w:r w:rsidRPr="00E95BD5">
        <w:rPr>
          <w:rFonts w:ascii="Arial" w:hAnsi="Arial" w:cs="Arial"/>
          <w:sz w:val="20"/>
          <w:szCs w:val="20"/>
        </w:rPr>
        <w:t>V sodelovanju s tehnološkim inštitutom v Genovi raziskovalci, ki sodelujejo v projektu, delajo poskuse z roboti, da bi ugotovili, kako je mogoče izboljšati njihovo sodelovanje z ljudmi, kar bo pomembno predvsem za domove za starejše in reševalne akcije.</w:t>
      </w:r>
    </w:p>
    <w:p w:rsidR="00E95BD5" w:rsidRPr="00E07F21" w:rsidRDefault="00E95BD5" w:rsidP="00E95BD5">
      <w:pPr>
        <w:rPr>
          <w:rFonts w:ascii="Arial" w:hAnsi="Arial" w:cs="Arial"/>
          <w:b/>
          <w:sz w:val="20"/>
          <w:szCs w:val="20"/>
        </w:rPr>
      </w:pPr>
      <w:r w:rsidRPr="00E07F21">
        <w:rPr>
          <w:rFonts w:ascii="Arial" w:hAnsi="Arial" w:cs="Arial"/>
          <w:b/>
          <w:sz w:val="20"/>
          <w:szCs w:val="20"/>
        </w:rPr>
        <w:t>Koristne informacije:</w:t>
      </w:r>
    </w:p>
    <w:p w:rsidR="00E95BD5" w:rsidRPr="00E07F21" w:rsidRDefault="00E95BD5" w:rsidP="00E07F21">
      <w:pPr>
        <w:pStyle w:val="ListParagraph"/>
        <w:numPr>
          <w:ilvl w:val="0"/>
          <w:numId w:val="1"/>
        </w:numPr>
        <w:rPr>
          <w:rFonts w:ascii="Arial" w:hAnsi="Arial" w:cs="Arial"/>
          <w:sz w:val="20"/>
          <w:szCs w:val="20"/>
        </w:rPr>
      </w:pPr>
      <w:r w:rsidRPr="00E07F21">
        <w:rPr>
          <w:rFonts w:ascii="Arial" w:hAnsi="Arial" w:cs="Arial"/>
          <w:sz w:val="20"/>
          <w:szCs w:val="20"/>
        </w:rPr>
        <w:t>Predstavitev projekta:</w:t>
      </w:r>
    </w:p>
    <w:p w:rsidR="00E95BD5" w:rsidRPr="00E07F21" w:rsidRDefault="00D86D58" w:rsidP="00E07F21">
      <w:pPr>
        <w:pStyle w:val="ListParagraph"/>
        <w:numPr>
          <w:ilvl w:val="0"/>
          <w:numId w:val="1"/>
        </w:numPr>
        <w:rPr>
          <w:rFonts w:ascii="Arial" w:hAnsi="Arial" w:cs="Arial"/>
          <w:sz w:val="20"/>
          <w:szCs w:val="20"/>
        </w:rPr>
      </w:pPr>
      <w:hyperlink r:id="rId7" w:history="1">
        <w:r w:rsidR="00E95BD5" w:rsidRPr="00E07F21">
          <w:rPr>
            <w:rStyle w:val="Hyperlink"/>
            <w:rFonts w:ascii="Arial" w:hAnsi="Arial" w:cs="Arial"/>
            <w:sz w:val="20"/>
            <w:szCs w:val="20"/>
          </w:rPr>
          <w:t>https://warwick.ac.uk/fac/soc/philosophy/research/researchcentres/wma/current/senseofcommitment/</w:t>
        </w:r>
      </w:hyperlink>
    </w:p>
    <w:p w:rsidR="00E95BD5" w:rsidRPr="00E07F21" w:rsidRDefault="00D86D58" w:rsidP="00E07F21">
      <w:pPr>
        <w:pStyle w:val="ListParagraph"/>
        <w:numPr>
          <w:ilvl w:val="0"/>
          <w:numId w:val="1"/>
        </w:numPr>
        <w:rPr>
          <w:rFonts w:ascii="Arial" w:hAnsi="Arial" w:cs="Arial"/>
          <w:sz w:val="20"/>
          <w:szCs w:val="20"/>
        </w:rPr>
      </w:pPr>
      <w:hyperlink r:id="rId8" w:history="1">
        <w:r w:rsidR="00E95BD5" w:rsidRPr="00E07F21">
          <w:rPr>
            <w:rStyle w:val="Hyperlink"/>
            <w:rFonts w:ascii="Arial" w:hAnsi="Arial" w:cs="Arial"/>
            <w:sz w:val="20"/>
            <w:szCs w:val="20"/>
          </w:rPr>
          <w:t>https://cordis.europa.eu/project/rcn/203363_en.html</w:t>
        </w:r>
      </w:hyperlink>
    </w:p>
    <w:p w:rsidR="00E95BD5" w:rsidRPr="00E95BD5" w:rsidRDefault="00E95BD5" w:rsidP="00E95BD5">
      <w:pPr>
        <w:rPr>
          <w:rFonts w:ascii="Arial" w:hAnsi="Arial" w:cs="Arial"/>
          <w:sz w:val="20"/>
          <w:szCs w:val="20"/>
        </w:rPr>
      </w:pPr>
      <w:r w:rsidRPr="00E95BD5">
        <w:rPr>
          <w:rFonts w:ascii="Arial" w:hAnsi="Arial" w:cs="Arial"/>
          <w:sz w:val="20"/>
          <w:szCs w:val="20"/>
        </w:rPr>
        <w:t>Pripravila:</w:t>
      </w:r>
    </w:p>
    <w:p w:rsidR="00E95BD5" w:rsidRPr="00E95BD5" w:rsidRDefault="00E95BD5" w:rsidP="00E95BD5">
      <w:pPr>
        <w:rPr>
          <w:rFonts w:ascii="Arial" w:hAnsi="Arial" w:cs="Arial"/>
          <w:sz w:val="20"/>
          <w:szCs w:val="20"/>
        </w:rPr>
      </w:pPr>
      <w:r w:rsidRPr="00E95BD5">
        <w:rPr>
          <w:rFonts w:ascii="Arial" w:hAnsi="Arial" w:cs="Arial"/>
          <w:sz w:val="20"/>
          <w:szCs w:val="20"/>
        </w:rPr>
        <w:t>Darja Kocbek</w:t>
      </w:r>
    </w:p>
    <w:p w:rsidR="00E95BD5" w:rsidRPr="00B044BA" w:rsidRDefault="00E95BD5" w:rsidP="00B044BA"/>
    <w:sectPr w:rsidR="00E95BD5" w:rsidRPr="00B044BA"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4E04"/>
    <w:multiLevelType w:val="hybridMultilevel"/>
    <w:tmpl w:val="51E083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044BA"/>
    <w:rsid w:val="001E6412"/>
    <w:rsid w:val="003A031D"/>
    <w:rsid w:val="003A0976"/>
    <w:rsid w:val="00841F9A"/>
    <w:rsid w:val="00B044BA"/>
    <w:rsid w:val="00B459D4"/>
    <w:rsid w:val="00D131BE"/>
    <w:rsid w:val="00D86D58"/>
    <w:rsid w:val="00E07F21"/>
    <w:rsid w:val="00E95B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841F9A"/>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44BA"/>
    <w:rPr>
      <w:b/>
      <w:bCs/>
    </w:rPr>
  </w:style>
  <w:style w:type="character" w:styleId="Hyperlink">
    <w:name w:val="Hyperlink"/>
    <w:basedOn w:val="DefaultParagraphFont"/>
    <w:uiPriority w:val="99"/>
    <w:unhideWhenUsed/>
    <w:rsid w:val="00E95BD5"/>
    <w:rPr>
      <w:color w:val="0000FF" w:themeColor="hyperlink"/>
      <w:u w:val="single"/>
    </w:rPr>
  </w:style>
  <w:style w:type="paragraph" w:styleId="ListParagraph">
    <w:name w:val="List Paragraph"/>
    <w:basedOn w:val="Normal"/>
    <w:uiPriority w:val="34"/>
    <w:qFormat/>
    <w:rsid w:val="00E07F21"/>
    <w:pPr>
      <w:ind w:left="720"/>
      <w:contextualSpacing/>
    </w:pPr>
  </w:style>
  <w:style w:type="character" w:customStyle="1" w:styleId="Heading2Char">
    <w:name w:val="Heading 2 Char"/>
    <w:basedOn w:val="DefaultParagraphFont"/>
    <w:link w:val="Heading2"/>
    <w:uiPriority w:val="9"/>
    <w:rsid w:val="00841F9A"/>
    <w:rPr>
      <w:rFonts w:ascii="Times New Roman" w:eastAsia="Times New Roman" w:hAnsi="Times New Roman" w:cs="Times New Roman"/>
      <w:b/>
      <w:bCs/>
      <w:sz w:val="36"/>
      <w:szCs w:val="36"/>
      <w:lang w:eastAsia="sl-SI"/>
    </w:rPr>
  </w:style>
  <w:style w:type="paragraph" w:styleId="NoSpacing">
    <w:name w:val="No Spacing"/>
    <w:uiPriority w:val="1"/>
    <w:qFormat/>
    <w:rsid w:val="00841F9A"/>
    <w:pPr>
      <w:spacing w:after="0"/>
    </w:pPr>
  </w:style>
  <w:style w:type="paragraph" w:styleId="BalloonText">
    <w:name w:val="Balloon Text"/>
    <w:basedOn w:val="Normal"/>
    <w:link w:val="BalloonTextChar"/>
    <w:uiPriority w:val="99"/>
    <w:semiHidden/>
    <w:unhideWhenUsed/>
    <w:rsid w:val="00841F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F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dis.europa.eu/project/rcn/203363_en.html" TargetMode="External"/><Relationship Id="rId3" Type="http://schemas.microsoft.com/office/2007/relationships/stylesWithEffects" Target="stylesWithEffects.xml"/><Relationship Id="rId7" Type="http://schemas.openxmlformats.org/officeDocument/2006/relationships/hyperlink" Target="https://warwick.ac.uk/fac/soc/philosophy/research/researchcentres/wma/current/senseofcommit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269</Words>
  <Characters>1537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2018-09-27T09:49:00Z</dcterms:created>
  <dcterms:modified xsi:type="dcterms:W3CDTF">2018-09-27T14:02:00Z</dcterms:modified>
</cp:coreProperties>
</file>