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40" w:rsidRPr="00467345" w:rsidRDefault="00CD6B40" w:rsidP="00CD6B4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D6B40" w:rsidRPr="00301C78" w:rsidRDefault="00CD6B40" w:rsidP="00CD6B40">
      <w:pPr>
        <w:pStyle w:val="Naslov2"/>
        <w:tabs>
          <w:tab w:val="left" w:pos="3120"/>
        </w:tabs>
        <w:spacing w:before="0"/>
        <w:jc w:val="center"/>
        <w:rPr>
          <w:sz w:val="22"/>
        </w:rPr>
      </w:pPr>
      <w:r w:rsidRPr="00083714">
        <w:rPr>
          <w:sz w:val="22"/>
        </w:rPr>
        <w:t>Slovensko gospodarsko in raziskovalno združenje, Bruselj</w:t>
      </w:r>
    </w:p>
    <w:p w:rsidR="00CD6B40" w:rsidRPr="00083714" w:rsidRDefault="00CD6B40" w:rsidP="00CD6B40">
      <w:pPr>
        <w:pBdr>
          <w:bottom w:val="single" w:sz="6" w:space="1" w:color="auto"/>
        </w:pBdr>
        <w:tabs>
          <w:tab w:val="left" w:pos="3120"/>
        </w:tabs>
        <w:spacing w:before="240"/>
        <w:rPr>
          <w:sz w:val="16"/>
          <w:szCs w:val="16"/>
        </w:rPr>
      </w:pPr>
    </w:p>
    <w:p w:rsidR="00CD6B40" w:rsidRDefault="00CD6B40" w:rsidP="00CD6B40">
      <w:pPr>
        <w:tabs>
          <w:tab w:val="left" w:pos="3120"/>
        </w:tabs>
        <w:spacing w:before="240"/>
        <w:jc w:val="center"/>
        <w:rPr>
          <w:b/>
        </w:rPr>
      </w:pPr>
      <w:r>
        <w:rPr>
          <w:b/>
        </w:rPr>
        <w:t xml:space="preserve">Občasna informacija članom 152 </w:t>
      </w:r>
      <w:r w:rsidRPr="00083714">
        <w:rPr>
          <w:b/>
        </w:rPr>
        <w:t>– 20</w:t>
      </w:r>
      <w:r>
        <w:rPr>
          <w:b/>
        </w:rPr>
        <w:t>23</w:t>
      </w:r>
    </w:p>
    <w:p w:rsidR="00CD6B40" w:rsidRDefault="00CD6B40" w:rsidP="00CD6B40">
      <w:pPr>
        <w:tabs>
          <w:tab w:val="left" w:pos="3120"/>
        </w:tabs>
        <w:spacing w:before="240"/>
        <w:jc w:val="center"/>
        <w:rPr>
          <w:b/>
        </w:rPr>
      </w:pPr>
      <w:r>
        <w:rPr>
          <w:b/>
        </w:rPr>
        <w:t xml:space="preserve">02. oktober </w:t>
      </w:r>
      <w:r w:rsidRPr="00083714">
        <w:rPr>
          <w:b/>
        </w:rPr>
        <w:t xml:space="preserve"> 20</w:t>
      </w:r>
      <w:r>
        <w:rPr>
          <w:b/>
        </w:rPr>
        <w:t>23</w:t>
      </w:r>
    </w:p>
    <w:p w:rsidR="006C02D7" w:rsidRDefault="00CD6B40" w:rsidP="00CD6B40">
      <w:pPr>
        <w:jc w:val="center"/>
        <w:rPr>
          <w:rFonts w:ascii="Arial" w:hAnsi="Arial" w:cs="Arial"/>
          <w:b/>
          <w:i/>
        </w:rPr>
      </w:pPr>
      <w:r>
        <w:rPr>
          <w:rFonts w:ascii="Arial" w:hAnsi="Arial"/>
          <w:b/>
          <w:color w:val="993300"/>
          <w:sz w:val="32"/>
          <w:szCs w:val="32"/>
        </w:rPr>
        <w:t>BLUENET je zgledni projekt, financiran s sredstvi Evropskega sklada za pomorstvo in ribištvo</w:t>
      </w:r>
    </w:p>
    <w:p w:rsidR="00650E84" w:rsidRPr="006C02D7" w:rsidRDefault="004C2B6E" w:rsidP="006C02D7">
      <w:pPr>
        <w:jc w:val="both"/>
        <w:rPr>
          <w:rFonts w:ascii="Arial" w:hAnsi="Arial" w:cs="Arial"/>
          <w:b/>
          <w:i/>
        </w:rPr>
      </w:pPr>
      <w:r w:rsidRPr="006C02D7">
        <w:rPr>
          <w:rFonts w:ascii="Arial" w:hAnsi="Arial" w:cs="Arial"/>
          <w:b/>
          <w:i/>
        </w:rPr>
        <w:t xml:space="preserve">Evropska komisija predstavlja BLUENET kot zgledni projekt, ki ga je financirala s sredstvi iz Evropskega sklada za pomorstvo in ribištvo. Njegovi partnerji so vzpostavili program za recikliranje zapuščenega, izgubljenega ali zavrženega ribolovnega orodja in orodja za ribogojstvo. Spodbudili so sodelovanje z ribiči, pristanišči, upravljavci odpadkov in lokalnimi organi. </w:t>
      </w:r>
      <w:r w:rsidR="00650E84" w:rsidRPr="006C02D7">
        <w:rPr>
          <w:rFonts w:ascii="Arial" w:hAnsi="Arial" w:cs="Arial"/>
          <w:b/>
          <w:i/>
        </w:rPr>
        <w:t>Med projekti, ki so povezani s projektom BLUEPRINT</w:t>
      </w:r>
      <w:r w:rsidR="007B71EF" w:rsidRPr="006C02D7">
        <w:rPr>
          <w:rFonts w:ascii="Arial" w:hAnsi="Arial" w:cs="Arial"/>
          <w:b/>
          <w:i/>
        </w:rPr>
        <w:t>,</w:t>
      </w:r>
      <w:r w:rsidR="00650E84" w:rsidRPr="006C02D7">
        <w:rPr>
          <w:rFonts w:ascii="Arial" w:hAnsi="Arial" w:cs="Arial"/>
          <w:b/>
          <w:i/>
        </w:rPr>
        <w:t xml:space="preserve"> sta omenjena</w:t>
      </w:r>
      <w:r w:rsidR="007B71EF" w:rsidRPr="006C02D7">
        <w:rPr>
          <w:rFonts w:ascii="Arial" w:hAnsi="Arial" w:cs="Arial"/>
          <w:b/>
          <w:i/>
        </w:rPr>
        <w:t xml:space="preserve"> projekt </w:t>
      </w:r>
      <w:proofErr w:type="spellStart"/>
      <w:r w:rsidR="007B71EF" w:rsidRPr="006C02D7">
        <w:rPr>
          <w:rFonts w:ascii="Arial" w:hAnsi="Arial" w:cs="Arial"/>
          <w:b/>
          <w:i/>
        </w:rPr>
        <w:t>DeFishGear</w:t>
      </w:r>
      <w:proofErr w:type="spellEnd"/>
      <w:r w:rsidR="007B71EF" w:rsidRPr="006C02D7">
        <w:rPr>
          <w:rFonts w:ascii="Arial" w:hAnsi="Arial" w:cs="Arial"/>
          <w:b/>
          <w:i/>
        </w:rPr>
        <w:t>, kjer je bil vodilni partner član SBRA Kemijski inštitut, in</w:t>
      </w:r>
      <w:r w:rsidR="00650E84" w:rsidRPr="006C02D7">
        <w:rPr>
          <w:rFonts w:ascii="Arial" w:hAnsi="Arial" w:cs="Arial"/>
          <w:b/>
          <w:i/>
        </w:rPr>
        <w:t xml:space="preserve"> projekt MARLISCO, pri katerem je sodeloval Razvojni center Koper. </w:t>
      </w:r>
    </w:p>
    <w:p w:rsidR="004C2B6E" w:rsidRPr="006C02D7" w:rsidRDefault="007077C4" w:rsidP="006C02D7">
      <w:pPr>
        <w:jc w:val="both"/>
        <w:rPr>
          <w:rFonts w:ascii="Arial" w:hAnsi="Arial" w:cs="Arial"/>
          <w:sz w:val="20"/>
          <w:szCs w:val="20"/>
        </w:rPr>
      </w:pPr>
      <w:r w:rsidRPr="006C02D7">
        <w:rPr>
          <w:rFonts w:ascii="Arial" w:hAnsi="Arial" w:cs="Arial"/>
          <w:sz w:val="20"/>
          <w:szCs w:val="20"/>
        </w:rPr>
        <w:t>P</w:t>
      </w:r>
      <w:r w:rsidR="007B71EF" w:rsidRPr="006C02D7">
        <w:rPr>
          <w:rFonts w:ascii="Arial" w:hAnsi="Arial" w:cs="Arial"/>
          <w:sz w:val="20"/>
          <w:szCs w:val="20"/>
        </w:rPr>
        <w:t>rojekt BLUENET je p</w:t>
      </w:r>
      <w:r w:rsidRPr="006C02D7">
        <w:rPr>
          <w:rFonts w:ascii="Arial" w:hAnsi="Arial" w:cs="Arial"/>
          <w:sz w:val="20"/>
          <w:szCs w:val="20"/>
        </w:rPr>
        <w:t>o</w:t>
      </w:r>
      <w:r w:rsidR="007B71EF" w:rsidRPr="006C02D7">
        <w:rPr>
          <w:rFonts w:ascii="Arial" w:hAnsi="Arial" w:cs="Arial"/>
          <w:sz w:val="20"/>
          <w:szCs w:val="20"/>
        </w:rPr>
        <w:t>stavil</w:t>
      </w:r>
      <w:r w:rsidRPr="006C02D7">
        <w:rPr>
          <w:rFonts w:ascii="Arial" w:hAnsi="Arial" w:cs="Arial"/>
          <w:sz w:val="20"/>
          <w:szCs w:val="20"/>
        </w:rPr>
        <w:t xml:space="preserve"> temelje za projekt </w:t>
      </w:r>
      <w:proofErr w:type="spellStart"/>
      <w:r w:rsidRPr="006C02D7">
        <w:rPr>
          <w:rFonts w:ascii="Arial" w:hAnsi="Arial" w:cs="Arial"/>
          <w:sz w:val="20"/>
          <w:szCs w:val="20"/>
        </w:rPr>
        <w:t>Searcular</w:t>
      </w:r>
      <w:proofErr w:type="spellEnd"/>
      <w:r w:rsidRPr="006C02D7">
        <w:rPr>
          <w:rFonts w:ascii="Arial" w:hAnsi="Arial" w:cs="Arial"/>
          <w:sz w:val="20"/>
          <w:szCs w:val="20"/>
        </w:rPr>
        <w:t>, ki so ga začeli izvajati septembra letos. Njihov cilj je uvesti prakse krožnega gospodarstva v vrednostno verigo ribiškega sektorja s spodbujanjem sprememb vedenja.</w:t>
      </w:r>
    </w:p>
    <w:p w:rsidR="007077C4" w:rsidRPr="006C02D7" w:rsidRDefault="007077C4" w:rsidP="006C02D7">
      <w:pPr>
        <w:jc w:val="both"/>
        <w:rPr>
          <w:rFonts w:ascii="Arial" w:hAnsi="Arial" w:cs="Arial"/>
          <w:sz w:val="20"/>
          <w:szCs w:val="20"/>
        </w:rPr>
      </w:pPr>
      <w:r w:rsidRPr="006C02D7">
        <w:rPr>
          <w:rFonts w:ascii="Arial" w:hAnsi="Arial" w:cs="Arial"/>
          <w:sz w:val="20"/>
          <w:szCs w:val="20"/>
        </w:rPr>
        <w:t xml:space="preserve">Partnerji projekta želijo razviti, preizkusiti in potrditi štiri trajnostne in krožne rešitve, ki so blizu trga. Prva je uporaba recikliranega poliamida za ribiške vrvi, druga je uporaba morsko biološko razgradljivih materialov za vrvi za potapljanje pridnenih vrst, tretja je oblikovanje biorazgradljivih plavajočih naprav za zbiranje rib za ribolov tropskih tunov z zaporno </w:t>
      </w:r>
      <w:proofErr w:type="spellStart"/>
      <w:r w:rsidRPr="006C02D7">
        <w:rPr>
          <w:rFonts w:ascii="Arial" w:hAnsi="Arial" w:cs="Arial"/>
          <w:sz w:val="20"/>
          <w:szCs w:val="20"/>
        </w:rPr>
        <w:t>plavarico</w:t>
      </w:r>
      <w:proofErr w:type="spellEnd"/>
      <w:r w:rsidRPr="006C02D7">
        <w:rPr>
          <w:rFonts w:ascii="Arial" w:hAnsi="Arial" w:cs="Arial"/>
          <w:sz w:val="20"/>
          <w:szCs w:val="20"/>
        </w:rPr>
        <w:t xml:space="preserve"> in četrta je predlaganje rešitve za izrabljeno ribolovno orodje v pristaniščih.</w:t>
      </w:r>
    </w:p>
    <w:p w:rsidR="007B71EF" w:rsidRPr="006C02D7" w:rsidRDefault="007B71EF" w:rsidP="006C02D7">
      <w:pPr>
        <w:jc w:val="both"/>
        <w:rPr>
          <w:rFonts w:ascii="Arial" w:hAnsi="Arial" w:cs="Arial"/>
          <w:b/>
          <w:sz w:val="20"/>
          <w:szCs w:val="20"/>
        </w:rPr>
      </w:pPr>
      <w:r w:rsidRPr="006C02D7">
        <w:rPr>
          <w:rFonts w:ascii="Arial" w:hAnsi="Arial" w:cs="Arial"/>
          <w:b/>
          <w:sz w:val="20"/>
          <w:szCs w:val="20"/>
        </w:rPr>
        <w:t>Koristne informacije:</w:t>
      </w:r>
    </w:p>
    <w:p w:rsidR="007B71EF" w:rsidRPr="006C02D7" w:rsidRDefault="007B71EF" w:rsidP="006C02D7">
      <w:pPr>
        <w:pStyle w:val="Odstavekseznama"/>
        <w:numPr>
          <w:ilvl w:val="0"/>
          <w:numId w:val="1"/>
        </w:numPr>
        <w:jc w:val="both"/>
        <w:rPr>
          <w:rFonts w:ascii="Arial" w:hAnsi="Arial" w:cs="Arial"/>
          <w:sz w:val="20"/>
          <w:szCs w:val="20"/>
        </w:rPr>
      </w:pPr>
      <w:r w:rsidRPr="006C02D7">
        <w:rPr>
          <w:rFonts w:ascii="Arial" w:hAnsi="Arial" w:cs="Arial"/>
          <w:sz w:val="20"/>
          <w:szCs w:val="20"/>
        </w:rPr>
        <w:t>Projekt BLUENET:</w:t>
      </w:r>
    </w:p>
    <w:p w:rsidR="007B71EF" w:rsidRPr="006C02D7" w:rsidRDefault="007B71EF" w:rsidP="006C02D7">
      <w:pPr>
        <w:pStyle w:val="Odstavekseznama"/>
        <w:numPr>
          <w:ilvl w:val="0"/>
          <w:numId w:val="1"/>
        </w:numPr>
        <w:jc w:val="both"/>
        <w:rPr>
          <w:rFonts w:ascii="Arial" w:hAnsi="Arial" w:cs="Arial"/>
          <w:sz w:val="20"/>
          <w:szCs w:val="20"/>
        </w:rPr>
      </w:pPr>
      <w:hyperlink r:id="rId6" w:history="1">
        <w:r w:rsidRPr="006C02D7">
          <w:rPr>
            <w:rStyle w:val="Hiperpovezava"/>
            <w:rFonts w:ascii="Arial" w:hAnsi="Arial" w:cs="Arial"/>
            <w:sz w:val="20"/>
            <w:szCs w:val="20"/>
          </w:rPr>
          <w:t>https://www.bluenetproject.eu/</w:t>
        </w:r>
      </w:hyperlink>
      <w:r w:rsidRPr="006C02D7">
        <w:rPr>
          <w:rFonts w:ascii="Arial" w:hAnsi="Arial" w:cs="Arial"/>
          <w:sz w:val="20"/>
          <w:szCs w:val="20"/>
        </w:rPr>
        <w:t xml:space="preserve"> </w:t>
      </w:r>
    </w:p>
    <w:p w:rsidR="007B71EF" w:rsidRPr="006C02D7" w:rsidRDefault="007B71EF" w:rsidP="006C02D7">
      <w:pPr>
        <w:pStyle w:val="Odstavekseznama"/>
        <w:numPr>
          <w:ilvl w:val="0"/>
          <w:numId w:val="1"/>
        </w:numPr>
        <w:jc w:val="both"/>
        <w:rPr>
          <w:rFonts w:ascii="Arial" w:hAnsi="Arial" w:cs="Arial"/>
          <w:sz w:val="20"/>
          <w:szCs w:val="20"/>
        </w:rPr>
      </w:pPr>
      <w:r w:rsidRPr="006C02D7">
        <w:rPr>
          <w:rFonts w:ascii="Arial" w:hAnsi="Arial" w:cs="Arial"/>
          <w:sz w:val="20"/>
          <w:szCs w:val="20"/>
        </w:rPr>
        <w:t xml:space="preserve">Projekt </w:t>
      </w:r>
      <w:proofErr w:type="spellStart"/>
      <w:r w:rsidRPr="006C02D7">
        <w:rPr>
          <w:rFonts w:ascii="Arial" w:hAnsi="Arial" w:cs="Arial"/>
          <w:sz w:val="20"/>
          <w:szCs w:val="20"/>
        </w:rPr>
        <w:t>DeFishGear</w:t>
      </w:r>
      <w:proofErr w:type="spellEnd"/>
      <w:r w:rsidRPr="006C02D7">
        <w:rPr>
          <w:rFonts w:ascii="Arial" w:hAnsi="Arial" w:cs="Arial"/>
          <w:sz w:val="20"/>
          <w:szCs w:val="20"/>
        </w:rPr>
        <w:t>:</w:t>
      </w:r>
    </w:p>
    <w:p w:rsidR="007B71EF" w:rsidRPr="006C02D7" w:rsidRDefault="007B71EF" w:rsidP="006C02D7">
      <w:pPr>
        <w:pStyle w:val="Odstavekseznama"/>
        <w:numPr>
          <w:ilvl w:val="0"/>
          <w:numId w:val="1"/>
        </w:numPr>
        <w:jc w:val="both"/>
        <w:rPr>
          <w:rFonts w:ascii="Arial" w:hAnsi="Arial" w:cs="Arial"/>
          <w:sz w:val="20"/>
          <w:szCs w:val="20"/>
        </w:rPr>
      </w:pPr>
      <w:hyperlink r:id="rId7" w:history="1">
        <w:r w:rsidRPr="006C02D7">
          <w:rPr>
            <w:rStyle w:val="Hiperpovezava"/>
            <w:rFonts w:ascii="Arial" w:hAnsi="Arial" w:cs="Arial"/>
            <w:sz w:val="20"/>
            <w:szCs w:val="20"/>
          </w:rPr>
          <w:t>https://defishgear.net/index.php</w:t>
        </w:r>
      </w:hyperlink>
    </w:p>
    <w:p w:rsidR="007B71EF" w:rsidRPr="006C02D7" w:rsidRDefault="007B71EF" w:rsidP="006C02D7">
      <w:pPr>
        <w:pStyle w:val="Odstavekseznama"/>
        <w:numPr>
          <w:ilvl w:val="0"/>
          <w:numId w:val="1"/>
        </w:numPr>
        <w:jc w:val="both"/>
        <w:rPr>
          <w:rFonts w:ascii="Arial" w:hAnsi="Arial" w:cs="Arial"/>
          <w:sz w:val="20"/>
          <w:szCs w:val="20"/>
        </w:rPr>
      </w:pPr>
      <w:r w:rsidRPr="006C02D7">
        <w:rPr>
          <w:rFonts w:ascii="Arial" w:hAnsi="Arial" w:cs="Arial"/>
          <w:sz w:val="20"/>
          <w:szCs w:val="20"/>
        </w:rPr>
        <w:t>Projekt MARLISCO:</w:t>
      </w:r>
    </w:p>
    <w:p w:rsidR="007B71EF" w:rsidRPr="006C02D7" w:rsidRDefault="007B71EF" w:rsidP="006C02D7">
      <w:pPr>
        <w:pStyle w:val="Odstavekseznama"/>
        <w:numPr>
          <w:ilvl w:val="0"/>
          <w:numId w:val="1"/>
        </w:numPr>
        <w:jc w:val="both"/>
        <w:rPr>
          <w:rFonts w:ascii="Arial" w:hAnsi="Arial" w:cs="Arial"/>
          <w:sz w:val="20"/>
          <w:szCs w:val="20"/>
        </w:rPr>
      </w:pPr>
      <w:hyperlink r:id="rId8" w:history="1">
        <w:r w:rsidRPr="006C02D7">
          <w:rPr>
            <w:rStyle w:val="Hiperpovezava"/>
            <w:rFonts w:ascii="Arial" w:hAnsi="Arial" w:cs="Arial"/>
            <w:sz w:val="20"/>
            <w:szCs w:val="20"/>
          </w:rPr>
          <w:t>https://www.marlisco.eu/</w:t>
        </w:r>
      </w:hyperlink>
    </w:p>
    <w:p w:rsidR="007B71EF" w:rsidRPr="006C02D7" w:rsidRDefault="007B71EF" w:rsidP="006C02D7">
      <w:pPr>
        <w:spacing w:after="0"/>
        <w:jc w:val="both"/>
        <w:rPr>
          <w:rFonts w:ascii="Arial" w:hAnsi="Arial" w:cs="Arial"/>
          <w:sz w:val="20"/>
          <w:szCs w:val="20"/>
        </w:rPr>
      </w:pPr>
      <w:r w:rsidRPr="006C02D7">
        <w:rPr>
          <w:rFonts w:ascii="Arial" w:hAnsi="Arial" w:cs="Arial"/>
          <w:sz w:val="20"/>
          <w:szCs w:val="20"/>
        </w:rPr>
        <w:t>Pripravila:</w:t>
      </w:r>
    </w:p>
    <w:p w:rsidR="007B71EF" w:rsidRPr="006C02D7" w:rsidRDefault="007B71EF" w:rsidP="006C02D7">
      <w:pPr>
        <w:spacing w:after="0"/>
        <w:jc w:val="both"/>
        <w:rPr>
          <w:rFonts w:ascii="Arial" w:hAnsi="Arial" w:cs="Arial"/>
          <w:sz w:val="20"/>
          <w:szCs w:val="20"/>
        </w:rPr>
      </w:pPr>
      <w:r w:rsidRPr="006C02D7">
        <w:rPr>
          <w:rFonts w:ascii="Arial" w:hAnsi="Arial" w:cs="Arial"/>
          <w:sz w:val="20"/>
          <w:szCs w:val="20"/>
        </w:rPr>
        <w:t>Darja Kocbek</w:t>
      </w:r>
    </w:p>
    <w:p w:rsidR="00904B78" w:rsidRDefault="00904B78" w:rsidP="006C02D7">
      <w:pPr>
        <w:spacing w:after="0"/>
      </w:pPr>
    </w:p>
    <w:sectPr w:rsidR="00904B78" w:rsidSect="00904B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0ED0"/>
    <w:multiLevelType w:val="hybridMultilevel"/>
    <w:tmpl w:val="08A293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2B6E"/>
    <w:rsid w:val="004C2B6E"/>
    <w:rsid w:val="00650E84"/>
    <w:rsid w:val="006C02D7"/>
    <w:rsid w:val="007077C4"/>
    <w:rsid w:val="007B71EF"/>
    <w:rsid w:val="00904B78"/>
    <w:rsid w:val="00CD6B4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04B78"/>
  </w:style>
  <w:style w:type="paragraph" w:styleId="Naslov2">
    <w:name w:val="heading 2"/>
    <w:basedOn w:val="Navaden"/>
    <w:next w:val="Navaden"/>
    <w:link w:val="Naslov2Znak"/>
    <w:uiPriority w:val="9"/>
    <w:semiHidden/>
    <w:unhideWhenUsed/>
    <w:qFormat/>
    <w:rsid w:val="00CD6B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B71EF"/>
    <w:rPr>
      <w:color w:val="0000FF" w:themeColor="hyperlink"/>
      <w:u w:val="single"/>
    </w:rPr>
  </w:style>
  <w:style w:type="paragraph" w:styleId="Odstavekseznama">
    <w:name w:val="List Paragraph"/>
    <w:basedOn w:val="Navaden"/>
    <w:uiPriority w:val="34"/>
    <w:qFormat/>
    <w:rsid w:val="006C02D7"/>
    <w:pPr>
      <w:ind w:left="720"/>
      <w:contextualSpacing/>
    </w:pPr>
  </w:style>
  <w:style w:type="character" w:customStyle="1" w:styleId="Naslov2Znak">
    <w:name w:val="Naslov 2 Znak"/>
    <w:basedOn w:val="Privzetapisavaodstavka"/>
    <w:link w:val="Naslov2"/>
    <w:uiPriority w:val="9"/>
    <w:semiHidden/>
    <w:rsid w:val="00CD6B4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D6B4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6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lisco.eu/" TargetMode="External"/><Relationship Id="rId3" Type="http://schemas.openxmlformats.org/officeDocument/2006/relationships/settings" Target="settings.xml"/><Relationship Id="rId7" Type="http://schemas.openxmlformats.org/officeDocument/2006/relationships/hyperlink" Target="https://defishgear.net/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netproject.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270</Words>
  <Characters>1542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2023-09-28T18:11:00Z</dcterms:created>
  <dcterms:modified xsi:type="dcterms:W3CDTF">2023-09-28T18:40:00Z</dcterms:modified>
</cp:coreProperties>
</file>