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2A" w:rsidRPr="00467345" w:rsidRDefault="00ED672A" w:rsidP="00ED672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72A" w:rsidRPr="00083714" w:rsidRDefault="00ED672A" w:rsidP="00ED672A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D672A" w:rsidRPr="00083714" w:rsidRDefault="00ED672A" w:rsidP="00ED672A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ED672A" w:rsidRDefault="00ED672A" w:rsidP="00ED672A">
      <w:pPr>
        <w:tabs>
          <w:tab w:val="left" w:pos="3120"/>
        </w:tabs>
        <w:rPr>
          <w:b/>
        </w:rPr>
      </w:pPr>
      <w:r w:rsidRPr="00083714">
        <w:rPr>
          <w:b/>
        </w:rPr>
        <w:tab/>
      </w:r>
    </w:p>
    <w:p w:rsidR="00ED672A" w:rsidRDefault="00ED672A" w:rsidP="00ED672A">
      <w:pPr>
        <w:tabs>
          <w:tab w:val="left" w:pos="3120"/>
        </w:tabs>
        <w:jc w:val="center"/>
        <w:rPr>
          <w:b/>
        </w:rPr>
      </w:pPr>
      <w:r>
        <w:rPr>
          <w:b/>
        </w:rPr>
        <w:t>Občasna informacija članom 15</w:t>
      </w:r>
      <w:r w:rsidR="006964AF">
        <w:rPr>
          <w:b/>
        </w:rPr>
        <w:t>2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22</w:t>
      </w:r>
    </w:p>
    <w:p w:rsidR="006964AF" w:rsidRDefault="006964AF" w:rsidP="00ED672A">
      <w:pPr>
        <w:tabs>
          <w:tab w:val="left" w:pos="3120"/>
        </w:tabs>
        <w:jc w:val="center"/>
        <w:rPr>
          <w:b/>
        </w:rPr>
      </w:pPr>
    </w:p>
    <w:p w:rsidR="00ED672A" w:rsidRPr="0002310E" w:rsidRDefault="00ED672A" w:rsidP="00ED672A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02. oktober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ED672A" w:rsidRDefault="00ED672A" w:rsidP="00ED672A">
      <w:pPr>
        <w:jc w:val="center"/>
        <w:rPr>
          <w:b/>
          <w:color w:val="993300"/>
          <w:sz w:val="32"/>
          <w:szCs w:val="32"/>
        </w:rPr>
      </w:pPr>
    </w:p>
    <w:p w:rsidR="00E04515" w:rsidRDefault="0013067A" w:rsidP="0013067A">
      <w:pPr>
        <w:jc w:val="center"/>
        <w:rPr>
          <w:rFonts w:ascii="Arial" w:hAnsi="Arial"/>
          <w:b/>
          <w:i/>
          <w:sz w:val="22"/>
          <w:szCs w:val="22"/>
        </w:rPr>
      </w:pPr>
      <w:r>
        <w:rPr>
          <w:b/>
          <w:color w:val="993300"/>
          <w:sz w:val="32"/>
          <w:szCs w:val="32"/>
        </w:rPr>
        <w:t>Januarja 2023 bo objavljen prvi razpis programa URBACT IV</w:t>
      </w:r>
    </w:p>
    <w:p w:rsidR="006964AF" w:rsidRDefault="006964AF" w:rsidP="00E04515">
      <w:pPr>
        <w:jc w:val="both"/>
        <w:rPr>
          <w:rFonts w:ascii="Arial" w:hAnsi="Arial"/>
          <w:b/>
          <w:i/>
          <w:sz w:val="22"/>
          <w:szCs w:val="22"/>
        </w:rPr>
      </w:pPr>
    </w:p>
    <w:p w:rsidR="00710C51" w:rsidRPr="00E04515" w:rsidRDefault="00710C51" w:rsidP="00E04515">
      <w:pPr>
        <w:jc w:val="both"/>
        <w:rPr>
          <w:rFonts w:ascii="Arial" w:hAnsi="Arial"/>
          <w:b/>
          <w:i/>
          <w:sz w:val="22"/>
          <w:szCs w:val="22"/>
        </w:rPr>
      </w:pPr>
      <w:r w:rsidRPr="00E04515">
        <w:rPr>
          <w:rFonts w:ascii="Arial" w:hAnsi="Arial"/>
          <w:b/>
          <w:i/>
          <w:sz w:val="22"/>
          <w:szCs w:val="22"/>
        </w:rPr>
        <w:t xml:space="preserve">Evropska komisija je uradno potrdila program URBACT IV za obdobje 2021-2027. Tudi v tem obdobju bo program podpiral mesta, ki si s sodelovanjem EU prizadevajo za celostni in trajnostni razvoj. Objavo prvega razpisa je napovedala za januar 2023. Predstavniki Evropske komisije bodo program </w:t>
      </w:r>
      <w:r w:rsidR="00331A6F" w:rsidRPr="00E04515">
        <w:rPr>
          <w:rFonts w:ascii="Arial" w:hAnsi="Arial"/>
          <w:b/>
          <w:i/>
          <w:sz w:val="22"/>
          <w:szCs w:val="22"/>
        </w:rPr>
        <w:t xml:space="preserve">in razpis </w:t>
      </w:r>
      <w:r w:rsidRPr="00E04515">
        <w:rPr>
          <w:rFonts w:ascii="Arial" w:hAnsi="Arial"/>
          <w:b/>
          <w:i/>
          <w:sz w:val="22"/>
          <w:szCs w:val="22"/>
        </w:rPr>
        <w:t xml:space="preserve">podrobneje predstavili na spletnih dogodkih med 11. </w:t>
      </w:r>
      <w:r w:rsidR="00331A6F" w:rsidRPr="00E04515">
        <w:rPr>
          <w:rFonts w:ascii="Arial" w:hAnsi="Arial"/>
          <w:b/>
          <w:i/>
          <w:sz w:val="22"/>
          <w:szCs w:val="22"/>
        </w:rPr>
        <w:t>i</w:t>
      </w:r>
      <w:r w:rsidRPr="00E04515">
        <w:rPr>
          <w:rFonts w:ascii="Arial" w:hAnsi="Arial"/>
          <w:b/>
          <w:i/>
          <w:sz w:val="22"/>
          <w:szCs w:val="22"/>
        </w:rPr>
        <w:t xml:space="preserve">n 13. oktobrom v okviru </w:t>
      </w:r>
      <w:proofErr w:type="spellStart"/>
      <w:r w:rsidRPr="00E04515">
        <w:rPr>
          <w:rFonts w:ascii="Arial" w:hAnsi="Arial"/>
          <w:b/>
          <w:i/>
          <w:sz w:val="22"/>
          <w:szCs w:val="22"/>
        </w:rPr>
        <w:t>Dnevov</w:t>
      </w:r>
      <w:proofErr w:type="spellEnd"/>
      <w:r w:rsidRPr="00E04515">
        <w:rPr>
          <w:rFonts w:ascii="Arial" w:hAnsi="Arial"/>
          <w:b/>
          <w:i/>
          <w:sz w:val="22"/>
          <w:szCs w:val="22"/>
        </w:rPr>
        <w:t xml:space="preserve"> regij in mest. Člani lahko dobijo več informacij na SBRA.</w:t>
      </w:r>
    </w:p>
    <w:p w:rsidR="00201EF9" w:rsidRPr="00E04515" w:rsidRDefault="00201EF9" w:rsidP="00E04515">
      <w:pPr>
        <w:jc w:val="both"/>
        <w:rPr>
          <w:rFonts w:ascii="Arial" w:hAnsi="Arial"/>
          <w:sz w:val="20"/>
          <w:szCs w:val="20"/>
        </w:rPr>
      </w:pPr>
    </w:p>
    <w:p w:rsidR="00710C51" w:rsidRPr="00E04515" w:rsidRDefault="00710C51" w:rsidP="00E04515">
      <w:pPr>
        <w:jc w:val="both"/>
        <w:rPr>
          <w:rFonts w:ascii="Arial" w:hAnsi="Arial"/>
          <w:sz w:val="20"/>
          <w:szCs w:val="20"/>
        </w:rPr>
      </w:pPr>
      <w:r w:rsidRPr="00E04515">
        <w:rPr>
          <w:rFonts w:ascii="Arial" w:hAnsi="Arial"/>
          <w:sz w:val="20"/>
          <w:szCs w:val="20"/>
        </w:rPr>
        <w:t xml:space="preserve">Mreže URBACT IV bodo še vedno pokrivale različne urbane teme, med katerimi bodo mesta lahko izbirala. Evropska komisija ob tem izpostavlja, da pričakuje, da bodo pri izbiri upoštevala </w:t>
      </w:r>
      <w:proofErr w:type="spellStart"/>
      <w:r w:rsidRPr="00E04515">
        <w:rPr>
          <w:rFonts w:ascii="Arial" w:hAnsi="Arial"/>
          <w:sz w:val="20"/>
          <w:szCs w:val="20"/>
        </w:rPr>
        <w:t>medsektorske</w:t>
      </w:r>
      <w:proofErr w:type="spellEnd"/>
      <w:r w:rsidRPr="00E04515">
        <w:rPr>
          <w:rFonts w:ascii="Arial" w:hAnsi="Arial"/>
          <w:sz w:val="20"/>
          <w:szCs w:val="20"/>
        </w:rPr>
        <w:t xml:space="preserve"> teme programa: zeleno, enakost spolov, digitalno.</w:t>
      </w:r>
    </w:p>
    <w:p w:rsidR="00710C51" w:rsidRPr="00E04515" w:rsidRDefault="00710C51" w:rsidP="00E04515">
      <w:pPr>
        <w:jc w:val="both"/>
        <w:rPr>
          <w:rFonts w:ascii="Arial" w:hAnsi="Arial"/>
          <w:sz w:val="20"/>
          <w:szCs w:val="20"/>
        </w:rPr>
      </w:pPr>
    </w:p>
    <w:p w:rsidR="00710C51" w:rsidRPr="00E04515" w:rsidRDefault="00331A6F" w:rsidP="00E04515">
      <w:pPr>
        <w:jc w:val="both"/>
        <w:rPr>
          <w:rFonts w:ascii="Arial" w:hAnsi="Arial"/>
          <w:sz w:val="20"/>
          <w:szCs w:val="20"/>
        </w:rPr>
      </w:pPr>
      <w:r w:rsidRPr="00E04515">
        <w:rPr>
          <w:rFonts w:ascii="Arial" w:hAnsi="Arial"/>
          <w:sz w:val="20"/>
          <w:szCs w:val="20"/>
        </w:rPr>
        <w:t>Evropska komisija napoveduje, da bo v okviru aktivnosti za pripravo razpisa na spletni strani URBACT v tem mesecu vzpostavila spletno orodje za iskanje partnerjev  in vzpostavljanje stikov z ljudmi z idejami, ki bi jih lahko uresničili v okviru mreže URBACT IV.</w:t>
      </w:r>
    </w:p>
    <w:p w:rsidR="00331A6F" w:rsidRPr="00E04515" w:rsidRDefault="00331A6F" w:rsidP="00E04515">
      <w:pPr>
        <w:jc w:val="both"/>
        <w:rPr>
          <w:rFonts w:ascii="Arial" w:hAnsi="Arial"/>
          <w:sz w:val="20"/>
          <w:szCs w:val="20"/>
        </w:rPr>
      </w:pPr>
    </w:p>
    <w:p w:rsidR="00331A6F" w:rsidRDefault="00331A6F" w:rsidP="00E04515">
      <w:pPr>
        <w:jc w:val="both"/>
        <w:rPr>
          <w:rFonts w:ascii="Arial" w:hAnsi="Arial"/>
          <w:b/>
          <w:sz w:val="20"/>
          <w:szCs w:val="20"/>
        </w:rPr>
      </w:pPr>
      <w:r w:rsidRPr="00E04515">
        <w:rPr>
          <w:rFonts w:ascii="Arial" w:hAnsi="Arial"/>
          <w:b/>
          <w:sz w:val="20"/>
          <w:szCs w:val="20"/>
        </w:rPr>
        <w:t>Koristne informacije:</w:t>
      </w:r>
    </w:p>
    <w:p w:rsidR="00E04515" w:rsidRPr="00E04515" w:rsidRDefault="00E04515" w:rsidP="00E04515">
      <w:pPr>
        <w:jc w:val="both"/>
        <w:rPr>
          <w:rFonts w:ascii="Arial" w:hAnsi="Arial"/>
          <w:b/>
          <w:sz w:val="20"/>
          <w:szCs w:val="20"/>
        </w:rPr>
      </w:pPr>
    </w:p>
    <w:p w:rsidR="00331A6F" w:rsidRPr="00E04515" w:rsidRDefault="00E04515" w:rsidP="00E04515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E04515">
        <w:rPr>
          <w:rFonts w:ascii="Arial" w:hAnsi="Arial"/>
          <w:sz w:val="20"/>
          <w:szCs w:val="20"/>
        </w:rPr>
        <w:t>Spletna stran URBACT IV Slovenija:</w:t>
      </w:r>
    </w:p>
    <w:p w:rsidR="00E04515" w:rsidRPr="00E04515" w:rsidRDefault="00E04515" w:rsidP="00E04515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6" w:history="1">
        <w:r w:rsidRPr="00E04515">
          <w:rPr>
            <w:rStyle w:val="Hiperpovezava"/>
            <w:rFonts w:ascii="Arial" w:hAnsi="Arial" w:cs="Arial"/>
            <w:sz w:val="20"/>
            <w:szCs w:val="20"/>
          </w:rPr>
          <w:t>https://urbact.eu/slovenija</w:t>
        </w:r>
      </w:hyperlink>
    </w:p>
    <w:p w:rsidR="00E04515" w:rsidRPr="00E04515" w:rsidRDefault="00E04515" w:rsidP="00E04515">
      <w:pPr>
        <w:jc w:val="both"/>
        <w:rPr>
          <w:rFonts w:ascii="Arial" w:hAnsi="Arial"/>
          <w:sz w:val="20"/>
          <w:szCs w:val="20"/>
        </w:rPr>
      </w:pPr>
    </w:p>
    <w:p w:rsidR="00E04515" w:rsidRPr="00E04515" w:rsidRDefault="00E04515" w:rsidP="00E04515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E04515">
        <w:rPr>
          <w:rFonts w:ascii="Arial" w:hAnsi="Arial"/>
          <w:sz w:val="20"/>
          <w:szCs w:val="20"/>
        </w:rPr>
        <w:t>Program dogodkov URBACT na Dnevih regij in mest:</w:t>
      </w:r>
    </w:p>
    <w:p w:rsidR="00E04515" w:rsidRPr="00E04515" w:rsidRDefault="00E04515" w:rsidP="00E04515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7" w:history="1">
        <w:r w:rsidRPr="00E04515">
          <w:rPr>
            <w:rStyle w:val="Hiperpovezava"/>
            <w:rFonts w:ascii="Arial" w:hAnsi="Arial" w:cs="Arial"/>
            <w:sz w:val="20"/>
            <w:szCs w:val="20"/>
          </w:rPr>
          <w:t>https://urbact.eu/index.php/events/european-week-regions-and-cities-2022</w:t>
        </w:r>
      </w:hyperlink>
      <w:r w:rsidRPr="00E04515">
        <w:rPr>
          <w:rFonts w:ascii="Arial" w:hAnsi="Arial"/>
          <w:sz w:val="20"/>
          <w:szCs w:val="20"/>
        </w:rPr>
        <w:t xml:space="preserve"> </w:t>
      </w:r>
    </w:p>
    <w:p w:rsidR="00E04515" w:rsidRPr="00E04515" w:rsidRDefault="00E04515" w:rsidP="00E04515">
      <w:pPr>
        <w:jc w:val="both"/>
        <w:rPr>
          <w:rFonts w:ascii="Arial" w:hAnsi="Arial"/>
          <w:sz w:val="20"/>
          <w:szCs w:val="20"/>
        </w:rPr>
      </w:pPr>
    </w:p>
    <w:p w:rsidR="00E04515" w:rsidRPr="00E04515" w:rsidRDefault="00E04515" w:rsidP="00E04515">
      <w:pPr>
        <w:jc w:val="both"/>
        <w:rPr>
          <w:rFonts w:ascii="Arial" w:hAnsi="Arial"/>
          <w:sz w:val="20"/>
          <w:szCs w:val="20"/>
        </w:rPr>
      </w:pPr>
      <w:r w:rsidRPr="00E04515">
        <w:rPr>
          <w:rFonts w:ascii="Arial" w:hAnsi="Arial"/>
          <w:sz w:val="20"/>
          <w:szCs w:val="20"/>
        </w:rPr>
        <w:t>Pripravila:</w:t>
      </w:r>
    </w:p>
    <w:p w:rsidR="00E04515" w:rsidRPr="00E04515" w:rsidRDefault="00E04515" w:rsidP="00E04515">
      <w:pPr>
        <w:jc w:val="both"/>
        <w:rPr>
          <w:rFonts w:ascii="Arial" w:hAnsi="Arial"/>
          <w:sz w:val="20"/>
          <w:szCs w:val="20"/>
        </w:rPr>
      </w:pPr>
      <w:r w:rsidRPr="00E04515">
        <w:rPr>
          <w:rFonts w:ascii="Arial" w:hAnsi="Arial"/>
          <w:sz w:val="20"/>
          <w:szCs w:val="20"/>
        </w:rPr>
        <w:t>Darja Kocbek</w:t>
      </w:r>
    </w:p>
    <w:sectPr w:rsidR="00E04515" w:rsidRPr="00E04515" w:rsidSect="00201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018"/>
    <w:multiLevelType w:val="hybridMultilevel"/>
    <w:tmpl w:val="7B9A53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10C51"/>
    <w:rsid w:val="0013067A"/>
    <w:rsid w:val="00201EF9"/>
    <w:rsid w:val="00331A6F"/>
    <w:rsid w:val="006964AF"/>
    <w:rsid w:val="00710C51"/>
    <w:rsid w:val="00E04515"/>
    <w:rsid w:val="00ED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0C51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link w:val="Naslov2Znak"/>
    <w:uiPriority w:val="9"/>
    <w:qFormat/>
    <w:rsid w:val="00ED672A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451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04515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rsid w:val="00ED672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672A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672A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bact.eu/index.php/events/european-week-regions-and-cities-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bact.eu/slovenij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2022-09-29T09:39:00Z</dcterms:created>
  <dcterms:modified xsi:type="dcterms:W3CDTF">2022-09-29T10:03:00Z</dcterms:modified>
</cp:coreProperties>
</file>