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19" w:rsidRDefault="005A2419" w:rsidP="005A2419">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A2419" w:rsidRDefault="005A2419" w:rsidP="005A2419">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5A2419" w:rsidRDefault="005A2419" w:rsidP="005A2419">
      <w:pPr>
        <w:pBdr>
          <w:bottom w:val="single" w:sz="6" w:space="1" w:color="auto"/>
        </w:pBdr>
        <w:tabs>
          <w:tab w:val="left" w:pos="3120"/>
        </w:tabs>
        <w:jc w:val="center"/>
        <w:rPr>
          <w:sz w:val="16"/>
          <w:szCs w:val="16"/>
        </w:rPr>
      </w:pPr>
    </w:p>
    <w:p w:rsidR="005A2419" w:rsidRPr="00823B2D" w:rsidRDefault="005A2419" w:rsidP="005A2419">
      <w:pPr>
        <w:tabs>
          <w:tab w:val="left" w:pos="3120"/>
        </w:tabs>
        <w:jc w:val="center"/>
        <w:rPr>
          <w:rFonts w:cs="Arial"/>
          <w:b/>
        </w:rPr>
      </w:pPr>
      <w:r>
        <w:rPr>
          <w:rFonts w:cs="Arial"/>
          <w:b/>
        </w:rPr>
        <w:t>Občasna informacija članom 14</w:t>
      </w:r>
      <w:r w:rsidRPr="00823B2D">
        <w:rPr>
          <w:rFonts w:cs="Arial"/>
          <w:b/>
        </w:rPr>
        <w:t xml:space="preserve"> – 2017</w:t>
      </w:r>
    </w:p>
    <w:p w:rsidR="005A2419" w:rsidRPr="0058477C" w:rsidRDefault="005A2419" w:rsidP="005A2419">
      <w:pPr>
        <w:tabs>
          <w:tab w:val="left" w:pos="3120"/>
        </w:tabs>
        <w:jc w:val="center"/>
        <w:rPr>
          <w:rFonts w:cs="Arial"/>
          <w:b/>
        </w:rPr>
      </w:pPr>
      <w:r>
        <w:rPr>
          <w:rFonts w:cs="Arial"/>
          <w:b/>
        </w:rPr>
        <w:t>23</w:t>
      </w:r>
      <w:r w:rsidRPr="00823B2D">
        <w:rPr>
          <w:rFonts w:cs="Arial"/>
          <w:b/>
        </w:rPr>
        <w:t>. januar 2017</w:t>
      </w:r>
    </w:p>
    <w:p w:rsidR="005A2419" w:rsidRPr="005A2419" w:rsidRDefault="005A2419" w:rsidP="005A2419">
      <w:pPr>
        <w:jc w:val="center"/>
        <w:rPr>
          <w:rFonts w:ascii="Arial" w:hAnsi="Arial" w:cs="Arial"/>
          <w:b/>
          <w:color w:val="993300"/>
          <w:sz w:val="32"/>
          <w:szCs w:val="32"/>
        </w:rPr>
      </w:pPr>
      <w:r>
        <w:rPr>
          <w:rFonts w:ascii="Arial" w:hAnsi="Arial" w:cs="Arial"/>
          <w:b/>
          <w:color w:val="993300"/>
          <w:sz w:val="32"/>
          <w:szCs w:val="32"/>
        </w:rPr>
        <w:t>Študija o ukrepih za povečanje energetske učinkovitosti, ki pomagajo gospodinjstvom z nizkimi prihodki</w:t>
      </w:r>
    </w:p>
    <w:p w:rsidR="009B0FAA" w:rsidRPr="00F9398A" w:rsidRDefault="009B0FAA" w:rsidP="00F9398A">
      <w:pPr>
        <w:rPr>
          <w:rFonts w:ascii="Arial" w:hAnsi="Arial" w:cs="Arial"/>
          <w:b/>
          <w:i/>
        </w:rPr>
      </w:pPr>
      <w:r w:rsidRPr="00F9398A">
        <w:rPr>
          <w:rFonts w:ascii="Arial" w:hAnsi="Arial" w:cs="Arial"/>
          <w:b/>
          <w:i/>
        </w:rPr>
        <w:t>Evropska komisija je objavila rezultate študije, kako lahko ukrepi za povečanje energetske učinkovitosti pomagajo gospodinjstvom z nizkimi prihodki. Vsebuje tudi pregled evropskih programov, iz katerih je mogoče dobiti evropska sredstva za financiranje teh ukrepov. Izvajalci študije so analizirali 24 shem, s katerimi v različnih državah</w:t>
      </w:r>
      <w:r w:rsidR="0044564E" w:rsidRPr="00F9398A">
        <w:rPr>
          <w:rFonts w:ascii="Arial" w:hAnsi="Arial" w:cs="Arial"/>
          <w:b/>
          <w:i/>
        </w:rPr>
        <w:t>, tudi v Sloveniji,</w:t>
      </w:r>
      <w:r w:rsidRPr="00F9398A">
        <w:rPr>
          <w:rFonts w:ascii="Arial" w:hAnsi="Arial" w:cs="Arial"/>
          <w:b/>
          <w:i/>
        </w:rPr>
        <w:t xml:space="preserve"> pomagajo gospodinjstvom z nizkimi prihodki z izvedbo ukrepov za povečanje energetske učinkovitosti, znižati račune za energijo.</w:t>
      </w:r>
      <w:r w:rsidR="0044564E" w:rsidRPr="00F9398A">
        <w:rPr>
          <w:rFonts w:ascii="Arial" w:hAnsi="Arial" w:cs="Arial"/>
          <w:b/>
          <w:i/>
        </w:rPr>
        <w:t xml:space="preserve"> </w:t>
      </w:r>
    </w:p>
    <w:p w:rsidR="00B459D4" w:rsidRPr="00F9398A" w:rsidRDefault="009B0FAA" w:rsidP="00F9398A">
      <w:pPr>
        <w:rPr>
          <w:rFonts w:ascii="Arial" w:hAnsi="Arial" w:cs="Arial"/>
          <w:sz w:val="20"/>
          <w:szCs w:val="20"/>
        </w:rPr>
      </w:pPr>
      <w:r w:rsidRPr="00F9398A">
        <w:rPr>
          <w:rFonts w:ascii="Arial" w:hAnsi="Arial" w:cs="Arial"/>
          <w:sz w:val="20"/>
          <w:szCs w:val="20"/>
        </w:rPr>
        <w:t>Analizirali so, kateri dejavniki vplivajo na to, da je določena shema uspešna, pripravili so tudi priporočila na podlagi dobrih praks. Študija ima tudi širši pomen, saj so njeni izvajalci preučili, kako analizirane sheme lahko pomagajo recimo nezaposlenim, da pridobijo nova znanja in sposobnosti.</w:t>
      </w:r>
    </w:p>
    <w:p w:rsidR="009B0FAA" w:rsidRPr="00F9398A" w:rsidRDefault="009B0FAA" w:rsidP="00F9398A">
      <w:pPr>
        <w:rPr>
          <w:rFonts w:ascii="Arial" w:hAnsi="Arial" w:cs="Arial"/>
          <w:sz w:val="20"/>
          <w:szCs w:val="20"/>
        </w:rPr>
      </w:pPr>
      <w:r w:rsidRPr="00F9398A">
        <w:rPr>
          <w:rFonts w:ascii="Arial" w:hAnsi="Arial" w:cs="Arial"/>
          <w:sz w:val="20"/>
          <w:szCs w:val="20"/>
        </w:rPr>
        <w:t>Študija vključuje informacije, kako je mogoče dobiti evropska sredstva za izvedbo ukrepov za povečanje energetske učinkovitosti iz Evropskega sklada za regionalni razvoj, iz Evropskega kohezijskega sklada, Evropskega socialnega sklada, iz programa za znanost in inovacije Obzorje 2020. Praktične nasvete lahko članom ponudi tudi SGRZ.</w:t>
      </w:r>
    </w:p>
    <w:p w:rsidR="009B0FAA" w:rsidRPr="00F9398A" w:rsidRDefault="009B0FAA" w:rsidP="00F9398A">
      <w:pPr>
        <w:rPr>
          <w:rFonts w:ascii="Arial" w:hAnsi="Arial" w:cs="Arial"/>
          <w:b/>
          <w:sz w:val="20"/>
          <w:szCs w:val="20"/>
        </w:rPr>
      </w:pPr>
      <w:r w:rsidRPr="00F9398A">
        <w:rPr>
          <w:rFonts w:ascii="Arial" w:hAnsi="Arial" w:cs="Arial"/>
          <w:b/>
          <w:sz w:val="20"/>
          <w:szCs w:val="20"/>
        </w:rPr>
        <w:t xml:space="preserve">Tabela 1: </w:t>
      </w:r>
      <w:r w:rsidR="0044564E" w:rsidRPr="00F9398A">
        <w:rPr>
          <w:rFonts w:ascii="Arial" w:hAnsi="Arial" w:cs="Arial"/>
          <w:b/>
          <w:sz w:val="20"/>
          <w:szCs w:val="20"/>
        </w:rPr>
        <w:t>Pregled analiziranih shem</w:t>
      </w:r>
    </w:p>
    <w:tbl>
      <w:tblPr>
        <w:tblStyle w:val="Tabela-mrea"/>
        <w:tblW w:w="0" w:type="auto"/>
        <w:tblLook w:val="04A0"/>
      </w:tblPr>
      <w:tblGrid>
        <w:gridCol w:w="4606"/>
        <w:gridCol w:w="4606"/>
      </w:tblGrid>
      <w:tr w:rsidR="0044564E" w:rsidRPr="00F9398A" w:rsidTr="0044564E">
        <w:tc>
          <w:tcPr>
            <w:tcW w:w="4606" w:type="dxa"/>
          </w:tcPr>
          <w:p w:rsidR="0044564E" w:rsidRPr="00F9398A" w:rsidRDefault="0044564E" w:rsidP="00F9398A">
            <w:pPr>
              <w:rPr>
                <w:rFonts w:ascii="Arial" w:hAnsi="Arial" w:cs="Arial"/>
                <w:b/>
                <w:sz w:val="20"/>
                <w:szCs w:val="20"/>
              </w:rPr>
            </w:pPr>
            <w:proofErr w:type="spellStart"/>
            <w:r w:rsidRPr="00F9398A">
              <w:rPr>
                <w:rFonts w:ascii="Arial" w:hAnsi="Arial" w:cs="Arial"/>
                <w:b/>
                <w:sz w:val="20"/>
                <w:szCs w:val="20"/>
              </w:rPr>
              <w:t>Scheme</w:t>
            </w:r>
            <w:proofErr w:type="spellEnd"/>
            <w:r w:rsidRPr="00F9398A">
              <w:rPr>
                <w:rFonts w:ascii="Arial" w:hAnsi="Arial" w:cs="Arial"/>
                <w:b/>
                <w:sz w:val="20"/>
                <w:szCs w:val="20"/>
              </w:rPr>
              <w:t xml:space="preserve"> name </w:t>
            </w:r>
          </w:p>
          <w:p w:rsidR="0044564E" w:rsidRPr="00F9398A" w:rsidRDefault="0044564E" w:rsidP="00F9398A">
            <w:pPr>
              <w:rPr>
                <w:rFonts w:ascii="Arial" w:hAnsi="Arial" w:cs="Arial"/>
                <w:b/>
                <w:sz w:val="20"/>
                <w:szCs w:val="20"/>
              </w:rPr>
            </w:pPr>
          </w:p>
        </w:tc>
        <w:tc>
          <w:tcPr>
            <w:tcW w:w="4606" w:type="dxa"/>
          </w:tcPr>
          <w:p w:rsidR="0044564E" w:rsidRPr="00F9398A" w:rsidRDefault="0044564E" w:rsidP="00F9398A">
            <w:pPr>
              <w:rPr>
                <w:rFonts w:ascii="Arial" w:hAnsi="Arial" w:cs="Arial"/>
                <w:b/>
                <w:sz w:val="20"/>
                <w:szCs w:val="20"/>
              </w:rPr>
            </w:pPr>
            <w:proofErr w:type="spellStart"/>
            <w:r w:rsidRPr="00F9398A">
              <w:rPr>
                <w:rFonts w:ascii="Arial" w:hAnsi="Arial" w:cs="Arial"/>
                <w:b/>
                <w:sz w:val="20"/>
                <w:szCs w:val="20"/>
              </w:rPr>
              <w:t>Location</w:t>
            </w:r>
            <w:proofErr w:type="spellEnd"/>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Better</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Warmer</w:t>
            </w:r>
            <w:proofErr w:type="spellEnd"/>
            <w:r w:rsidRPr="00F9398A">
              <w:rPr>
                <w:rFonts w:ascii="Arial" w:hAnsi="Arial" w:cs="Arial"/>
                <w:sz w:val="20"/>
                <w:szCs w:val="20"/>
              </w:rPr>
              <w:t xml:space="preserve"> </w:t>
            </w:r>
            <w:proofErr w:type="spellStart"/>
            <w:r w:rsidRPr="00F9398A">
              <w:rPr>
                <w:rFonts w:ascii="Arial" w:hAnsi="Arial" w:cs="Arial"/>
                <w:sz w:val="20"/>
                <w:szCs w:val="20"/>
              </w:rPr>
              <w:t>Homes</w:t>
            </w:r>
            <w:proofErr w:type="spellEnd"/>
            <w:r w:rsidRPr="00F9398A">
              <w:rPr>
                <w:rFonts w:ascii="Arial" w:hAnsi="Arial" w:cs="Arial"/>
                <w:sz w:val="20"/>
                <w:szCs w:val="20"/>
              </w:rPr>
              <w:t xml:space="preserve"> </w:t>
            </w:r>
            <w:proofErr w:type="spellStart"/>
            <w:r w:rsidRPr="00F9398A">
              <w:rPr>
                <w:rFonts w:ascii="Arial" w:hAnsi="Arial" w:cs="Arial"/>
                <w:sz w:val="20"/>
                <w:szCs w:val="20"/>
              </w:rPr>
              <w:t>scheme</w:t>
            </w:r>
            <w:proofErr w:type="spellEnd"/>
            <w:r w:rsidRPr="00F9398A">
              <w:rPr>
                <w:rFonts w:ascii="Arial" w:hAnsi="Arial" w:cs="Arial"/>
                <w:sz w:val="20"/>
                <w:szCs w:val="20"/>
              </w:rPr>
              <w:t xml:space="preserve"> </w:t>
            </w:r>
          </w:p>
          <w:p w:rsidR="0044564E" w:rsidRPr="00F9398A" w:rsidRDefault="0044564E" w:rsidP="00F9398A">
            <w:pPr>
              <w:rPr>
                <w:rFonts w:ascii="Arial" w:hAnsi="Arial" w:cs="Arial"/>
                <w:sz w:val="20"/>
                <w:szCs w:val="20"/>
              </w:rPr>
            </w:pP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Ireland</w:t>
            </w:r>
            <w:proofErr w:type="spellEnd"/>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Warm</w:t>
            </w:r>
            <w:proofErr w:type="spellEnd"/>
            <w:r w:rsidRPr="00F9398A">
              <w:rPr>
                <w:rFonts w:ascii="Arial" w:hAnsi="Arial" w:cs="Arial"/>
                <w:sz w:val="20"/>
                <w:szCs w:val="20"/>
              </w:rPr>
              <w:t xml:space="preserve"> </w:t>
            </w:r>
            <w:proofErr w:type="spellStart"/>
            <w:r w:rsidRPr="00F9398A">
              <w:rPr>
                <w:rFonts w:ascii="Arial" w:hAnsi="Arial" w:cs="Arial"/>
                <w:sz w:val="20"/>
                <w:szCs w:val="20"/>
              </w:rPr>
              <w:t>Zones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UK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Nest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Wales,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Northern</w:t>
            </w:r>
            <w:proofErr w:type="spellEnd"/>
            <w:r w:rsidRPr="00F9398A">
              <w:rPr>
                <w:rFonts w:ascii="Arial" w:hAnsi="Arial" w:cs="Arial"/>
                <w:sz w:val="20"/>
                <w:szCs w:val="20"/>
              </w:rPr>
              <w:t xml:space="preserve"> </w:t>
            </w:r>
            <w:proofErr w:type="spellStart"/>
            <w:r w:rsidRPr="00F9398A">
              <w:rPr>
                <w:rFonts w:ascii="Arial" w:hAnsi="Arial" w:cs="Arial"/>
                <w:sz w:val="20"/>
                <w:szCs w:val="20"/>
              </w:rPr>
              <w:t>Exposure</w:t>
            </w:r>
            <w:proofErr w:type="spellEnd"/>
            <w:r w:rsidRPr="00F9398A">
              <w:rPr>
                <w:rFonts w:ascii="Arial" w:hAnsi="Arial" w:cs="Arial"/>
                <w:sz w:val="20"/>
                <w:szCs w:val="20"/>
              </w:rPr>
              <w:t xml:space="preserve"> </w:t>
            </w:r>
            <w:proofErr w:type="spellStart"/>
            <w:r w:rsidRPr="00F9398A">
              <w:rPr>
                <w:rFonts w:ascii="Arial" w:hAnsi="Arial" w:cs="Arial"/>
                <w:sz w:val="20"/>
                <w:szCs w:val="20"/>
              </w:rPr>
              <w:t>project</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Northern</w:t>
            </w:r>
            <w:proofErr w:type="spellEnd"/>
            <w:r w:rsidRPr="00F9398A">
              <w:rPr>
                <w:rFonts w:ascii="Arial" w:hAnsi="Arial" w:cs="Arial"/>
                <w:sz w:val="20"/>
                <w:szCs w:val="20"/>
              </w:rPr>
              <w:t xml:space="preserve"> </w:t>
            </w:r>
            <w:proofErr w:type="spellStart"/>
            <w:r w:rsidRPr="00F9398A">
              <w:rPr>
                <w:rFonts w:ascii="Arial" w:hAnsi="Arial" w:cs="Arial"/>
                <w:sz w:val="20"/>
                <w:szCs w:val="20"/>
              </w:rPr>
              <w:t>Ireland</w:t>
            </w:r>
            <w:proofErr w:type="spellEnd"/>
            <w:r w:rsidRPr="00F9398A">
              <w:rPr>
                <w:rFonts w:ascii="Arial" w:hAnsi="Arial" w:cs="Arial"/>
                <w:sz w:val="20"/>
                <w:szCs w:val="20"/>
              </w:rPr>
              <w:t xml:space="preserve">,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Multi</w:t>
            </w:r>
            <w:proofErr w:type="spellEnd"/>
            <w:r w:rsidRPr="00F9398A">
              <w:rPr>
                <w:rFonts w:ascii="Arial" w:hAnsi="Arial" w:cs="Arial"/>
                <w:sz w:val="20"/>
                <w:szCs w:val="20"/>
              </w:rPr>
              <w:t>-</w:t>
            </w:r>
            <w:proofErr w:type="spellStart"/>
            <w:r w:rsidRPr="00F9398A">
              <w:rPr>
                <w:rFonts w:ascii="Arial" w:hAnsi="Arial" w:cs="Arial"/>
                <w:sz w:val="20"/>
                <w:szCs w:val="20"/>
              </w:rPr>
              <w:t>family</w:t>
            </w:r>
            <w:proofErr w:type="spellEnd"/>
            <w:r w:rsidRPr="00F9398A">
              <w:rPr>
                <w:rFonts w:ascii="Arial" w:hAnsi="Arial" w:cs="Arial"/>
                <w:sz w:val="20"/>
                <w:szCs w:val="20"/>
              </w:rPr>
              <w:t xml:space="preserve"> </w:t>
            </w:r>
            <w:proofErr w:type="spellStart"/>
            <w:r w:rsidRPr="00F9398A">
              <w:rPr>
                <w:rFonts w:ascii="Arial" w:hAnsi="Arial" w:cs="Arial"/>
                <w:sz w:val="20"/>
                <w:szCs w:val="20"/>
              </w:rPr>
              <w:t>Building</w:t>
            </w:r>
            <w:proofErr w:type="spellEnd"/>
            <w:r w:rsidRPr="00F9398A">
              <w:rPr>
                <w:rFonts w:ascii="Arial" w:hAnsi="Arial" w:cs="Arial"/>
                <w:sz w:val="20"/>
                <w:szCs w:val="20"/>
              </w:rPr>
              <w:t xml:space="preserve"> </w:t>
            </w:r>
            <w:proofErr w:type="spellStart"/>
            <w:r w:rsidRPr="00F9398A">
              <w:rPr>
                <w:rFonts w:ascii="Arial" w:hAnsi="Arial" w:cs="Arial"/>
                <w:sz w:val="20"/>
                <w:szCs w:val="20"/>
              </w:rPr>
              <w:t>Development</w:t>
            </w:r>
            <w:proofErr w:type="spellEnd"/>
            <w:r w:rsidRPr="00F9398A">
              <w:rPr>
                <w:rFonts w:ascii="Arial" w:hAnsi="Arial" w:cs="Arial"/>
                <w:sz w:val="20"/>
                <w:szCs w:val="20"/>
              </w:rPr>
              <w:t xml:space="preserve"> </w:t>
            </w:r>
            <w:proofErr w:type="spellStart"/>
            <w:r w:rsidRPr="00F9398A">
              <w:rPr>
                <w:rFonts w:ascii="Arial" w:hAnsi="Arial" w:cs="Arial"/>
                <w:sz w:val="20"/>
                <w:szCs w:val="20"/>
              </w:rPr>
              <w:t>Programme</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Lithuania</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Social </w:t>
            </w:r>
            <w:proofErr w:type="spellStart"/>
            <w:r w:rsidRPr="00F9398A">
              <w:rPr>
                <w:rFonts w:ascii="Arial" w:hAnsi="Arial" w:cs="Arial"/>
                <w:sz w:val="20"/>
                <w:szCs w:val="20"/>
              </w:rPr>
              <w:t>assistance</w:t>
            </w:r>
            <w:proofErr w:type="spellEnd"/>
            <w:r w:rsidRPr="00F9398A">
              <w:rPr>
                <w:rFonts w:ascii="Arial" w:hAnsi="Arial" w:cs="Arial"/>
                <w:sz w:val="20"/>
                <w:szCs w:val="20"/>
              </w:rPr>
              <w:t xml:space="preserve"> </w:t>
            </w:r>
            <w:proofErr w:type="spellStart"/>
            <w:r w:rsidRPr="00F9398A">
              <w:rPr>
                <w:rFonts w:ascii="Arial" w:hAnsi="Arial" w:cs="Arial"/>
                <w:sz w:val="20"/>
                <w:szCs w:val="20"/>
              </w:rPr>
              <w:t>fund</w:t>
            </w:r>
            <w:proofErr w:type="spellEnd"/>
            <w:r w:rsidRPr="00F9398A">
              <w:rPr>
                <w:rFonts w:ascii="Arial" w:hAnsi="Arial" w:cs="Arial"/>
                <w:sz w:val="20"/>
                <w:szCs w:val="20"/>
              </w:rPr>
              <w:t xml:space="preserve"> </w:t>
            </w:r>
            <w:proofErr w:type="spellStart"/>
            <w:r w:rsidRPr="00F9398A">
              <w:rPr>
                <w:rFonts w:ascii="Arial" w:hAnsi="Arial" w:cs="Arial"/>
                <w:sz w:val="20"/>
                <w:szCs w:val="20"/>
              </w:rPr>
              <w:t>for</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management</w:t>
            </w:r>
            <w:proofErr w:type="spellEnd"/>
            <w:r w:rsidRPr="00F9398A">
              <w:rPr>
                <w:rFonts w:ascii="Arial" w:hAnsi="Arial" w:cs="Arial"/>
                <w:sz w:val="20"/>
                <w:szCs w:val="20"/>
              </w:rPr>
              <w:t xml:space="preserve"> </w:t>
            </w:r>
            <w:proofErr w:type="spellStart"/>
            <w:r w:rsidRPr="00F9398A">
              <w:rPr>
                <w:rFonts w:ascii="Arial" w:hAnsi="Arial" w:cs="Arial"/>
                <w:sz w:val="20"/>
                <w:szCs w:val="20"/>
              </w:rPr>
              <w:t>works</w:t>
            </w:r>
            <w:proofErr w:type="spellEnd"/>
            <w:r w:rsidRPr="00F9398A">
              <w:rPr>
                <w:rFonts w:ascii="Arial" w:hAnsi="Arial" w:cs="Arial"/>
                <w:sz w:val="20"/>
                <w:szCs w:val="20"/>
              </w:rPr>
              <w:t xml:space="preserve"> (Les </w:t>
            </w:r>
            <w:proofErr w:type="spellStart"/>
            <w:r w:rsidRPr="00F9398A">
              <w:rPr>
                <w:rFonts w:ascii="Arial" w:hAnsi="Arial" w:cs="Arial"/>
                <w:sz w:val="20"/>
                <w:szCs w:val="20"/>
              </w:rPr>
              <w:t>Fonds</w:t>
            </w:r>
            <w:proofErr w:type="spellEnd"/>
            <w:r w:rsidRPr="00F9398A">
              <w:rPr>
                <w:rFonts w:ascii="Arial" w:hAnsi="Arial" w:cs="Arial"/>
                <w:sz w:val="20"/>
                <w:szCs w:val="20"/>
              </w:rPr>
              <w:t xml:space="preserve"> </w:t>
            </w:r>
            <w:proofErr w:type="spellStart"/>
            <w:r w:rsidRPr="00F9398A">
              <w:rPr>
                <w:rFonts w:ascii="Arial" w:hAnsi="Arial" w:cs="Arial"/>
                <w:sz w:val="20"/>
                <w:szCs w:val="20"/>
              </w:rPr>
              <w:t>sociaux</w:t>
            </w:r>
            <w:proofErr w:type="spellEnd"/>
            <w:r w:rsidRPr="00F9398A">
              <w:rPr>
                <w:rFonts w:ascii="Arial" w:hAnsi="Arial" w:cs="Arial"/>
                <w:sz w:val="20"/>
                <w:szCs w:val="20"/>
              </w:rPr>
              <w:t xml:space="preserve"> d’</w:t>
            </w:r>
            <w:proofErr w:type="spellStart"/>
            <w:r w:rsidRPr="00F9398A">
              <w:rPr>
                <w:rFonts w:ascii="Arial" w:hAnsi="Arial" w:cs="Arial"/>
                <w:sz w:val="20"/>
                <w:szCs w:val="20"/>
              </w:rPr>
              <w:t>aide</w:t>
            </w:r>
            <w:proofErr w:type="spellEnd"/>
            <w:r w:rsidRPr="00F9398A">
              <w:rPr>
                <w:rFonts w:ascii="Arial" w:hAnsi="Arial" w:cs="Arial"/>
                <w:sz w:val="20"/>
                <w:szCs w:val="20"/>
              </w:rPr>
              <w:t xml:space="preserve"> </w:t>
            </w:r>
            <w:proofErr w:type="spellStart"/>
            <w:r w:rsidRPr="00F9398A">
              <w:rPr>
                <w:rFonts w:ascii="Arial" w:hAnsi="Arial" w:cs="Arial"/>
                <w:sz w:val="20"/>
                <w:szCs w:val="20"/>
              </w:rPr>
              <w:t>aux</w:t>
            </w:r>
            <w:proofErr w:type="spellEnd"/>
            <w:r w:rsidRPr="00F9398A">
              <w:rPr>
                <w:rFonts w:ascii="Arial" w:hAnsi="Arial" w:cs="Arial"/>
                <w:sz w:val="20"/>
                <w:szCs w:val="20"/>
              </w:rPr>
              <w:t xml:space="preserve"> </w:t>
            </w:r>
            <w:proofErr w:type="spellStart"/>
            <w:r w:rsidRPr="00F9398A">
              <w:rPr>
                <w:rFonts w:ascii="Arial" w:hAnsi="Arial" w:cs="Arial"/>
                <w:sz w:val="20"/>
                <w:szCs w:val="20"/>
              </w:rPr>
              <w:t>travaux</w:t>
            </w:r>
            <w:proofErr w:type="spellEnd"/>
            <w:r w:rsidRPr="00F9398A">
              <w:rPr>
                <w:rFonts w:ascii="Arial" w:hAnsi="Arial" w:cs="Arial"/>
                <w:sz w:val="20"/>
                <w:szCs w:val="20"/>
              </w:rPr>
              <w:t xml:space="preserve"> de </w:t>
            </w:r>
            <w:proofErr w:type="spellStart"/>
            <w:r w:rsidRPr="00F9398A">
              <w:rPr>
                <w:rFonts w:ascii="Arial" w:hAnsi="Arial" w:cs="Arial"/>
                <w:sz w:val="20"/>
                <w:szCs w:val="20"/>
              </w:rPr>
              <w:t>maitrise</w:t>
            </w:r>
            <w:proofErr w:type="spellEnd"/>
            <w:r w:rsidRPr="00F9398A">
              <w:rPr>
                <w:rFonts w:ascii="Arial" w:hAnsi="Arial" w:cs="Arial"/>
                <w:sz w:val="20"/>
                <w:szCs w:val="20"/>
              </w:rPr>
              <w:t xml:space="preserve"> de l’</w:t>
            </w:r>
            <w:proofErr w:type="spellStart"/>
            <w:r w:rsidRPr="00F9398A">
              <w:rPr>
                <w:rFonts w:ascii="Arial" w:hAnsi="Arial" w:cs="Arial"/>
                <w:sz w:val="20"/>
                <w:szCs w:val="20"/>
              </w:rPr>
              <w:t>énergie</w:t>
            </w:r>
            <w:proofErr w:type="spellEnd"/>
            <w:r w:rsidRPr="00F9398A">
              <w:rPr>
                <w:rFonts w:ascii="Arial" w:hAnsi="Arial" w:cs="Arial"/>
                <w:sz w:val="20"/>
                <w:szCs w:val="20"/>
              </w:rPr>
              <w:t xml:space="preserve"> (FSATME))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France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Compagnons</w:t>
            </w:r>
            <w:proofErr w:type="spellEnd"/>
            <w:r w:rsidRPr="00F9398A">
              <w:rPr>
                <w:rFonts w:ascii="Arial" w:hAnsi="Arial" w:cs="Arial"/>
                <w:sz w:val="20"/>
                <w:szCs w:val="20"/>
              </w:rPr>
              <w:t xml:space="preserve"> </w:t>
            </w:r>
            <w:proofErr w:type="spellStart"/>
            <w:r w:rsidRPr="00F9398A">
              <w:rPr>
                <w:rFonts w:ascii="Arial" w:hAnsi="Arial" w:cs="Arial"/>
                <w:sz w:val="20"/>
                <w:szCs w:val="20"/>
              </w:rPr>
              <w:t>Batisseurs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France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Pacte</w:t>
            </w:r>
            <w:proofErr w:type="spellEnd"/>
            <w:r w:rsidRPr="00F9398A">
              <w:rPr>
                <w:rFonts w:ascii="Arial" w:hAnsi="Arial" w:cs="Arial"/>
                <w:sz w:val="20"/>
                <w:szCs w:val="20"/>
              </w:rPr>
              <w:t xml:space="preserve"> </w:t>
            </w:r>
            <w:proofErr w:type="spellStart"/>
            <w:r w:rsidRPr="00F9398A">
              <w:rPr>
                <w:rFonts w:ascii="Arial" w:hAnsi="Arial" w:cs="Arial"/>
                <w:sz w:val="20"/>
                <w:szCs w:val="20"/>
              </w:rPr>
              <w:t>Energie</w:t>
            </w:r>
            <w:proofErr w:type="spellEnd"/>
            <w:r w:rsidRPr="00F9398A">
              <w:rPr>
                <w:rFonts w:ascii="Arial" w:hAnsi="Arial" w:cs="Arial"/>
                <w:sz w:val="20"/>
                <w:szCs w:val="20"/>
              </w:rPr>
              <w:t xml:space="preserve"> </w:t>
            </w:r>
            <w:proofErr w:type="spellStart"/>
            <w:r w:rsidRPr="00F9398A">
              <w:rPr>
                <w:rFonts w:ascii="Arial" w:hAnsi="Arial" w:cs="Arial"/>
                <w:sz w:val="20"/>
                <w:szCs w:val="20"/>
              </w:rPr>
              <w:t>Solidarité</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France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Temporary</w:t>
            </w:r>
            <w:proofErr w:type="spellEnd"/>
            <w:r w:rsidRPr="00F9398A">
              <w:rPr>
                <w:rFonts w:ascii="Arial" w:hAnsi="Arial" w:cs="Arial"/>
                <w:sz w:val="20"/>
                <w:szCs w:val="20"/>
              </w:rPr>
              <w:t xml:space="preserve"> </w:t>
            </w:r>
            <w:proofErr w:type="spellStart"/>
            <w:r w:rsidRPr="00F9398A">
              <w:rPr>
                <w:rFonts w:ascii="Arial" w:hAnsi="Arial" w:cs="Arial"/>
                <w:sz w:val="20"/>
                <w:szCs w:val="20"/>
              </w:rPr>
              <w:t>Subsidy</w:t>
            </w:r>
            <w:proofErr w:type="spellEnd"/>
            <w:r w:rsidRPr="00F9398A">
              <w:rPr>
                <w:rFonts w:ascii="Arial" w:hAnsi="Arial" w:cs="Arial"/>
                <w:sz w:val="20"/>
                <w:szCs w:val="20"/>
              </w:rPr>
              <w:t xml:space="preserve"> </w:t>
            </w:r>
            <w:proofErr w:type="spellStart"/>
            <w:r w:rsidRPr="00F9398A">
              <w:rPr>
                <w:rFonts w:ascii="Arial" w:hAnsi="Arial" w:cs="Arial"/>
                <w:sz w:val="20"/>
                <w:szCs w:val="20"/>
              </w:rPr>
              <w:t>scheme</w:t>
            </w:r>
            <w:proofErr w:type="spellEnd"/>
            <w:r w:rsidRPr="00F9398A">
              <w:rPr>
                <w:rFonts w:ascii="Arial" w:hAnsi="Arial" w:cs="Arial"/>
                <w:sz w:val="20"/>
                <w:szCs w:val="20"/>
              </w:rPr>
              <w:t xml:space="preserve"> on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savings</w:t>
            </w:r>
            <w:proofErr w:type="spellEnd"/>
            <w:r w:rsidRPr="00F9398A">
              <w:rPr>
                <w:rFonts w:ascii="Arial" w:hAnsi="Arial" w:cs="Arial"/>
                <w:sz w:val="20"/>
                <w:szCs w:val="20"/>
              </w:rPr>
              <w:t xml:space="preserve"> </w:t>
            </w:r>
            <w:proofErr w:type="spellStart"/>
            <w:r w:rsidRPr="00F9398A">
              <w:rPr>
                <w:rFonts w:ascii="Arial" w:hAnsi="Arial" w:cs="Arial"/>
                <w:sz w:val="20"/>
                <w:szCs w:val="20"/>
              </w:rPr>
              <w:t>for</w:t>
            </w:r>
            <w:proofErr w:type="spellEnd"/>
            <w:r w:rsidRPr="00F9398A">
              <w:rPr>
                <w:rFonts w:ascii="Arial" w:hAnsi="Arial" w:cs="Arial"/>
                <w:sz w:val="20"/>
                <w:szCs w:val="20"/>
              </w:rPr>
              <w:t xml:space="preserve"> </w:t>
            </w:r>
            <w:proofErr w:type="spellStart"/>
            <w:r w:rsidRPr="00F9398A">
              <w:rPr>
                <w:rFonts w:ascii="Arial" w:hAnsi="Arial" w:cs="Arial"/>
                <w:sz w:val="20"/>
                <w:szCs w:val="20"/>
              </w:rPr>
              <w:t>Low</w:t>
            </w:r>
            <w:proofErr w:type="spellEnd"/>
            <w:r w:rsidRPr="00F9398A">
              <w:rPr>
                <w:rFonts w:ascii="Arial" w:hAnsi="Arial" w:cs="Arial"/>
                <w:sz w:val="20"/>
                <w:szCs w:val="20"/>
              </w:rPr>
              <w:t>-</w:t>
            </w:r>
            <w:proofErr w:type="spellStart"/>
            <w:r w:rsidRPr="00F9398A">
              <w:rPr>
                <w:rFonts w:ascii="Arial" w:hAnsi="Arial" w:cs="Arial"/>
                <w:sz w:val="20"/>
                <w:szCs w:val="20"/>
              </w:rPr>
              <w:t>Income</w:t>
            </w:r>
            <w:proofErr w:type="spellEnd"/>
            <w:r w:rsidRPr="00F9398A">
              <w:rPr>
                <w:rFonts w:ascii="Arial" w:hAnsi="Arial" w:cs="Arial"/>
                <w:sz w:val="20"/>
                <w:szCs w:val="20"/>
              </w:rPr>
              <w:t xml:space="preserve"> </w:t>
            </w:r>
            <w:proofErr w:type="spellStart"/>
            <w:r w:rsidRPr="00F9398A">
              <w:rPr>
                <w:rFonts w:ascii="Arial" w:hAnsi="Arial" w:cs="Arial"/>
                <w:sz w:val="20"/>
                <w:szCs w:val="20"/>
              </w:rPr>
              <w:t>households</w:t>
            </w:r>
            <w:proofErr w:type="spellEnd"/>
            <w:r w:rsidRPr="00F9398A">
              <w:rPr>
                <w:rFonts w:ascii="Arial" w:hAnsi="Arial" w:cs="Arial"/>
                <w:sz w:val="20"/>
                <w:szCs w:val="20"/>
              </w:rPr>
              <w:t xml:space="preserve"> (TELI) (</w:t>
            </w:r>
            <w:proofErr w:type="spellStart"/>
            <w:r w:rsidRPr="00F9398A">
              <w:rPr>
                <w:rFonts w:ascii="Arial" w:hAnsi="Arial" w:cs="Arial"/>
                <w:sz w:val="20"/>
                <w:szCs w:val="20"/>
              </w:rPr>
              <w:t>Tijdelijke</w:t>
            </w:r>
            <w:proofErr w:type="spellEnd"/>
            <w:r w:rsidRPr="00F9398A">
              <w:rPr>
                <w:rFonts w:ascii="Arial" w:hAnsi="Arial" w:cs="Arial"/>
                <w:sz w:val="20"/>
                <w:szCs w:val="20"/>
              </w:rPr>
              <w:t xml:space="preserve"> </w:t>
            </w:r>
            <w:proofErr w:type="spellStart"/>
            <w:r w:rsidRPr="00F9398A">
              <w:rPr>
                <w:rFonts w:ascii="Arial" w:hAnsi="Arial" w:cs="Arial"/>
                <w:sz w:val="20"/>
                <w:szCs w:val="20"/>
              </w:rPr>
              <w:t>subsidieregeling</w:t>
            </w:r>
            <w:proofErr w:type="spellEnd"/>
            <w:r w:rsidRPr="00F9398A">
              <w:rPr>
                <w:rFonts w:ascii="Arial" w:hAnsi="Arial" w:cs="Arial"/>
                <w:sz w:val="20"/>
                <w:szCs w:val="20"/>
              </w:rPr>
              <w:t xml:space="preserve"> </w:t>
            </w:r>
            <w:proofErr w:type="spellStart"/>
            <w:r w:rsidRPr="00F9398A">
              <w:rPr>
                <w:rFonts w:ascii="Arial" w:hAnsi="Arial" w:cs="Arial"/>
                <w:sz w:val="20"/>
                <w:szCs w:val="20"/>
              </w:rPr>
              <w:t>energiebesparing</w:t>
            </w:r>
            <w:proofErr w:type="spellEnd"/>
            <w:r w:rsidRPr="00F9398A">
              <w:rPr>
                <w:rFonts w:ascii="Arial" w:hAnsi="Arial" w:cs="Arial"/>
                <w:sz w:val="20"/>
                <w:szCs w:val="20"/>
              </w:rPr>
              <w:t xml:space="preserve"> </w:t>
            </w:r>
            <w:proofErr w:type="spellStart"/>
            <w:r w:rsidRPr="00F9398A">
              <w:rPr>
                <w:rFonts w:ascii="Arial" w:hAnsi="Arial" w:cs="Arial"/>
                <w:sz w:val="20"/>
                <w:szCs w:val="20"/>
              </w:rPr>
              <w:t>huishoudens</w:t>
            </w:r>
            <w:proofErr w:type="spellEnd"/>
            <w:r w:rsidRPr="00F9398A">
              <w:rPr>
                <w:rFonts w:ascii="Arial" w:hAnsi="Arial" w:cs="Arial"/>
                <w:sz w:val="20"/>
                <w:szCs w:val="20"/>
              </w:rPr>
              <w:t xml:space="preserve"> met </w:t>
            </w:r>
            <w:proofErr w:type="spellStart"/>
            <w:r w:rsidRPr="00F9398A">
              <w:rPr>
                <w:rFonts w:ascii="Arial" w:hAnsi="Arial" w:cs="Arial"/>
                <w:sz w:val="20"/>
                <w:szCs w:val="20"/>
              </w:rPr>
              <w:t>lage</w:t>
            </w:r>
            <w:proofErr w:type="spellEnd"/>
            <w:r w:rsidRPr="00F9398A">
              <w:rPr>
                <w:rFonts w:ascii="Arial" w:hAnsi="Arial" w:cs="Arial"/>
                <w:sz w:val="20"/>
                <w:szCs w:val="20"/>
              </w:rPr>
              <w:t xml:space="preserve"> </w:t>
            </w:r>
            <w:proofErr w:type="spellStart"/>
            <w:r w:rsidRPr="00F9398A">
              <w:rPr>
                <w:rFonts w:ascii="Arial" w:hAnsi="Arial" w:cs="Arial"/>
                <w:sz w:val="20"/>
                <w:szCs w:val="20"/>
              </w:rPr>
              <w:t>inkomens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Netherlands</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lastRenderedPageBreak/>
              <w:t xml:space="preserve">Just </w:t>
            </w:r>
            <w:proofErr w:type="spellStart"/>
            <w:r w:rsidRPr="00F9398A">
              <w:rPr>
                <w:rFonts w:ascii="Arial" w:hAnsi="Arial" w:cs="Arial"/>
                <w:sz w:val="20"/>
                <w:szCs w:val="20"/>
              </w:rPr>
              <w:t>Change</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Melbourne, </w:t>
            </w:r>
            <w:proofErr w:type="spellStart"/>
            <w:r w:rsidRPr="00F9398A">
              <w:rPr>
                <w:rFonts w:ascii="Arial" w:hAnsi="Arial" w:cs="Arial"/>
                <w:sz w:val="20"/>
                <w:szCs w:val="20"/>
              </w:rPr>
              <w:t>Australia</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Pilot </w:t>
            </w:r>
            <w:proofErr w:type="spellStart"/>
            <w:r w:rsidRPr="00F9398A">
              <w:rPr>
                <w:rFonts w:ascii="Arial" w:hAnsi="Arial" w:cs="Arial"/>
                <w:sz w:val="20"/>
                <w:szCs w:val="20"/>
              </w:rPr>
              <w:t>project</w:t>
            </w:r>
            <w:proofErr w:type="spellEnd"/>
            <w:r w:rsidRPr="00F9398A">
              <w:rPr>
                <w:rFonts w:ascii="Arial" w:hAnsi="Arial" w:cs="Arial"/>
                <w:sz w:val="20"/>
                <w:szCs w:val="20"/>
              </w:rPr>
              <w:t xml:space="preserve"> </w:t>
            </w:r>
            <w:proofErr w:type="spellStart"/>
            <w:r w:rsidRPr="00F9398A">
              <w:rPr>
                <w:rFonts w:ascii="Arial" w:hAnsi="Arial" w:cs="Arial"/>
                <w:sz w:val="20"/>
                <w:szCs w:val="20"/>
              </w:rPr>
              <w:t>against</w:t>
            </w:r>
            <w:proofErr w:type="spellEnd"/>
            <w:r w:rsidRPr="00F9398A">
              <w:rPr>
                <w:rFonts w:ascii="Arial" w:hAnsi="Arial" w:cs="Arial"/>
                <w:sz w:val="20"/>
                <w:szCs w:val="20"/>
              </w:rPr>
              <w:t xml:space="preserve"> </w:t>
            </w:r>
            <w:proofErr w:type="spellStart"/>
            <w:r w:rsidRPr="00F9398A">
              <w:rPr>
                <w:rFonts w:ascii="Arial" w:hAnsi="Arial" w:cs="Arial"/>
                <w:sz w:val="20"/>
                <w:szCs w:val="20"/>
              </w:rPr>
              <w:t>fuel</w:t>
            </w:r>
            <w:proofErr w:type="spellEnd"/>
            <w:r w:rsidRPr="00F9398A">
              <w:rPr>
                <w:rFonts w:ascii="Arial" w:hAnsi="Arial" w:cs="Arial"/>
                <w:sz w:val="20"/>
                <w:szCs w:val="20"/>
              </w:rPr>
              <w:t xml:space="preserve"> </w:t>
            </w:r>
            <w:proofErr w:type="spellStart"/>
            <w:r w:rsidRPr="00F9398A">
              <w:rPr>
                <w:rFonts w:ascii="Arial" w:hAnsi="Arial" w:cs="Arial"/>
                <w:sz w:val="20"/>
                <w:szCs w:val="20"/>
              </w:rPr>
              <w:t>poverty</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Austria</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Stromspar</w:t>
            </w:r>
            <w:proofErr w:type="spellEnd"/>
            <w:r w:rsidRPr="00F9398A">
              <w:rPr>
                <w:rFonts w:ascii="Arial" w:hAnsi="Arial" w:cs="Arial"/>
                <w:sz w:val="20"/>
                <w:szCs w:val="20"/>
              </w:rPr>
              <w:t xml:space="preserve"> </w:t>
            </w:r>
            <w:proofErr w:type="spellStart"/>
            <w:r w:rsidRPr="00F9398A">
              <w:rPr>
                <w:rFonts w:ascii="Arial" w:hAnsi="Arial" w:cs="Arial"/>
                <w:sz w:val="20"/>
                <w:szCs w:val="20"/>
              </w:rPr>
              <w:t>Check</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Germany</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Seasonal</w:t>
            </w:r>
            <w:proofErr w:type="spellEnd"/>
            <w:r w:rsidRPr="00F9398A">
              <w:rPr>
                <w:rFonts w:ascii="Arial" w:hAnsi="Arial" w:cs="Arial"/>
                <w:sz w:val="20"/>
                <w:szCs w:val="20"/>
              </w:rPr>
              <w:t xml:space="preserve"> </w:t>
            </w:r>
            <w:proofErr w:type="spellStart"/>
            <w:r w:rsidRPr="00F9398A">
              <w:rPr>
                <w:rFonts w:ascii="Arial" w:hAnsi="Arial" w:cs="Arial"/>
                <w:sz w:val="20"/>
                <w:szCs w:val="20"/>
              </w:rPr>
              <w:t>Health</w:t>
            </w:r>
            <w:proofErr w:type="spellEnd"/>
            <w:r w:rsidRPr="00F9398A">
              <w:rPr>
                <w:rFonts w:ascii="Arial" w:hAnsi="Arial" w:cs="Arial"/>
                <w:sz w:val="20"/>
                <w:szCs w:val="20"/>
              </w:rPr>
              <w:t xml:space="preserve"> </w:t>
            </w:r>
            <w:proofErr w:type="spellStart"/>
            <w:r w:rsidRPr="00F9398A">
              <w:rPr>
                <w:rFonts w:ascii="Arial" w:hAnsi="Arial" w:cs="Arial"/>
                <w:sz w:val="20"/>
                <w:szCs w:val="20"/>
              </w:rPr>
              <w:t>Intervention</w:t>
            </w:r>
            <w:proofErr w:type="spellEnd"/>
            <w:r w:rsidRPr="00F9398A">
              <w:rPr>
                <w:rFonts w:ascii="Arial" w:hAnsi="Arial" w:cs="Arial"/>
                <w:sz w:val="20"/>
                <w:szCs w:val="20"/>
              </w:rPr>
              <w:t xml:space="preserve"> </w:t>
            </w:r>
            <w:proofErr w:type="spellStart"/>
            <w:r w:rsidRPr="00F9398A">
              <w:rPr>
                <w:rFonts w:ascii="Arial" w:hAnsi="Arial" w:cs="Arial"/>
                <w:sz w:val="20"/>
                <w:szCs w:val="20"/>
              </w:rPr>
              <w:t>NEtwork</w:t>
            </w:r>
            <w:proofErr w:type="spellEnd"/>
            <w:r w:rsidRPr="00F9398A">
              <w:rPr>
                <w:rFonts w:ascii="Arial" w:hAnsi="Arial" w:cs="Arial"/>
                <w:sz w:val="20"/>
                <w:szCs w:val="20"/>
              </w:rPr>
              <w:t xml:space="preserve"> (SHINE)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London,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ACtion</w:t>
            </w:r>
            <w:proofErr w:type="spellEnd"/>
            <w:r w:rsidRPr="00F9398A">
              <w:rPr>
                <w:rFonts w:ascii="Arial" w:hAnsi="Arial" w:cs="Arial"/>
                <w:sz w:val="20"/>
                <w:szCs w:val="20"/>
              </w:rPr>
              <w:t xml:space="preserve"> in </w:t>
            </w:r>
            <w:proofErr w:type="spellStart"/>
            <w:r w:rsidRPr="00F9398A">
              <w:rPr>
                <w:rFonts w:ascii="Arial" w:hAnsi="Arial" w:cs="Arial"/>
                <w:sz w:val="20"/>
                <w:szCs w:val="20"/>
              </w:rPr>
              <w:t>low</w:t>
            </w:r>
            <w:proofErr w:type="spellEnd"/>
            <w:r w:rsidRPr="00F9398A">
              <w:rPr>
                <w:rFonts w:ascii="Arial" w:hAnsi="Arial" w:cs="Arial"/>
                <w:sz w:val="20"/>
                <w:szCs w:val="20"/>
              </w:rPr>
              <w:t>-</w:t>
            </w:r>
            <w:proofErr w:type="spellStart"/>
            <w:r w:rsidRPr="00F9398A">
              <w:rPr>
                <w:rFonts w:ascii="Arial" w:hAnsi="Arial" w:cs="Arial"/>
                <w:sz w:val="20"/>
                <w:szCs w:val="20"/>
              </w:rPr>
              <w:t>income</w:t>
            </w:r>
            <w:proofErr w:type="spellEnd"/>
            <w:r w:rsidRPr="00F9398A">
              <w:rPr>
                <w:rFonts w:ascii="Arial" w:hAnsi="Arial" w:cs="Arial"/>
                <w:sz w:val="20"/>
                <w:szCs w:val="20"/>
              </w:rPr>
              <w:t xml:space="preserve"> </w:t>
            </w:r>
            <w:proofErr w:type="spellStart"/>
            <w:r w:rsidRPr="00F9398A">
              <w:rPr>
                <w:rFonts w:ascii="Arial" w:hAnsi="Arial" w:cs="Arial"/>
                <w:sz w:val="20"/>
                <w:szCs w:val="20"/>
              </w:rPr>
              <w:t>Households</w:t>
            </w:r>
            <w:proofErr w:type="spellEnd"/>
            <w:r w:rsidRPr="00F9398A">
              <w:rPr>
                <w:rFonts w:ascii="Arial" w:hAnsi="Arial" w:cs="Arial"/>
                <w:sz w:val="20"/>
                <w:szCs w:val="20"/>
              </w:rPr>
              <w:t xml:space="preserve"> to </w:t>
            </w:r>
            <w:proofErr w:type="spellStart"/>
            <w:r w:rsidRPr="00F9398A">
              <w:rPr>
                <w:rFonts w:ascii="Arial" w:hAnsi="Arial" w:cs="Arial"/>
                <w:sz w:val="20"/>
                <w:szCs w:val="20"/>
              </w:rPr>
              <w:t>Improve</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Efficiency</w:t>
            </w:r>
            <w:proofErr w:type="spellEnd"/>
            <w:r w:rsidRPr="00F9398A">
              <w:rPr>
                <w:rFonts w:ascii="Arial" w:hAnsi="Arial" w:cs="Arial"/>
                <w:sz w:val="20"/>
                <w:szCs w:val="20"/>
              </w:rPr>
              <w:t xml:space="preserve"> </w:t>
            </w:r>
            <w:proofErr w:type="spellStart"/>
            <w:r w:rsidRPr="00F9398A">
              <w:rPr>
                <w:rFonts w:ascii="Arial" w:hAnsi="Arial" w:cs="Arial"/>
                <w:sz w:val="20"/>
                <w:szCs w:val="20"/>
              </w:rPr>
              <w:t>through</w:t>
            </w:r>
            <w:proofErr w:type="spellEnd"/>
            <w:r w:rsidRPr="00F9398A">
              <w:rPr>
                <w:rFonts w:ascii="Arial" w:hAnsi="Arial" w:cs="Arial"/>
                <w:sz w:val="20"/>
                <w:szCs w:val="20"/>
              </w:rPr>
              <w:t xml:space="preserve"> </w:t>
            </w:r>
            <w:proofErr w:type="spellStart"/>
            <w:r w:rsidRPr="00F9398A">
              <w:rPr>
                <w:rFonts w:ascii="Arial" w:hAnsi="Arial" w:cs="Arial"/>
                <w:sz w:val="20"/>
                <w:szCs w:val="20"/>
              </w:rPr>
              <w:t>Visits</w:t>
            </w:r>
            <w:proofErr w:type="spellEnd"/>
            <w:r w:rsidRPr="00F9398A">
              <w:rPr>
                <w:rFonts w:ascii="Arial" w:hAnsi="Arial" w:cs="Arial"/>
                <w:sz w:val="20"/>
                <w:szCs w:val="20"/>
              </w:rPr>
              <w:t xml:space="preserve"> </w:t>
            </w:r>
            <w:proofErr w:type="spellStart"/>
            <w:r w:rsidRPr="00F9398A">
              <w:rPr>
                <w:rFonts w:ascii="Arial" w:hAnsi="Arial" w:cs="Arial"/>
                <w:sz w:val="20"/>
                <w:szCs w:val="20"/>
              </w:rPr>
              <w:t>and</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diagnosis</w:t>
            </w:r>
            <w:proofErr w:type="spellEnd"/>
            <w:r w:rsidRPr="00F9398A">
              <w:rPr>
                <w:rFonts w:ascii="Arial" w:hAnsi="Arial" w:cs="Arial"/>
                <w:sz w:val="20"/>
                <w:szCs w:val="20"/>
              </w:rPr>
              <w:t xml:space="preserve"> (ACHIEVE)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Bulgaria</w:t>
            </w:r>
            <w:proofErr w:type="spellEnd"/>
            <w:r w:rsidRPr="00F9398A">
              <w:rPr>
                <w:rFonts w:ascii="Arial" w:hAnsi="Arial" w:cs="Arial"/>
                <w:sz w:val="20"/>
                <w:szCs w:val="20"/>
              </w:rPr>
              <w:t xml:space="preserve">, France, </w:t>
            </w:r>
            <w:proofErr w:type="spellStart"/>
            <w:r w:rsidRPr="00F9398A">
              <w:rPr>
                <w:rFonts w:ascii="Arial" w:hAnsi="Arial" w:cs="Arial"/>
                <w:sz w:val="20"/>
                <w:szCs w:val="20"/>
              </w:rPr>
              <w:t>Germany</w:t>
            </w:r>
            <w:proofErr w:type="spellEnd"/>
            <w:r w:rsidRPr="00F9398A">
              <w:rPr>
                <w:rFonts w:ascii="Arial" w:hAnsi="Arial" w:cs="Arial"/>
                <w:sz w:val="20"/>
                <w:szCs w:val="20"/>
              </w:rPr>
              <w:t xml:space="preserve">, </w:t>
            </w:r>
            <w:proofErr w:type="spellStart"/>
            <w:r w:rsidRPr="00F9398A">
              <w:rPr>
                <w:rFonts w:ascii="Arial" w:hAnsi="Arial" w:cs="Arial"/>
                <w:b/>
                <w:sz w:val="20"/>
                <w:szCs w:val="20"/>
              </w:rPr>
              <w:t>Slovenia</w:t>
            </w:r>
            <w:proofErr w:type="spellEnd"/>
            <w:r w:rsidRPr="00F9398A">
              <w:rPr>
                <w:rFonts w:ascii="Arial" w:hAnsi="Arial" w:cs="Arial"/>
                <w:sz w:val="20"/>
                <w:szCs w:val="20"/>
              </w:rPr>
              <w:t xml:space="preserve">,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Check</w:t>
            </w:r>
            <w:proofErr w:type="spellEnd"/>
            <w:r w:rsidRPr="00F9398A">
              <w:rPr>
                <w:rFonts w:ascii="Arial" w:hAnsi="Arial" w:cs="Arial"/>
                <w:sz w:val="20"/>
                <w:szCs w:val="20"/>
              </w:rPr>
              <w:t xml:space="preserve"> </w:t>
            </w:r>
            <w:proofErr w:type="spellStart"/>
            <w:r w:rsidRPr="00F9398A">
              <w:rPr>
                <w:rFonts w:ascii="Arial" w:hAnsi="Arial" w:cs="Arial"/>
                <w:sz w:val="20"/>
                <w:szCs w:val="20"/>
              </w:rPr>
              <w:t>for</w:t>
            </w:r>
            <w:proofErr w:type="spellEnd"/>
            <w:r w:rsidRPr="00F9398A">
              <w:rPr>
                <w:rFonts w:ascii="Arial" w:hAnsi="Arial" w:cs="Arial"/>
                <w:sz w:val="20"/>
                <w:szCs w:val="20"/>
              </w:rPr>
              <w:t xml:space="preserve"> </w:t>
            </w:r>
            <w:proofErr w:type="spellStart"/>
            <w:r w:rsidRPr="00F9398A">
              <w:rPr>
                <w:rFonts w:ascii="Arial" w:hAnsi="Arial" w:cs="Arial"/>
                <w:sz w:val="20"/>
                <w:szCs w:val="20"/>
              </w:rPr>
              <w:t>Low</w:t>
            </w:r>
            <w:proofErr w:type="spellEnd"/>
            <w:r w:rsidRPr="00F9398A">
              <w:rPr>
                <w:rFonts w:ascii="Arial" w:hAnsi="Arial" w:cs="Arial"/>
                <w:sz w:val="20"/>
                <w:szCs w:val="20"/>
              </w:rPr>
              <w:t>-</w:t>
            </w:r>
            <w:proofErr w:type="spellStart"/>
            <w:r w:rsidRPr="00F9398A">
              <w:rPr>
                <w:rFonts w:ascii="Arial" w:hAnsi="Arial" w:cs="Arial"/>
                <w:sz w:val="20"/>
                <w:szCs w:val="20"/>
              </w:rPr>
              <w:t>INCome</w:t>
            </w:r>
            <w:proofErr w:type="spellEnd"/>
            <w:r w:rsidRPr="00F9398A">
              <w:rPr>
                <w:rFonts w:ascii="Arial" w:hAnsi="Arial" w:cs="Arial"/>
                <w:sz w:val="20"/>
                <w:szCs w:val="20"/>
              </w:rPr>
              <w:t xml:space="preserve"> </w:t>
            </w:r>
            <w:proofErr w:type="spellStart"/>
            <w:r w:rsidRPr="00F9398A">
              <w:rPr>
                <w:rFonts w:ascii="Arial" w:hAnsi="Arial" w:cs="Arial"/>
                <w:sz w:val="20"/>
                <w:szCs w:val="20"/>
              </w:rPr>
              <w:t>households</w:t>
            </w:r>
            <w:proofErr w:type="spellEnd"/>
            <w:r w:rsidRPr="00F9398A">
              <w:rPr>
                <w:rFonts w:ascii="Arial" w:hAnsi="Arial" w:cs="Arial"/>
                <w:sz w:val="20"/>
                <w:szCs w:val="20"/>
              </w:rPr>
              <w:t xml:space="preserve"> (EC-LINC)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Austria</w:t>
            </w:r>
            <w:proofErr w:type="spellEnd"/>
            <w:r w:rsidRPr="00F9398A">
              <w:rPr>
                <w:rFonts w:ascii="Arial" w:hAnsi="Arial" w:cs="Arial"/>
                <w:sz w:val="20"/>
                <w:szCs w:val="20"/>
              </w:rPr>
              <w:t xml:space="preserve">, </w:t>
            </w:r>
            <w:proofErr w:type="spellStart"/>
            <w:r w:rsidRPr="00F9398A">
              <w:rPr>
                <w:rFonts w:ascii="Arial" w:hAnsi="Arial" w:cs="Arial"/>
                <w:sz w:val="20"/>
                <w:szCs w:val="20"/>
              </w:rPr>
              <w:t>Belgium</w:t>
            </w:r>
            <w:proofErr w:type="spellEnd"/>
            <w:r w:rsidRPr="00F9398A">
              <w:rPr>
                <w:rFonts w:ascii="Arial" w:hAnsi="Arial" w:cs="Arial"/>
                <w:sz w:val="20"/>
                <w:szCs w:val="20"/>
              </w:rPr>
              <w:t xml:space="preserve">, </w:t>
            </w:r>
            <w:proofErr w:type="spellStart"/>
            <w:r w:rsidRPr="00F9398A">
              <w:rPr>
                <w:rFonts w:ascii="Arial" w:hAnsi="Arial" w:cs="Arial"/>
                <w:sz w:val="20"/>
                <w:szCs w:val="20"/>
              </w:rPr>
              <w:t>Germany</w:t>
            </w:r>
            <w:proofErr w:type="spellEnd"/>
            <w:r w:rsidRPr="00F9398A">
              <w:rPr>
                <w:rFonts w:ascii="Arial" w:hAnsi="Arial" w:cs="Arial"/>
                <w:sz w:val="20"/>
                <w:szCs w:val="20"/>
              </w:rPr>
              <w:t xml:space="preserve">, </w:t>
            </w:r>
            <w:proofErr w:type="spellStart"/>
            <w:r w:rsidRPr="00F9398A">
              <w:rPr>
                <w:rFonts w:ascii="Arial" w:hAnsi="Arial" w:cs="Arial"/>
                <w:sz w:val="20"/>
                <w:szCs w:val="20"/>
              </w:rPr>
              <w:t>Hungary</w:t>
            </w:r>
            <w:proofErr w:type="spellEnd"/>
            <w:r w:rsidRPr="00F9398A">
              <w:rPr>
                <w:rFonts w:ascii="Arial" w:hAnsi="Arial" w:cs="Arial"/>
                <w:sz w:val="20"/>
                <w:szCs w:val="20"/>
              </w:rPr>
              <w:t xml:space="preserve">,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Students</w:t>
            </w:r>
            <w:proofErr w:type="spellEnd"/>
            <w:r w:rsidRPr="00F9398A">
              <w:rPr>
                <w:rFonts w:ascii="Arial" w:hAnsi="Arial" w:cs="Arial"/>
                <w:sz w:val="20"/>
                <w:szCs w:val="20"/>
              </w:rPr>
              <w:t xml:space="preserve"> </w:t>
            </w:r>
            <w:proofErr w:type="spellStart"/>
            <w:r w:rsidRPr="00F9398A">
              <w:rPr>
                <w:rFonts w:ascii="Arial" w:hAnsi="Arial" w:cs="Arial"/>
                <w:sz w:val="20"/>
                <w:szCs w:val="20"/>
              </w:rPr>
              <w:t>Achieving</w:t>
            </w:r>
            <w:proofErr w:type="spellEnd"/>
            <w:r w:rsidRPr="00F9398A">
              <w:rPr>
                <w:rFonts w:ascii="Arial" w:hAnsi="Arial" w:cs="Arial"/>
                <w:sz w:val="20"/>
                <w:szCs w:val="20"/>
              </w:rPr>
              <w:t xml:space="preserve"> </w:t>
            </w:r>
            <w:proofErr w:type="spellStart"/>
            <w:r w:rsidRPr="00F9398A">
              <w:rPr>
                <w:rFonts w:ascii="Arial" w:hAnsi="Arial" w:cs="Arial"/>
                <w:sz w:val="20"/>
                <w:szCs w:val="20"/>
              </w:rPr>
              <w:t>Valuable</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Savings</w:t>
            </w:r>
            <w:proofErr w:type="spellEnd"/>
            <w:r w:rsidRPr="00F9398A">
              <w:rPr>
                <w:rFonts w:ascii="Arial" w:hAnsi="Arial" w:cs="Arial"/>
                <w:sz w:val="20"/>
                <w:szCs w:val="20"/>
              </w:rPr>
              <w:t xml:space="preserve"> (SAVES)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UK, </w:t>
            </w:r>
            <w:proofErr w:type="spellStart"/>
            <w:r w:rsidRPr="00F9398A">
              <w:rPr>
                <w:rFonts w:ascii="Arial" w:hAnsi="Arial" w:cs="Arial"/>
                <w:sz w:val="20"/>
                <w:szCs w:val="20"/>
              </w:rPr>
              <w:t>Cyprus</w:t>
            </w:r>
            <w:proofErr w:type="spellEnd"/>
            <w:r w:rsidRPr="00F9398A">
              <w:rPr>
                <w:rFonts w:ascii="Arial" w:hAnsi="Arial" w:cs="Arial"/>
                <w:sz w:val="20"/>
                <w:szCs w:val="20"/>
              </w:rPr>
              <w:t xml:space="preserve">, </w:t>
            </w:r>
            <w:proofErr w:type="spellStart"/>
            <w:r w:rsidRPr="00F9398A">
              <w:rPr>
                <w:rFonts w:ascii="Arial" w:hAnsi="Arial" w:cs="Arial"/>
                <w:sz w:val="20"/>
                <w:szCs w:val="20"/>
              </w:rPr>
              <w:t>Greece</w:t>
            </w:r>
            <w:proofErr w:type="spellEnd"/>
            <w:r w:rsidRPr="00F9398A">
              <w:rPr>
                <w:rFonts w:ascii="Arial" w:hAnsi="Arial" w:cs="Arial"/>
                <w:sz w:val="20"/>
                <w:szCs w:val="20"/>
              </w:rPr>
              <w:t xml:space="preserve">, </w:t>
            </w:r>
            <w:proofErr w:type="spellStart"/>
            <w:r w:rsidRPr="00F9398A">
              <w:rPr>
                <w:rFonts w:ascii="Arial" w:hAnsi="Arial" w:cs="Arial"/>
                <w:sz w:val="20"/>
                <w:szCs w:val="20"/>
              </w:rPr>
              <w:t>Lithuania</w:t>
            </w:r>
            <w:proofErr w:type="spellEnd"/>
            <w:r w:rsidRPr="00F9398A">
              <w:rPr>
                <w:rFonts w:ascii="Arial" w:hAnsi="Arial" w:cs="Arial"/>
                <w:sz w:val="20"/>
                <w:szCs w:val="20"/>
              </w:rPr>
              <w:t xml:space="preserve">, </w:t>
            </w:r>
            <w:proofErr w:type="spellStart"/>
            <w:r w:rsidRPr="00F9398A">
              <w:rPr>
                <w:rFonts w:ascii="Arial" w:hAnsi="Arial" w:cs="Arial"/>
                <w:sz w:val="20"/>
                <w:szCs w:val="20"/>
              </w:rPr>
              <w:t>Sweden</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Provision</w:t>
            </w:r>
            <w:proofErr w:type="spellEnd"/>
            <w:r w:rsidRPr="00F9398A">
              <w:rPr>
                <w:rFonts w:ascii="Arial" w:hAnsi="Arial" w:cs="Arial"/>
                <w:sz w:val="20"/>
                <w:szCs w:val="20"/>
              </w:rPr>
              <w:t xml:space="preserve"> </w:t>
            </w:r>
            <w:proofErr w:type="spellStart"/>
            <w:r w:rsidRPr="00F9398A">
              <w:rPr>
                <w:rFonts w:ascii="Arial" w:hAnsi="Arial" w:cs="Arial"/>
                <w:sz w:val="20"/>
                <w:szCs w:val="20"/>
              </w:rPr>
              <w:t>of</w:t>
            </w:r>
            <w:proofErr w:type="spellEnd"/>
            <w:r w:rsidRPr="00F9398A">
              <w:rPr>
                <w:rFonts w:ascii="Arial" w:hAnsi="Arial" w:cs="Arial"/>
                <w:sz w:val="20"/>
                <w:szCs w:val="20"/>
              </w:rPr>
              <w:t xml:space="preserve"> </w:t>
            </w:r>
            <w:proofErr w:type="spellStart"/>
            <w:r w:rsidRPr="00F9398A">
              <w:rPr>
                <w:rFonts w:ascii="Arial" w:hAnsi="Arial" w:cs="Arial"/>
                <w:sz w:val="20"/>
                <w:szCs w:val="20"/>
              </w:rPr>
              <w:t>advice</w:t>
            </w:r>
            <w:proofErr w:type="spellEnd"/>
            <w:r w:rsidRPr="00F9398A">
              <w:rPr>
                <w:rFonts w:ascii="Arial" w:hAnsi="Arial" w:cs="Arial"/>
                <w:sz w:val="20"/>
                <w:szCs w:val="20"/>
              </w:rPr>
              <w:t xml:space="preserve"> in </w:t>
            </w:r>
            <w:proofErr w:type="spellStart"/>
            <w:r w:rsidRPr="00F9398A">
              <w:rPr>
                <w:rFonts w:ascii="Arial" w:hAnsi="Arial" w:cs="Arial"/>
                <w:sz w:val="20"/>
                <w:szCs w:val="20"/>
              </w:rPr>
              <w:t>Meridiana</w:t>
            </w:r>
            <w:proofErr w:type="spellEnd"/>
            <w:r w:rsidRPr="00F9398A">
              <w:rPr>
                <w:rFonts w:ascii="Arial" w:hAnsi="Arial" w:cs="Arial"/>
                <w:sz w:val="20"/>
                <w:szCs w:val="20"/>
              </w:rPr>
              <w:t xml:space="preserve">, Barcelona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Barcelona, </w:t>
            </w:r>
            <w:proofErr w:type="spellStart"/>
            <w:r w:rsidRPr="00F9398A">
              <w:rPr>
                <w:rFonts w:ascii="Arial" w:hAnsi="Arial" w:cs="Arial"/>
                <w:sz w:val="20"/>
                <w:szCs w:val="20"/>
              </w:rPr>
              <w:t>Spain</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Ambassadors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Bulgaria</w:t>
            </w:r>
            <w:proofErr w:type="spellEnd"/>
            <w:r w:rsidRPr="00F9398A">
              <w:rPr>
                <w:rFonts w:ascii="Arial" w:hAnsi="Arial" w:cs="Arial"/>
                <w:sz w:val="20"/>
                <w:szCs w:val="20"/>
              </w:rPr>
              <w:t xml:space="preserve">, </w:t>
            </w:r>
            <w:proofErr w:type="spellStart"/>
            <w:r w:rsidRPr="00F9398A">
              <w:rPr>
                <w:rFonts w:ascii="Arial" w:hAnsi="Arial" w:cs="Arial"/>
                <w:sz w:val="20"/>
                <w:szCs w:val="20"/>
              </w:rPr>
              <w:t>Denmark</w:t>
            </w:r>
            <w:proofErr w:type="spellEnd"/>
            <w:r w:rsidRPr="00F9398A">
              <w:rPr>
                <w:rFonts w:ascii="Arial" w:hAnsi="Arial" w:cs="Arial"/>
                <w:sz w:val="20"/>
                <w:szCs w:val="20"/>
              </w:rPr>
              <w:t xml:space="preserve">, </w:t>
            </w:r>
            <w:proofErr w:type="spellStart"/>
            <w:r w:rsidRPr="00F9398A">
              <w:rPr>
                <w:rFonts w:ascii="Arial" w:hAnsi="Arial" w:cs="Arial"/>
                <w:sz w:val="20"/>
                <w:szCs w:val="20"/>
              </w:rPr>
              <w:t>Greece</w:t>
            </w:r>
            <w:proofErr w:type="spellEnd"/>
            <w:r w:rsidRPr="00F9398A">
              <w:rPr>
                <w:rFonts w:ascii="Arial" w:hAnsi="Arial" w:cs="Arial"/>
                <w:sz w:val="20"/>
                <w:szCs w:val="20"/>
              </w:rPr>
              <w:t xml:space="preserve">, </w:t>
            </w:r>
            <w:proofErr w:type="spellStart"/>
            <w:r w:rsidRPr="00F9398A">
              <w:rPr>
                <w:rFonts w:ascii="Arial" w:hAnsi="Arial" w:cs="Arial"/>
                <w:sz w:val="20"/>
                <w:szCs w:val="20"/>
              </w:rPr>
              <w:t>Spain</w:t>
            </w:r>
            <w:proofErr w:type="spellEnd"/>
            <w:r w:rsidRPr="00F9398A">
              <w:rPr>
                <w:rFonts w:ascii="Arial" w:hAnsi="Arial" w:cs="Arial"/>
                <w:sz w:val="20"/>
                <w:szCs w:val="20"/>
              </w:rPr>
              <w:t xml:space="preserve">, France, </w:t>
            </w:r>
            <w:proofErr w:type="spellStart"/>
            <w:r w:rsidRPr="00F9398A">
              <w:rPr>
                <w:rFonts w:ascii="Arial" w:hAnsi="Arial" w:cs="Arial"/>
                <w:sz w:val="20"/>
                <w:szCs w:val="20"/>
              </w:rPr>
              <w:t>Italy</w:t>
            </w:r>
            <w:proofErr w:type="spellEnd"/>
            <w:r w:rsidRPr="00F9398A">
              <w:rPr>
                <w:rFonts w:ascii="Arial" w:hAnsi="Arial" w:cs="Arial"/>
                <w:sz w:val="20"/>
                <w:szCs w:val="20"/>
              </w:rPr>
              <w:t xml:space="preserve">, </w:t>
            </w:r>
            <w:proofErr w:type="spellStart"/>
            <w:r w:rsidRPr="00F9398A">
              <w:rPr>
                <w:rFonts w:ascii="Arial" w:hAnsi="Arial" w:cs="Arial"/>
                <w:sz w:val="20"/>
                <w:szCs w:val="20"/>
              </w:rPr>
              <w:t>Romania</w:t>
            </w:r>
            <w:proofErr w:type="spellEnd"/>
            <w:r w:rsidRPr="00F9398A">
              <w:rPr>
                <w:rFonts w:ascii="Arial" w:hAnsi="Arial" w:cs="Arial"/>
                <w:sz w:val="20"/>
                <w:szCs w:val="20"/>
              </w:rPr>
              <w:t xml:space="preserve">, </w:t>
            </w:r>
            <w:proofErr w:type="spellStart"/>
            <w:r w:rsidRPr="00F9398A">
              <w:rPr>
                <w:rFonts w:ascii="Arial" w:hAnsi="Arial" w:cs="Arial"/>
                <w:sz w:val="20"/>
                <w:szCs w:val="20"/>
              </w:rPr>
              <w:t>Sweden</w:t>
            </w:r>
            <w:proofErr w:type="spellEnd"/>
            <w:r w:rsidRPr="00F9398A">
              <w:rPr>
                <w:rFonts w:ascii="Arial" w:hAnsi="Arial" w:cs="Arial"/>
                <w:sz w:val="20"/>
                <w:szCs w:val="20"/>
              </w:rPr>
              <w:t xml:space="preserve">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Family</w:t>
            </w:r>
            <w:proofErr w:type="spellEnd"/>
            <w:r w:rsidRPr="00F9398A">
              <w:rPr>
                <w:rFonts w:ascii="Arial" w:hAnsi="Arial" w:cs="Arial"/>
                <w:sz w:val="20"/>
                <w:szCs w:val="20"/>
              </w:rPr>
              <w:t xml:space="preserve"> </w:t>
            </w:r>
            <w:proofErr w:type="spellStart"/>
            <w:r w:rsidRPr="00F9398A">
              <w:rPr>
                <w:rFonts w:ascii="Arial" w:hAnsi="Arial" w:cs="Arial"/>
                <w:sz w:val="20"/>
                <w:szCs w:val="20"/>
              </w:rPr>
              <w:t>Intelligent</w:t>
            </w:r>
            <w:proofErr w:type="spellEnd"/>
            <w:r w:rsidRPr="00F9398A">
              <w:rPr>
                <w:rFonts w:ascii="Arial" w:hAnsi="Arial" w:cs="Arial"/>
                <w:sz w:val="20"/>
                <w:szCs w:val="20"/>
              </w:rPr>
              <w:t xml:space="preserve">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Saving</w:t>
            </w:r>
            <w:proofErr w:type="spellEnd"/>
            <w:r w:rsidRPr="00F9398A">
              <w:rPr>
                <w:rFonts w:ascii="Arial" w:hAnsi="Arial" w:cs="Arial"/>
                <w:sz w:val="20"/>
                <w:szCs w:val="20"/>
              </w:rPr>
              <w:t xml:space="preserve"> </w:t>
            </w:r>
            <w:proofErr w:type="spellStart"/>
            <w:r w:rsidRPr="00F9398A">
              <w:rPr>
                <w:rFonts w:ascii="Arial" w:hAnsi="Arial" w:cs="Arial"/>
                <w:sz w:val="20"/>
                <w:szCs w:val="20"/>
              </w:rPr>
              <w:t>Targeted</w:t>
            </w:r>
            <w:proofErr w:type="spellEnd"/>
            <w:r w:rsidRPr="00F9398A">
              <w:rPr>
                <w:rFonts w:ascii="Arial" w:hAnsi="Arial" w:cs="Arial"/>
                <w:sz w:val="20"/>
                <w:szCs w:val="20"/>
              </w:rPr>
              <w:t xml:space="preserve"> </w:t>
            </w:r>
            <w:proofErr w:type="spellStart"/>
            <w:r w:rsidRPr="00F9398A">
              <w:rPr>
                <w:rFonts w:ascii="Arial" w:hAnsi="Arial" w:cs="Arial"/>
                <w:sz w:val="20"/>
                <w:szCs w:val="20"/>
              </w:rPr>
              <w:t>Action</w:t>
            </w:r>
            <w:proofErr w:type="spellEnd"/>
            <w:r w:rsidRPr="00F9398A">
              <w:rPr>
                <w:rFonts w:ascii="Arial" w:hAnsi="Arial" w:cs="Arial"/>
                <w:sz w:val="20"/>
                <w:szCs w:val="20"/>
              </w:rPr>
              <w:t xml:space="preserve"> (FIESTA)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Italy</w:t>
            </w:r>
            <w:proofErr w:type="spellEnd"/>
            <w:r w:rsidRPr="00F9398A">
              <w:rPr>
                <w:rFonts w:ascii="Arial" w:hAnsi="Arial" w:cs="Arial"/>
                <w:sz w:val="20"/>
                <w:szCs w:val="20"/>
              </w:rPr>
              <w:t xml:space="preserve">, </w:t>
            </w:r>
            <w:proofErr w:type="spellStart"/>
            <w:r w:rsidRPr="00F9398A">
              <w:rPr>
                <w:rFonts w:ascii="Arial" w:hAnsi="Arial" w:cs="Arial"/>
                <w:sz w:val="20"/>
                <w:szCs w:val="20"/>
              </w:rPr>
              <w:t>Spain</w:t>
            </w:r>
            <w:proofErr w:type="spellEnd"/>
            <w:r w:rsidRPr="00F9398A">
              <w:rPr>
                <w:rFonts w:ascii="Arial" w:hAnsi="Arial" w:cs="Arial"/>
                <w:sz w:val="20"/>
                <w:szCs w:val="20"/>
              </w:rPr>
              <w:t xml:space="preserve">, </w:t>
            </w:r>
            <w:proofErr w:type="spellStart"/>
            <w:r w:rsidRPr="00F9398A">
              <w:rPr>
                <w:rFonts w:ascii="Arial" w:hAnsi="Arial" w:cs="Arial"/>
                <w:sz w:val="20"/>
                <w:szCs w:val="20"/>
              </w:rPr>
              <w:t>Croatia</w:t>
            </w:r>
            <w:proofErr w:type="spellEnd"/>
            <w:r w:rsidRPr="00F9398A">
              <w:rPr>
                <w:rFonts w:ascii="Arial" w:hAnsi="Arial" w:cs="Arial"/>
                <w:sz w:val="20"/>
                <w:szCs w:val="20"/>
              </w:rPr>
              <w:t xml:space="preserve">, </w:t>
            </w:r>
            <w:proofErr w:type="spellStart"/>
            <w:r w:rsidRPr="00F9398A">
              <w:rPr>
                <w:rFonts w:ascii="Arial" w:hAnsi="Arial" w:cs="Arial"/>
                <w:sz w:val="20"/>
                <w:szCs w:val="20"/>
              </w:rPr>
              <w:t>Bulgaria</w:t>
            </w:r>
            <w:proofErr w:type="spellEnd"/>
            <w:r w:rsidRPr="00F9398A">
              <w:rPr>
                <w:rFonts w:ascii="Arial" w:hAnsi="Arial" w:cs="Arial"/>
                <w:sz w:val="20"/>
                <w:szCs w:val="20"/>
              </w:rPr>
              <w:t xml:space="preserve">, </w:t>
            </w:r>
            <w:proofErr w:type="spellStart"/>
            <w:r w:rsidRPr="00F9398A">
              <w:rPr>
                <w:rFonts w:ascii="Arial" w:hAnsi="Arial" w:cs="Arial"/>
                <w:sz w:val="20"/>
                <w:szCs w:val="20"/>
              </w:rPr>
              <w:t>Cyprus</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Beat</w:t>
            </w:r>
            <w:proofErr w:type="spellEnd"/>
            <w:r w:rsidRPr="00F9398A">
              <w:rPr>
                <w:rFonts w:ascii="Arial" w:hAnsi="Arial" w:cs="Arial"/>
                <w:sz w:val="20"/>
                <w:szCs w:val="20"/>
              </w:rPr>
              <w:t xml:space="preserve"> </w:t>
            </w:r>
            <w:proofErr w:type="spellStart"/>
            <w:r w:rsidRPr="00F9398A">
              <w:rPr>
                <w:rFonts w:ascii="Arial" w:hAnsi="Arial" w:cs="Arial"/>
                <w:sz w:val="20"/>
                <w:szCs w:val="20"/>
              </w:rPr>
              <w:t>the</w:t>
            </w:r>
            <w:proofErr w:type="spellEnd"/>
            <w:r w:rsidRPr="00F9398A">
              <w:rPr>
                <w:rFonts w:ascii="Arial" w:hAnsi="Arial" w:cs="Arial"/>
                <w:sz w:val="20"/>
                <w:szCs w:val="20"/>
              </w:rPr>
              <w:t xml:space="preserve"> </w:t>
            </w:r>
            <w:proofErr w:type="spellStart"/>
            <w:r w:rsidRPr="00F9398A">
              <w:rPr>
                <w:rFonts w:ascii="Arial" w:hAnsi="Arial" w:cs="Arial"/>
                <w:sz w:val="20"/>
                <w:szCs w:val="20"/>
              </w:rPr>
              <w:t>Cold</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Staffordshire</w:t>
            </w:r>
            <w:proofErr w:type="spellEnd"/>
            <w:r w:rsidRPr="00F9398A">
              <w:rPr>
                <w:rFonts w:ascii="Arial" w:hAnsi="Arial" w:cs="Arial"/>
                <w:sz w:val="20"/>
                <w:szCs w:val="20"/>
              </w:rPr>
              <w:t xml:space="preserve">, UK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Smart</w:t>
            </w:r>
            <w:proofErr w:type="spellEnd"/>
            <w:r w:rsidRPr="00F9398A">
              <w:rPr>
                <w:rFonts w:ascii="Arial" w:hAnsi="Arial" w:cs="Arial"/>
                <w:sz w:val="20"/>
                <w:szCs w:val="20"/>
              </w:rPr>
              <w:t xml:space="preserve">-Up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UK, Malta, </w:t>
            </w:r>
            <w:proofErr w:type="spellStart"/>
            <w:r w:rsidRPr="00F9398A">
              <w:rPr>
                <w:rFonts w:ascii="Arial" w:hAnsi="Arial" w:cs="Arial"/>
                <w:sz w:val="20"/>
                <w:szCs w:val="20"/>
              </w:rPr>
              <w:t>Italy</w:t>
            </w:r>
            <w:proofErr w:type="spellEnd"/>
            <w:r w:rsidRPr="00F9398A">
              <w:rPr>
                <w:rFonts w:ascii="Arial" w:hAnsi="Arial" w:cs="Arial"/>
                <w:sz w:val="20"/>
                <w:szCs w:val="20"/>
              </w:rPr>
              <w:t xml:space="preserve">, </w:t>
            </w:r>
            <w:proofErr w:type="spellStart"/>
            <w:r w:rsidRPr="00F9398A">
              <w:rPr>
                <w:rFonts w:ascii="Arial" w:hAnsi="Arial" w:cs="Arial"/>
                <w:sz w:val="20"/>
                <w:szCs w:val="20"/>
              </w:rPr>
              <w:t>Spain</w:t>
            </w:r>
            <w:proofErr w:type="spellEnd"/>
            <w:r w:rsidRPr="00F9398A">
              <w:rPr>
                <w:rFonts w:ascii="Arial" w:hAnsi="Arial" w:cs="Arial"/>
                <w:sz w:val="20"/>
                <w:szCs w:val="20"/>
              </w:rPr>
              <w:t xml:space="preserve">, France </w:t>
            </w:r>
          </w:p>
        </w:tc>
      </w:tr>
      <w:tr w:rsidR="0044564E" w:rsidRPr="00F9398A" w:rsidTr="0044564E">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saving</w:t>
            </w:r>
            <w:proofErr w:type="spellEnd"/>
            <w:r w:rsidRPr="00F9398A">
              <w:rPr>
                <w:rFonts w:ascii="Arial" w:hAnsi="Arial" w:cs="Arial"/>
                <w:sz w:val="20"/>
                <w:szCs w:val="20"/>
              </w:rPr>
              <w:t xml:space="preserve"> </w:t>
            </w:r>
            <w:proofErr w:type="spellStart"/>
            <w:r w:rsidRPr="00F9398A">
              <w:rPr>
                <w:rFonts w:ascii="Arial" w:hAnsi="Arial" w:cs="Arial"/>
                <w:sz w:val="20"/>
                <w:szCs w:val="20"/>
              </w:rPr>
              <w:t>kits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proofErr w:type="spellStart"/>
            <w:r w:rsidRPr="00F9398A">
              <w:rPr>
                <w:rFonts w:ascii="Arial" w:hAnsi="Arial" w:cs="Arial"/>
                <w:sz w:val="20"/>
                <w:szCs w:val="20"/>
              </w:rPr>
              <w:t>British</w:t>
            </w:r>
            <w:proofErr w:type="spellEnd"/>
            <w:r w:rsidRPr="00F9398A">
              <w:rPr>
                <w:rFonts w:ascii="Arial" w:hAnsi="Arial" w:cs="Arial"/>
                <w:sz w:val="20"/>
                <w:szCs w:val="20"/>
              </w:rPr>
              <w:t xml:space="preserve"> Columbia, </w:t>
            </w:r>
            <w:proofErr w:type="spellStart"/>
            <w:r w:rsidRPr="00F9398A">
              <w:rPr>
                <w:rFonts w:ascii="Arial" w:hAnsi="Arial" w:cs="Arial"/>
                <w:sz w:val="20"/>
                <w:szCs w:val="20"/>
              </w:rPr>
              <w:t>Canada</w:t>
            </w:r>
            <w:proofErr w:type="spellEnd"/>
            <w:r w:rsidRPr="00F9398A">
              <w:rPr>
                <w:rFonts w:ascii="Arial" w:hAnsi="Arial" w:cs="Arial"/>
                <w:sz w:val="20"/>
                <w:szCs w:val="20"/>
              </w:rPr>
              <w:t xml:space="preserve">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Seattle </w:t>
            </w:r>
            <w:proofErr w:type="spellStart"/>
            <w:r w:rsidRPr="00F9398A">
              <w:rPr>
                <w:rFonts w:ascii="Arial" w:hAnsi="Arial" w:cs="Arial"/>
                <w:sz w:val="20"/>
                <w:szCs w:val="20"/>
              </w:rPr>
              <w:t>city</w:t>
            </w:r>
            <w:proofErr w:type="spellEnd"/>
            <w:r w:rsidRPr="00F9398A">
              <w:rPr>
                <w:rFonts w:ascii="Arial" w:hAnsi="Arial" w:cs="Arial"/>
                <w:sz w:val="20"/>
                <w:szCs w:val="20"/>
              </w:rPr>
              <w:t xml:space="preserve"> </w:t>
            </w:r>
            <w:proofErr w:type="spellStart"/>
            <w:r w:rsidRPr="00F9398A">
              <w:rPr>
                <w:rFonts w:ascii="Arial" w:hAnsi="Arial" w:cs="Arial"/>
                <w:sz w:val="20"/>
                <w:szCs w:val="20"/>
              </w:rPr>
              <w:t>light</w:t>
            </w:r>
            <w:proofErr w:type="spellEnd"/>
            <w:r w:rsidRPr="00F9398A">
              <w:rPr>
                <w:rFonts w:ascii="Arial" w:hAnsi="Arial" w:cs="Arial"/>
                <w:sz w:val="20"/>
                <w:szCs w:val="20"/>
              </w:rPr>
              <w:t xml:space="preserve"> </w:t>
            </w:r>
            <w:proofErr w:type="spellStart"/>
            <w:r w:rsidRPr="00F9398A">
              <w:rPr>
                <w:rFonts w:ascii="Arial" w:hAnsi="Arial" w:cs="Arial"/>
                <w:sz w:val="20"/>
                <w:szCs w:val="20"/>
              </w:rPr>
              <w:t>conservation</w:t>
            </w:r>
            <w:proofErr w:type="spellEnd"/>
            <w:r w:rsidRPr="00F9398A">
              <w:rPr>
                <w:rFonts w:ascii="Arial" w:hAnsi="Arial" w:cs="Arial"/>
                <w:sz w:val="20"/>
                <w:szCs w:val="20"/>
              </w:rPr>
              <w:t xml:space="preserve"> </w:t>
            </w:r>
            <w:proofErr w:type="spellStart"/>
            <w:r w:rsidRPr="00F9398A">
              <w:rPr>
                <w:rFonts w:ascii="Arial" w:hAnsi="Arial" w:cs="Arial"/>
                <w:sz w:val="20"/>
                <w:szCs w:val="20"/>
              </w:rPr>
              <w:t>kits</w:t>
            </w:r>
            <w:proofErr w:type="spellEnd"/>
            <w:r w:rsidRPr="00F9398A">
              <w:rPr>
                <w:rFonts w:ascii="Arial" w:hAnsi="Arial" w:cs="Arial"/>
                <w:sz w:val="20"/>
                <w:szCs w:val="20"/>
              </w:rPr>
              <w:t xml:space="preserve">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Seattle, US </w:t>
            </w:r>
          </w:p>
        </w:tc>
      </w:tr>
      <w:tr w:rsidR="0044564E" w:rsidRPr="00F9398A" w:rsidTr="0044564E">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EDF </w:t>
            </w:r>
            <w:proofErr w:type="spellStart"/>
            <w:r w:rsidRPr="00F9398A">
              <w:rPr>
                <w:rFonts w:ascii="Arial" w:hAnsi="Arial" w:cs="Arial"/>
                <w:sz w:val="20"/>
                <w:szCs w:val="20"/>
              </w:rPr>
              <w:t>Energy</w:t>
            </w:r>
            <w:proofErr w:type="spellEnd"/>
            <w:r w:rsidRPr="00F9398A">
              <w:rPr>
                <w:rFonts w:ascii="Arial" w:hAnsi="Arial" w:cs="Arial"/>
                <w:sz w:val="20"/>
                <w:szCs w:val="20"/>
              </w:rPr>
              <w:t xml:space="preserve"> </w:t>
            </w:r>
            <w:proofErr w:type="spellStart"/>
            <w:r w:rsidRPr="00F9398A">
              <w:rPr>
                <w:rFonts w:ascii="Arial" w:hAnsi="Arial" w:cs="Arial"/>
                <w:sz w:val="20"/>
                <w:szCs w:val="20"/>
              </w:rPr>
              <w:t>Solidarity</w:t>
            </w:r>
            <w:proofErr w:type="spellEnd"/>
            <w:r w:rsidRPr="00F9398A">
              <w:rPr>
                <w:rFonts w:ascii="Arial" w:hAnsi="Arial" w:cs="Arial"/>
                <w:sz w:val="20"/>
                <w:szCs w:val="20"/>
              </w:rPr>
              <w:t xml:space="preserve"> Kit </w:t>
            </w:r>
          </w:p>
        </w:tc>
        <w:tc>
          <w:tcPr>
            <w:tcW w:w="4606" w:type="dxa"/>
          </w:tcPr>
          <w:p w:rsidR="0044564E" w:rsidRPr="00F9398A" w:rsidRDefault="0044564E" w:rsidP="00F9398A">
            <w:pPr>
              <w:rPr>
                <w:rFonts w:ascii="Arial" w:hAnsi="Arial" w:cs="Arial"/>
                <w:sz w:val="20"/>
                <w:szCs w:val="20"/>
              </w:rPr>
            </w:pPr>
            <w:r w:rsidRPr="00F9398A">
              <w:rPr>
                <w:rFonts w:ascii="Arial" w:hAnsi="Arial" w:cs="Arial"/>
                <w:sz w:val="20"/>
                <w:szCs w:val="20"/>
              </w:rPr>
              <w:t xml:space="preserve">France </w:t>
            </w:r>
          </w:p>
        </w:tc>
      </w:tr>
    </w:tbl>
    <w:p w:rsidR="0044564E" w:rsidRPr="00F9398A" w:rsidRDefault="0044564E" w:rsidP="00F9398A">
      <w:pPr>
        <w:rPr>
          <w:rFonts w:ascii="Arial" w:hAnsi="Arial" w:cs="Arial"/>
          <w:sz w:val="20"/>
          <w:szCs w:val="20"/>
        </w:rPr>
      </w:pPr>
      <w:r w:rsidRPr="00F9398A">
        <w:rPr>
          <w:rFonts w:ascii="Arial" w:hAnsi="Arial" w:cs="Arial"/>
          <w:sz w:val="20"/>
          <w:szCs w:val="20"/>
        </w:rPr>
        <w:t>Vir: Študija</w:t>
      </w:r>
    </w:p>
    <w:p w:rsidR="0044564E" w:rsidRPr="00F9398A" w:rsidRDefault="0044564E" w:rsidP="00F9398A">
      <w:pPr>
        <w:rPr>
          <w:rFonts w:ascii="Arial" w:hAnsi="Arial" w:cs="Arial"/>
          <w:b/>
          <w:sz w:val="20"/>
          <w:szCs w:val="20"/>
        </w:rPr>
      </w:pPr>
      <w:r w:rsidRPr="00F9398A">
        <w:rPr>
          <w:rFonts w:ascii="Arial" w:hAnsi="Arial" w:cs="Arial"/>
          <w:b/>
          <w:sz w:val="20"/>
          <w:szCs w:val="20"/>
        </w:rPr>
        <w:t>Koristne informacije:</w:t>
      </w:r>
    </w:p>
    <w:p w:rsidR="0044564E" w:rsidRPr="00F9398A" w:rsidRDefault="00F9398A" w:rsidP="00F9398A">
      <w:pPr>
        <w:pStyle w:val="Odstavekseznama"/>
        <w:numPr>
          <w:ilvl w:val="0"/>
          <w:numId w:val="1"/>
        </w:numPr>
        <w:rPr>
          <w:rFonts w:ascii="Arial" w:hAnsi="Arial" w:cs="Arial"/>
          <w:sz w:val="20"/>
          <w:szCs w:val="20"/>
        </w:rPr>
      </w:pPr>
      <w:r w:rsidRPr="00F9398A">
        <w:rPr>
          <w:rFonts w:ascii="Arial" w:hAnsi="Arial" w:cs="Arial"/>
          <w:sz w:val="20"/>
          <w:szCs w:val="20"/>
        </w:rPr>
        <w:t>Študija:</w:t>
      </w:r>
    </w:p>
    <w:p w:rsidR="00F9398A" w:rsidRPr="00F9398A" w:rsidRDefault="00F9398A" w:rsidP="00F9398A">
      <w:pPr>
        <w:pStyle w:val="Odstavekseznama"/>
        <w:numPr>
          <w:ilvl w:val="0"/>
          <w:numId w:val="1"/>
        </w:numPr>
        <w:rPr>
          <w:rFonts w:ascii="Arial" w:hAnsi="Arial" w:cs="Arial"/>
          <w:sz w:val="20"/>
          <w:szCs w:val="20"/>
        </w:rPr>
      </w:pPr>
      <w:hyperlink r:id="rId6" w:history="1">
        <w:r w:rsidRPr="00F9398A">
          <w:rPr>
            <w:rStyle w:val="Hiperpovezava"/>
            <w:rFonts w:ascii="Arial" w:hAnsi="Arial" w:cs="Arial"/>
            <w:sz w:val="20"/>
            <w:szCs w:val="20"/>
          </w:rPr>
          <w:t>https://ec.europa.eu/energy/sites/ener/files/documents/low_cost_energy_efficiency_measures_-_final_report.pdf</w:t>
        </w:r>
      </w:hyperlink>
    </w:p>
    <w:p w:rsidR="00F9398A" w:rsidRPr="00F9398A" w:rsidRDefault="00F9398A" w:rsidP="00F9398A">
      <w:pPr>
        <w:pStyle w:val="Odstavekseznama"/>
        <w:numPr>
          <w:ilvl w:val="0"/>
          <w:numId w:val="1"/>
        </w:numPr>
        <w:rPr>
          <w:rFonts w:ascii="Arial" w:hAnsi="Arial" w:cs="Arial"/>
          <w:sz w:val="20"/>
          <w:szCs w:val="20"/>
        </w:rPr>
      </w:pPr>
      <w:r w:rsidRPr="00F9398A">
        <w:rPr>
          <w:rFonts w:ascii="Arial" w:hAnsi="Arial" w:cs="Arial"/>
          <w:sz w:val="20"/>
          <w:szCs w:val="20"/>
        </w:rPr>
        <w:t>Spletna stran o energetski učinkovitosti:</w:t>
      </w:r>
    </w:p>
    <w:p w:rsidR="00F9398A" w:rsidRPr="00F9398A" w:rsidRDefault="00F9398A" w:rsidP="00F9398A">
      <w:pPr>
        <w:pStyle w:val="Odstavekseznama"/>
        <w:numPr>
          <w:ilvl w:val="0"/>
          <w:numId w:val="1"/>
        </w:numPr>
        <w:rPr>
          <w:rFonts w:ascii="Arial" w:hAnsi="Arial" w:cs="Arial"/>
          <w:sz w:val="20"/>
          <w:szCs w:val="20"/>
        </w:rPr>
      </w:pPr>
      <w:hyperlink r:id="rId7" w:history="1">
        <w:r w:rsidRPr="00F9398A">
          <w:rPr>
            <w:rStyle w:val="Hiperpovezava"/>
            <w:rFonts w:ascii="Arial" w:hAnsi="Arial" w:cs="Arial"/>
            <w:sz w:val="20"/>
            <w:szCs w:val="20"/>
          </w:rPr>
          <w:t>https://ec.europa.eu/energy/en/topics/energy-efficiency</w:t>
        </w:r>
      </w:hyperlink>
    </w:p>
    <w:p w:rsidR="00F9398A" w:rsidRPr="00F9398A" w:rsidRDefault="00F9398A" w:rsidP="00F9398A">
      <w:pPr>
        <w:rPr>
          <w:rFonts w:ascii="Arial" w:hAnsi="Arial" w:cs="Arial"/>
          <w:sz w:val="20"/>
          <w:szCs w:val="20"/>
        </w:rPr>
      </w:pPr>
      <w:r w:rsidRPr="00F9398A">
        <w:rPr>
          <w:rFonts w:ascii="Arial" w:hAnsi="Arial" w:cs="Arial"/>
          <w:sz w:val="20"/>
          <w:szCs w:val="20"/>
        </w:rPr>
        <w:t>Pripravila:</w:t>
      </w:r>
    </w:p>
    <w:p w:rsidR="00F9398A" w:rsidRPr="00F9398A" w:rsidRDefault="00F9398A" w:rsidP="00F9398A">
      <w:pPr>
        <w:rPr>
          <w:rFonts w:ascii="Arial" w:hAnsi="Arial" w:cs="Arial"/>
          <w:sz w:val="20"/>
          <w:szCs w:val="20"/>
        </w:rPr>
      </w:pPr>
      <w:r w:rsidRPr="00F9398A">
        <w:rPr>
          <w:rFonts w:ascii="Arial" w:hAnsi="Arial" w:cs="Arial"/>
          <w:sz w:val="20"/>
          <w:szCs w:val="20"/>
        </w:rPr>
        <w:t>Darja Kocbek</w:t>
      </w:r>
    </w:p>
    <w:p w:rsidR="009B0FAA" w:rsidRDefault="009B0FAA"/>
    <w:sectPr w:rsidR="009B0FA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63711"/>
    <w:multiLevelType w:val="hybridMultilevel"/>
    <w:tmpl w:val="A3545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0FAA"/>
    <w:rsid w:val="0044564E"/>
    <w:rsid w:val="005A2419"/>
    <w:rsid w:val="00992C57"/>
    <w:rsid w:val="009B0FAA"/>
    <w:rsid w:val="00B459D4"/>
    <w:rsid w:val="00C13675"/>
    <w:rsid w:val="00F9398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5A2419"/>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456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564E"/>
    <w:pPr>
      <w:autoSpaceDE w:val="0"/>
      <w:autoSpaceDN w:val="0"/>
      <w:adjustRightInd w:val="0"/>
      <w:spacing w:after="0" w:afterAutospacing="0"/>
      <w:jc w:val="left"/>
    </w:pPr>
    <w:rPr>
      <w:rFonts w:ascii="Verdana" w:hAnsi="Verdana" w:cs="Verdana"/>
      <w:color w:val="000000"/>
      <w:sz w:val="24"/>
      <w:szCs w:val="24"/>
    </w:rPr>
  </w:style>
  <w:style w:type="character" w:styleId="Hiperpovezava">
    <w:name w:val="Hyperlink"/>
    <w:basedOn w:val="Privzetapisavaodstavka"/>
    <w:uiPriority w:val="99"/>
    <w:unhideWhenUsed/>
    <w:rsid w:val="00F9398A"/>
    <w:rPr>
      <w:color w:val="0000FF" w:themeColor="hyperlink"/>
      <w:u w:val="single"/>
    </w:rPr>
  </w:style>
  <w:style w:type="paragraph" w:styleId="Odstavekseznama">
    <w:name w:val="List Paragraph"/>
    <w:basedOn w:val="Navaden"/>
    <w:uiPriority w:val="34"/>
    <w:qFormat/>
    <w:rsid w:val="00F9398A"/>
    <w:pPr>
      <w:ind w:left="720"/>
      <w:contextualSpacing/>
    </w:pPr>
  </w:style>
  <w:style w:type="character" w:customStyle="1" w:styleId="Naslov2Znak">
    <w:name w:val="Naslov 2 Znak"/>
    <w:basedOn w:val="Privzetapisavaodstavka"/>
    <w:link w:val="Naslov2"/>
    <w:rsid w:val="005A2419"/>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5A241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en/topics/energy-ef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sites/ener/files/documents/low_cost_energy_efficiency_measures_-_final_report.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507</Words>
  <Characters>2891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2017-01-18T17:27:00Z</dcterms:created>
  <dcterms:modified xsi:type="dcterms:W3CDTF">2017-01-18T17:57:00Z</dcterms:modified>
</cp:coreProperties>
</file>