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558" w:rsidRPr="00467345" w:rsidRDefault="00036558" w:rsidP="00036558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4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558" w:rsidRPr="00301C78" w:rsidRDefault="00036558" w:rsidP="00036558">
      <w:pPr>
        <w:pStyle w:val="Naslov2"/>
        <w:tabs>
          <w:tab w:val="left" w:pos="3120"/>
        </w:tabs>
        <w:spacing w:before="0"/>
        <w:jc w:val="center"/>
        <w:rPr>
          <w:sz w:val="22"/>
        </w:rPr>
      </w:pPr>
      <w:r w:rsidRPr="00083714">
        <w:rPr>
          <w:sz w:val="22"/>
        </w:rPr>
        <w:t>Slovensko gospodarsko in raziskovalno združenje, Bruselj</w:t>
      </w:r>
    </w:p>
    <w:p w:rsidR="00036558" w:rsidRPr="00083714" w:rsidRDefault="00036558" w:rsidP="00036558">
      <w:pPr>
        <w:pBdr>
          <w:bottom w:val="single" w:sz="6" w:space="1" w:color="auto"/>
        </w:pBdr>
        <w:tabs>
          <w:tab w:val="left" w:pos="3120"/>
        </w:tabs>
        <w:spacing w:before="240"/>
        <w:rPr>
          <w:sz w:val="16"/>
          <w:szCs w:val="16"/>
        </w:rPr>
      </w:pPr>
    </w:p>
    <w:p w:rsidR="00036558" w:rsidRDefault="00036558" w:rsidP="00036558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Občasna informacija članom 149 </w:t>
      </w:r>
      <w:r w:rsidRPr="00083714">
        <w:rPr>
          <w:b/>
        </w:rPr>
        <w:t>– 20</w:t>
      </w:r>
      <w:r>
        <w:rPr>
          <w:b/>
        </w:rPr>
        <w:t>23</w:t>
      </w:r>
    </w:p>
    <w:p w:rsidR="00036558" w:rsidRDefault="00036558" w:rsidP="00036558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02. oktober </w:t>
      </w:r>
      <w:r w:rsidRPr="00083714">
        <w:rPr>
          <w:b/>
        </w:rPr>
        <w:t xml:space="preserve"> 20</w:t>
      </w:r>
      <w:r>
        <w:rPr>
          <w:b/>
        </w:rPr>
        <w:t>23</w:t>
      </w:r>
    </w:p>
    <w:p w:rsidR="00036558" w:rsidRDefault="00036558" w:rsidP="00036558">
      <w:pPr>
        <w:jc w:val="center"/>
        <w:rPr>
          <w:rFonts w:ascii="Arial" w:hAnsi="Arial" w:cs="Arial"/>
          <w:b/>
          <w:i/>
        </w:rPr>
      </w:pPr>
      <w:r>
        <w:rPr>
          <w:rFonts w:ascii="Arial" w:hAnsi="Arial"/>
          <w:b/>
          <w:color w:val="993300"/>
          <w:sz w:val="32"/>
          <w:szCs w:val="32"/>
        </w:rPr>
        <w:t>Udeleženci iz Slovenije sodelujejo v treh novih raziskovalnih projektih za obnovo in varovanje zdravja tal</w:t>
      </w:r>
    </w:p>
    <w:p w:rsidR="009E17D8" w:rsidRPr="008A584C" w:rsidRDefault="00634354" w:rsidP="008A584C">
      <w:pPr>
        <w:jc w:val="both"/>
        <w:rPr>
          <w:rFonts w:ascii="Arial" w:hAnsi="Arial" w:cs="Arial"/>
          <w:b/>
          <w:i/>
        </w:rPr>
      </w:pPr>
      <w:r w:rsidRPr="008A584C">
        <w:rPr>
          <w:rFonts w:ascii="Arial" w:hAnsi="Arial" w:cs="Arial"/>
          <w:b/>
          <w:i/>
        </w:rPr>
        <w:t>Evropska komisija bo vložila 90 milijonov evrov v 17 novih raziskovalnih projektov, ki bodo namenjeni obnovi in varovanju zdravja tal za trajnostno proizvodnjo zdrave hrane, varstvo biotske raznovrstnosti, krepitev odpornosti proti podnebnim spremembam. V projekte so vključene univerze, raziskovalne ustanove, podjetja, nevladne organizacije in lokalni organi. Pri projektih sodeluje 314 udeležencev iz 32 držav</w:t>
      </w:r>
      <w:r w:rsidR="009E17D8" w:rsidRPr="008A584C">
        <w:rPr>
          <w:rFonts w:ascii="Arial" w:hAnsi="Arial" w:cs="Arial"/>
          <w:b/>
          <w:i/>
        </w:rPr>
        <w:t>. Udeleženci iz Slovenije sodelujejo pri treh projektih, ki so Waste4Soil, SOB4ES in ARAGORN</w:t>
      </w:r>
      <w:r w:rsidRPr="008A584C">
        <w:rPr>
          <w:rFonts w:ascii="Arial" w:hAnsi="Arial" w:cs="Arial"/>
          <w:b/>
          <w:i/>
        </w:rPr>
        <w:t xml:space="preserve">. </w:t>
      </w:r>
    </w:p>
    <w:p w:rsidR="00634354" w:rsidRPr="008A584C" w:rsidRDefault="009E17D8" w:rsidP="008A584C">
      <w:pPr>
        <w:jc w:val="both"/>
        <w:rPr>
          <w:rFonts w:ascii="Arial" w:hAnsi="Arial" w:cs="Arial"/>
          <w:sz w:val="20"/>
          <w:szCs w:val="20"/>
        </w:rPr>
      </w:pPr>
      <w:r w:rsidRPr="008A584C">
        <w:rPr>
          <w:rFonts w:ascii="Arial" w:hAnsi="Arial" w:cs="Arial"/>
          <w:sz w:val="20"/>
          <w:szCs w:val="20"/>
        </w:rPr>
        <w:t xml:space="preserve">Pri projektu </w:t>
      </w:r>
      <w:r w:rsidRPr="008A584C">
        <w:rPr>
          <w:rFonts w:ascii="Arial" w:hAnsi="Arial" w:cs="Arial"/>
          <w:b/>
          <w:sz w:val="20"/>
          <w:szCs w:val="20"/>
        </w:rPr>
        <w:t>Waste4Soil</w:t>
      </w:r>
      <w:r w:rsidRPr="008A584C">
        <w:rPr>
          <w:rFonts w:ascii="Arial" w:hAnsi="Arial" w:cs="Arial"/>
          <w:sz w:val="20"/>
          <w:szCs w:val="20"/>
        </w:rPr>
        <w:t xml:space="preserve"> sodelujejo Biotehniška fakulteta Univerze v Ljubljani</w:t>
      </w:r>
      <w:r w:rsidR="00634354" w:rsidRPr="008A584C">
        <w:rPr>
          <w:rFonts w:ascii="Arial" w:hAnsi="Arial" w:cs="Arial"/>
          <w:sz w:val="20"/>
          <w:szCs w:val="20"/>
        </w:rPr>
        <w:t xml:space="preserve">, ki je članica SBRA, </w:t>
      </w:r>
      <w:r w:rsidRPr="008A584C">
        <w:rPr>
          <w:rFonts w:ascii="Arial" w:hAnsi="Arial" w:cs="Arial"/>
          <w:sz w:val="20"/>
          <w:szCs w:val="20"/>
        </w:rPr>
        <w:t>Znanstveno-raziskovalno središče Koper  in družba KOTO. Projekt predvideva razvoj desetih tehnoloških in metodoloških rešitev za recikliranje ostankov, ki nastanejo pri predelavi hrane. V okviru projekta bodo po vsej Evropi vzpostavili 7 testnih okolij za spremljanje zdravja tal. Eno testno okolje je predvideno v Sloveniji.</w:t>
      </w:r>
    </w:p>
    <w:p w:rsidR="009E17D8" w:rsidRPr="008A584C" w:rsidRDefault="009E17D8" w:rsidP="008A584C">
      <w:pPr>
        <w:jc w:val="both"/>
        <w:rPr>
          <w:rFonts w:ascii="Arial" w:hAnsi="Arial" w:cs="Arial"/>
          <w:sz w:val="20"/>
          <w:szCs w:val="20"/>
        </w:rPr>
      </w:pPr>
      <w:r w:rsidRPr="008A584C">
        <w:rPr>
          <w:rFonts w:ascii="Arial" w:hAnsi="Arial" w:cs="Arial"/>
          <w:sz w:val="20"/>
          <w:szCs w:val="20"/>
        </w:rPr>
        <w:t xml:space="preserve">Pri projektu </w:t>
      </w:r>
      <w:r w:rsidRPr="008A584C">
        <w:rPr>
          <w:rFonts w:ascii="Arial" w:hAnsi="Arial" w:cs="Arial"/>
          <w:b/>
          <w:sz w:val="20"/>
          <w:szCs w:val="20"/>
        </w:rPr>
        <w:t>SOB4ES</w:t>
      </w:r>
      <w:r w:rsidRPr="008A584C">
        <w:rPr>
          <w:rFonts w:ascii="Arial" w:hAnsi="Arial" w:cs="Arial"/>
          <w:sz w:val="20"/>
          <w:szCs w:val="20"/>
        </w:rPr>
        <w:t xml:space="preserve"> sodeluje Univerza v Ljubljani. Partnerji v projektu želijo razviti integriran okvir, ki bo v celoti vključeval prispevek biotske raznovrstnosti tal k </w:t>
      </w:r>
      <w:proofErr w:type="spellStart"/>
      <w:r w:rsidRPr="008A584C">
        <w:rPr>
          <w:rFonts w:ascii="Arial" w:hAnsi="Arial" w:cs="Arial"/>
          <w:sz w:val="20"/>
          <w:szCs w:val="20"/>
        </w:rPr>
        <w:t>ekosistemskim</w:t>
      </w:r>
      <w:proofErr w:type="spellEnd"/>
      <w:r w:rsidRPr="008A584C">
        <w:rPr>
          <w:rFonts w:ascii="Arial" w:hAnsi="Arial" w:cs="Arial"/>
          <w:sz w:val="20"/>
          <w:szCs w:val="20"/>
        </w:rPr>
        <w:t xml:space="preserve"> storitvam v ustreznem prostorskem in časovnem merilu. </w:t>
      </w:r>
      <w:r w:rsidR="001D52C5" w:rsidRPr="008A584C">
        <w:rPr>
          <w:rFonts w:ascii="Arial" w:hAnsi="Arial" w:cs="Arial"/>
          <w:sz w:val="20"/>
          <w:szCs w:val="20"/>
        </w:rPr>
        <w:t xml:space="preserve">Preizkusiti nameravajo </w:t>
      </w:r>
      <w:r w:rsidRPr="008A584C">
        <w:rPr>
          <w:rFonts w:ascii="Arial" w:hAnsi="Arial" w:cs="Arial"/>
          <w:sz w:val="20"/>
          <w:szCs w:val="20"/>
        </w:rPr>
        <w:t xml:space="preserve">stroškovno učinkovitost kazalnikov biotske raznovrstnosti tal, ki zanesljivo odražajo učinke upravljanja zemljišč na zagotavljanje </w:t>
      </w:r>
      <w:proofErr w:type="spellStart"/>
      <w:r w:rsidRPr="008A584C">
        <w:rPr>
          <w:rFonts w:ascii="Arial" w:hAnsi="Arial" w:cs="Arial"/>
          <w:sz w:val="20"/>
          <w:szCs w:val="20"/>
        </w:rPr>
        <w:t>ekosistemskih</w:t>
      </w:r>
      <w:proofErr w:type="spellEnd"/>
      <w:r w:rsidRPr="008A584C">
        <w:rPr>
          <w:rFonts w:ascii="Arial" w:hAnsi="Arial" w:cs="Arial"/>
          <w:sz w:val="20"/>
          <w:szCs w:val="20"/>
        </w:rPr>
        <w:t xml:space="preserve"> storitev v različnih pogojih rabe zemljišč.</w:t>
      </w:r>
    </w:p>
    <w:p w:rsidR="001D52C5" w:rsidRPr="008A584C" w:rsidRDefault="001D52C5" w:rsidP="008A584C">
      <w:pPr>
        <w:jc w:val="both"/>
        <w:rPr>
          <w:rFonts w:ascii="Arial" w:hAnsi="Arial" w:cs="Arial"/>
          <w:sz w:val="20"/>
          <w:szCs w:val="20"/>
        </w:rPr>
      </w:pPr>
      <w:r w:rsidRPr="008A584C">
        <w:rPr>
          <w:rFonts w:ascii="Arial" w:hAnsi="Arial" w:cs="Arial"/>
          <w:sz w:val="20"/>
          <w:szCs w:val="20"/>
        </w:rPr>
        <w:t xml:space="preserve">Pri projektu </w:t>
      </w:r>
      <w:r w:rsidRPr="008A584C">
        <w:rPr>
          <w:rFonts w:ascii="Arial" w:hAnsi="Arial" w:cs="Arial"/>
          <w:b/>
          <w:sz w:val="20"/>
          <w:szCs w:val="20"/>
        </w:rPr>
        <w:t>ARAGORN</w:t>
      </w:r>
      <w:r w:rsidRPr="008A584C">
        <w:rPr>
          <w:rFonts w:ascii="Arial" w:hAnsi="Arial" w:cs="Arial"/>
          <w:sz w:val="20"/>
          <w:szCs w:val="20"/>
        </w:rPr>
        <w:t xml:space="preserve"> sodeluje podjetje ENVIT OKOLJSKE TEHNOLOGIJE IN INZENIRING. Partnerji v projektu so si zadali za cilj, da bodo zbrali in preizkusili strategije sanacije in trajnostne rešitve za dekontaminacijo tal ter razvili in v praksi uporabili rešitve, ki temeljijo na naravi, izboljšali znanje o biotski raznovrstnosti in pripravili okvir za postopno odločanje o tem, kateri pristop je najboljši za odporno obnovo kontaminiranih tal v različnih evropskih državah. </w:t>
      </w:r>
    </w:p>
    <w:p w:rsidR="001D52C5" w:rsidRPr="008A584C" w:rsidRDefault="001D52C5" w:rsidP="008A584C">
      <w:pPr>
        <w:jc w:val="both"/>
        <w:rPr>
          <w:rFonts w:ascii="Arial" w:hAnsi="Arial" w:cs="Arial"/>
          <w:b/>
          <w:sz w:val="20"/>
          <w:szCs w:val="20"/>
        </w:rPr>
      </w:pPr>
      <w:r w:rsidRPr="008A584C">
        <w:rPr>
          <w:rFonts w:ascii="Arial" w:hAnsi="Arial" w:cs="Arial"/>
          <w:b/>
          <w:sz w:val="20"/>
          <w:szCs w:val="20"/>
        </w:rPr>
        <w:t>Koristne informacije:</w:t>
      </w:r>
    </w:p>
    <w:p w:rsidR="001D52C5" w:rsidRPr="008A584C" w:rsidRDefault="001D52C5" w:rsidP="008A584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A584C">
        <w:rPr>
          <w:rFonts w:ascii="Arial" w:hAnsi="Arial" w:cs="Arial"/>
          <w:sz w:val="20"/>
          <w:szCs w:val="20"/>
        </w:rPr>
        <w:t>Informacije o projektu Waste4Soil:</w:t>
      </w:r>
    </w:p>
    <w:p w:rsidR="001D52C5" w:rsidRPr="008A584C" w:rsidRDefault="001D52C5" w:rsidP="008A584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8A584C">
          <w:rPr>
            <w:rStyle w:val="Hiperpovezava"/>
            <w:rFonts w:ascii="Arial" w:hAnsi="Arial" w:cs="Arial"/>
            <w:sz w:val="20"/>
            <w:szCs w:val="20"/>
          </w:rPr>
          <w:t>https://cordis.europa.eu/project/id/101112708</w:t>
        </w:r>
      </w:hyperlink>
    </w:p>
    <w:p w:rsidR="001D52C5" w:rsidRPr="008A584C" w:rsidRDefault="001D52C5" w:rsidP="008A584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A584C">
        <w:rPr>
          <w:rFonts w:ascii="Arial" w:hAnsi="Arial" w:cs="Arial"/>
          <w:sz w:val="20"/>
          <w:szCs w:val="20"/>
        </w:rPr>
        <w:t>Informacije o projektu SOB4ES:</w:t>
      </w:r>
    </w:p>
    <w:p w:rsidR="001D52C5" w:rsidRDefault="001D52C5" w:rsidP="008A584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8A584C">
          <w:rPr>
            <w:rStyle w:val="Hiperpovezava"/>
            <w:rFonts w:ascii="Arial" w:hAnsi="Arial" w:cs="Arial"/>
            <w:sz w:val="20"/>
            <w:szCs w:val="20"/>
          </w:rPr>
          <w:t>https://cordis.europa.eu/project/id/101112831</w:t>
        </w:r>
      </w:hyperlink>
    </w:p>
    <w:p w:rsidR="00036558" w:rsidRPr="00036558" w:rsidRDefault="00036558" w:rsidP="00036558">
      <w:pPr>
        <w:jc w:val="both"/>
        <w:rPr>
          <w:rFonts w:ascii="Arial" w:hAnsi="Arial" w:cs="Arial"/>
          <w:sz w:val="20"/>
          <w:szCs w:val="20"/>
        </w:rPr>
      </w:pPr>
    </w:p>
    <w:p w:rsidR="001D52C5" w:rsidRPr="008A584C" w:rsidRDefault="001D52C5" w:rsidP="008A584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A584C">
        <w:rPr>
          <w:rFonts w:ascii="Arial" w:hAnsi="Arial" w:cs="Arial"/>
          <w:sz w:val="20"/>
          <w:szCs w:val="20"/>
        </w:rPr>
        <w:t>Informacije o projektu ARAGORN:</w:t>
      </w:r>
    </w:p>
    <w:p w:rsidR="001D52C5" w:rsidRPr="008A584C" w:rsidRDefault="001D52C5" w:rsidP="008A584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8" w:history="1">
        <w:r w:rsidRPr="008A584C">
          <w:rPr>
            <w:rStyle w:val="Hiperpovezava"/>
            <w:rFonts w:ascii="Arial" w:hAnsi="Arial" w:cs="Arial"/>
            <w:sz w:val="20"/>
            <w:szCs w:val="20"/>
          </w:rPr>
          <w:t>https://cordis.europa.eu/project/id/101112723</w:t>
        </w:r>
      </w:hyperlink>
    </w:p>
    <w:p w:rsidR="001D52C5" w:rsidRPr="008A584C" w:rsidRDefault="002B778E" w:rsidP="008A584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A584C">
        <w:rPr>
          <w:rFonts w:ascii="Arial" w:hAnsi="Arial" w:cs="Arial"/>
          <w:sz w:val="20"/>
          <w:szCs w:val="20"/>
        </w:rPr>
        <w:t>Seznam vseh 17 projektov:</w:t>
      </w:r>
    </w:p>
    <w:p w:rsidR="002B778E" w:rsidRPr="008A584C" w:rsidRDefault="002B778E" w:rsidP="008A584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9" w:history="1">
        <w:r w:rsidRPr="008A584C">
          <w:rPr>
            <w:rStyle w:val="Hiperpovezava"/>
            <w:rFonts w:ascii="Arial" w:hAnsi="Arial" w:cs="Arial"/>
            <w:sz w:val="20"/>
            <w:szCs w:val="20"/>
          </w:rPr>
          <w:t>https://rea.ec.europa.eu/publications/list-projects-eu-mission-soil-deal-europe-call-proposal-2022_sl</w:t>
        </w:r>
      </w:hyperlink>
    </w:p>
    <w:p w:rsidR="002B778E" w:rsidRPr="008A584C" w:rsidRDefault="002B778E" w:rsidP="008A584C">
      <w:pPr>
        <w:spacing w:after="0"/>
        <w:jc w:val="both"/>
        <w:rPr>
          <w:rFonts w:ascii="Arial" w:hAnsi="Arial" w:cs="Arial"/>
          <w:sz w:val="20"/>
          <w:szCs w:val="20"/>
        </w:rPr>
      </w:pPr>
      <w:r w:rsidRPr="008A584C">
        <w:rPr>
          <w:rFonts w:ascii="Arial" w:hAnsi="Arial" w:cs="Arial"/>
          <w:sz w:val="20"/>
          <w:szCs w:val="20"/>
        </w:rPr>
        <w:t>Pripravila:</w:t>
      </w:r>
    </w:p>
    <w:p w:rsidR="002B778E" w:rsidRPr="008A584C" w:rsidRDefault="002B778E" w:rsidP="008A584C">
      <w:pPr>
        <w:spacing w:after="0"/>
        <w:jc w:val="both"/>
        <w:rPr>
          <w:rFonts w:ascii="Arial" w:hAnsi="Arial" w:cs="Arial"/>
          <w:sz w:val="20"/>
          <w:szCs w:val="20"/>
        </w:rPr>
      </w:pPr>
      <w:r w:rsidRPr="008A584C">
        <w:rPr>
          <w:rFonts w:ascii="Arial" w:hAnsi="Arial" w:cs="Arial"/>
          <w:sz w:val="20"/>
          <w:szCs w:val="20"/>
        </w:rPr>
        <w:t>Darja Kocbek</w:t>
      </w:r>
    </w:p>
    <w:sectPr w:rsidR="002B778E" w:rsidRPr="008A584C" w:rsidSect="005B23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C2A93"/>
    <w:multiLevelType w:val="hybridMultilevel"/>
    <w:tmpl w:val="FF1A55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4354"/>
    <w:rsid w:val="00036558"/>
    <w:rsid w:val="001D52C5"/>
    <w:rsid w:val="002B778E"/>
    <w:rsid w:val="005B23B8"/>
    <w:rsid w:val="00634354"/>
    <w:rsid w:val="008A584C"/>
    <w:rsid w:val="009E1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B23B8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3655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634354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8A584C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0365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36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365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rdis.europa.eu/project/id/10111272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rdis.europa.eu/project/id/1011128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rdis.europa.eu/project/id/101112708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a.ec.europa.eu/publications/list-projects-eu-mission-soil-deal-europe-call-proposal-2022_sl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2023-09-26T18:55:00Z</dcterms:created>
  <dcterms:modified xsi:type="dcterms:W3CDTF">2023-09-26T19:41:00Z</dcterms:modified>
</cp:coreProperties>
</file>