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A4" w:rsidRPr="00467345" w:rsidRDefault="00F824A4" w:rsidP="00F824A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824A4" w:rsidRPr="00083714" w:rsidRDefault="00F824A4" w:rsidP="00F824A4">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F824A4" w:rsidRPr="00083714" w:rsidRDefault="00F824A4" w:rsidP="00F824A4">
      <w:pPr>
        <w:pBdr>
          <w:bottom w:val="single" w:sz="6" w:space="1" w:color="auto"/>
        </w:pBdr>
        <w:tabs>
          <w:tab w:val="left" w:pos="3120"/>
        </w:tabs>
        <w:spacing w:after="0"/>
        <w:rPr>
          <w:sz w:val="16"/>
          <w:szCs w:val="16"/>
        </w:rPr>
      </w:pPr>
    </w:p>
    <w:p w:rsidR="00F824A4" w:rsidRDefault="00F824A4" w:rsidP="00F824A4">
      <w:pPr>
        <w:tabs>
          <w:tab w:val="left" w:pos="3120"/>
        </w:tabs>
        <w:spacing w:after="0"/>
        <w:rPr>
          <w:b/>
        </w:rPr>
      </w:pPr>
      <w:r w:rsidRPr="00083714">
        <w:rPr>
          <w:b/>
        </w:rPr>
        <w:tab/>
      </w:r>
    </w:p>
    <w:p w:rsidR="00F824A4" w:rsidRDefault="00F824A4" w:rsidP="00F824A4">
      <w:pPr>
        <w:tabs>
          <w:tab w:val="left" w:pos="3120"/>
        </w:tabs>
        <w:spacing w:after="0"/>
        <w:jc w:val="center"/>
        <w:rPr>
          <w:b/>
        </w:rPr>
      </w:pPr>
      <w:r>
        <w:rPr>
          <w:b/>
        </w:rPr>
        <w:t xml:space="preserve">Občasna informacija članom 149 </w:t>
      </w:r>
      <w:r w:rsidRPr="00083714">
        <w:rPr>
          <w:b/>
        </w:rPr>
        <w:t>– 20</w:t>
      </w:r>
      <w:r>
        <w:rPr>
          <w:b/>
        </w:rPr>
        <w:t>22</w:t>
      </w:r>
    </w:p>
    <w:p w:rsidR="00F824A4" w:rsidRPr="0002310E" w:rsidRDefault="00F824A4" w:rsidP="00F824A4">
      <w:pPr>
        <w:tabs>
          <w:tab w:val="left" w:pos="3120"/>
        </w:tabs>
        <w:spacing w:after="0"/>
        <w:jc w:val="center"/>
        <w:rPr>
          <w:b/>
        </w:rPr>
      </w:pPr>
      <w:r>
        <w:rPr>
          <w:b/>
        </w:rPr>
        <w:t xml:space="preserve">02. oktober </w:t>
      </w:r>
      <w:r w:rsidRPr="00083714">
        <w:rPr>
          <w:b/>
        </w:rPr>
        <w:t xml:space="preserve"> 20</w:t>
      </w:r>
      <w:r>
        <w:rPr>
          <w:b/>
        </w:rPr>
        <w:t>22</w:t>
      </w:r>
    </w:p>
    <w:p w:rsidR="00F824A4" w:rsidRDefault="00F824A4" w:rsidP="00F824A4">
      <w:pPr>
        <w:spacing w:after="0"/>
        <w:jc w:val="center"/>
        <w:rPr>
          <w:b/>
          <w:color w:val="993300"/>
          <w:sz w:val="32"/>
          <w:szCs w:val="32"/>
        </w:rPr>
      </w:pPr>
    </w:p>
    <w:p w:rsidR="00F824A4" w:rsidRDefault="00F824A4" w:rsidP="00F824A4">
      <w:pPr>
        <w:spacing w:after="0"/>
        <w:jc w:val="center"/>
        <w:rPr>
          <w:rFonts w:ascii="Arial" w:hAnsi="Arial"/>
          <w:b/>
          <w:i/>
        </w:rPr>
      </w:pPr>
      <w:r>
        <w:rPr>
          <w:b/>
          <w:color w:val="993300"/>
          <w:sz w:val="32"/>
          <w:szCs w:val="32"/>
        </w:rPr>
        <w:t>Za podporo novim tehnologijam čiste energije je na voljo več kot 28 milijard evrov</w:t>
      </w:r>
    </w:p>
    <w:p w:rsidR="00F824A4" w:rsidRPr="00F824A4" w:rsidRDefault="00F824A4" w:rsidP="00F824A4">
      <w:pPr>
        <w:spacing w:after="0"/>
        <w:jc w:val="center"/>
        <w:rPr>
          <w:rFonts w:ascii="Arial" w:hAnsi="Arial"/>
          <w:b/>
          <w:i/>
        </w:rPr>
      </w:pPr>
    </w:p>
    <w:p w:rsidR="005B6CA3" w:rsidRPr="00F824A4" w:rsidRDefault="005B6CA3" w:rsidP="00F824A4">
      <w:pPr>
        <w:jc w:val="both"/>
        <w:rPr>
          <w:rFonts w:ascii="Arial" w:hAnsi="Arial" w:cs="Arial"/>
          <w:b/>
          <w:i/>
        </w:rPr>
      </w:pPr>
      <w:r w:rsidRPr="00F824A4">
        <w:rPr>
          <w:rFonts w:ascii="Arial" w:hAnsi="Arial" w:cs="Arial"/>
          <w:b/>
          <w:i/>
        </w:rPr>
        <w:t>Evropska komisija je na svetovnem forumu za ukrepanje na področju čiste energije ponovno potrdila svojo podporo pospešitvi komercializacije novih tehnologij čiste energije. Zavezala se je, da bo do leta 2027 prek programa Obzorje Evropa, sklada za inovacije in </w:t>
      </w:r>
      <w:proofErr w:type="spellStart"/>
      <w:r w:rsidRPr="00F824A4">
        <w:rPr>
          <w:rFonts w:ascii="Arial" w:hAnsi="Arial" w:cs="Arial"/>
          <w:b/>
          <w:i/>
        </w:rPr>
        <w:t>InvestEU</w:t>
      </w:r>
      <w:proofErr w:type="spellEnd"/>
      <w:r w:rsidRPr="00F824A4">
        <w:rPr>
          <w:rFonts w:ascii="Arial" w:hAnsi="Arial" w:cs="Arial"/>
          <w:b/>
          <w:i/>
        </w:rPr>
        <w:t xml:space="preserve"> prispevala več kot 28 milijard evrov za spodbujanje inovacij in uvajanja čiste energije. </w:t>
      </w:r>
      <w:r w:rsidR="00E0324A" w:rsidRPr="00F824A4">
        <w:rPr>
          <w:rFonts w:ascii="Arial" w:hAnsi="Arial" w:cs="Arial"/>
          <w:b/>
          <w:i/>
        </w:rPr>
        <w:t>Kot enega</w:t>
      </w:r>
      <w:r w:rsidRPr="00F824A4">
        <w:rPr>
          <w:rFonts w:ascii="Arial" w:hAnsi="Arial" w:cs="Arial"/>
          <w:b/>
          <w:i/>
        </w:rPr>
        <w:t xml:space="preserve"> od </w:t>
      </w:r>
      <w:r w:rsidR="00E0324A" w:rsidRPr="00F824A4">
        <w:rPr>
          <w:rFonts w:ascii="Arial" w:hAnsi="Arial" w:cs="Arial"/>
          <w:b/>
          <w:i/>
        </w:rPr>
        <w:t xml:space="preserve">zglednih </w:t>
      </w:r>
      <w:r w:rsidRPr="00F824A4">
        <w:rPr>
          <w:rFonts w:ascii="Arial" w:hAnsi="Arial" w:cs="Arial"/>
          <w:b/>
          <w:i/>
        </w:rPr>
        <w:t xml:space="preserve">primerov </w:t>
      </w:r>
      <w:r w:rsidR="00E0324A" w:rsidRPr="00F824A4">
        <w:rPr>
          <w:rFonts w:ascii="Arial" w:hAnsi="Arial" w:cs="Arial"/>
          <w:b/>
          <w:i/>
        </w:rPr>
        <w:t>predstavlja</w:t>
      </w:r>
      <w:r w:rsidRPr="00F824A4">
        <w:rPr>
          <w:rFonts w:ascii="Arial" w:hAnsi="Arial" w:cs="Arial"/>
          <w:b/>
          <w:i/>
        </w:rPr>
        <w:t> projekt H</w:t>
      </w:r>
      <w:r w:rsidR="00711BC7" w:rsidRPr="00F824A4">
        <w:rPr>
          <w:rFonts w:ascii="Arial" w:hAnsi="Arial" w:cs="Arial"/>
          <w:b/>
          <w:i/>
        </w:rPr>
        <w:t>YBRIT</w:t>
      </w:r>
      <w:r w:rsidRPr="00F824A4">
        <w:rPr>
          <w:rFonts w:ascii="Arial" w:hAnsi="Arial" w:cs="Arial"/>
          <w:b/>
          <w:i/>
        </w:rPr>
        <w:t>, katerega cilj je zagnati prvo tovarno jekla na svetu, ki bo namesto plavžnih peči na premog delovala na čisti vodik.</w:t>
      </w:r>
      <w:r w:rsidR="00F824A4" w:rsidRPr="00F824A4">
        <w:rPr>
          <w:rFonts w:ascii="Arial" w:hAnsi="Arial" w:cs="Arial"/>
          <w:b/>
          <w:i/>
        </w:rPr>
        <w:t xml:space="preserve"> Člani lahko dobijo več informacij na SBRA.</w:t>
      </w:r>
    </w:p>
    <w:p w:rsidR="005B6CA3" w:rsidRPr="00F824A4" w:rsidRDefault="00711BC7" w:rsidP="00F824A4">
      <w:pPr>
        <w:jc w:val="both"/>
        <w:rPr>
          <w:rFonts w:ascii="Arial" w:hAnsi="Arial" w:cs="Arial"/>
          <w:sz w:val="20"/>
          <w:szCs w:val="20"/>
        </w:rPr>
      </w:pPr>
      <w:r w:rsidRPr="00F824A4">
        <w:rPr>
          <w:rFonts w:ascii="Arial" w:hAnsi="Arial" w:cs="Arial"/>
          <w:sz w:val="20"/>
          <w:szCs w:val="20"/>
        </w:rPr>
        <w:t xml:space="preserve">V mestu </w:t>
      </w:r>
      <w:proofErr w:type="spellStart"/>
      <w:r w:rsidRPr="00F824A4">
        <w:rPr>
          <w:rFonts w:ascii="Arial" w:hAnsi="Arial" w:cs="Arial"/>
          <w:sz w:val="20"/>
          <w:szCs w:val="20"/>
        </w:rPr>
        <w:t>Luleå</w:t>
      </w:r>
      <w:proofErr w:type="spellEnd"/>
      <w:r w:rsidRPr="00F824A4">
        <w:rPr>
          <w:rFonts w:ascii="Arial" w:hAnsi="Arial" w:cs="Arial"/>
          <w:sz w:val="20"/>
          <w:szCs w:val="20"/>
        </w:rPr>
        <w:t xml:space="preserve"> so </w:t>
      </w:r>
      <w:r w:rsidR="00E0324A" w:rsidRPr="00F824A4">
        <w:rPr>
          <w:rFonts w:ascii="Arial" w:hAnsi="Arial" w:cs="Arial"/>
          <w:sz w:val="20"/>
          <w:szCs w:val="20"/>
        </w:rPr>
        <w:t xml:space="preserve">v okviru tega projekta </w:t>
      </w:r>
      <w:r w:rsidRPr="00F824A4">
        <w:rPr>
          <w:rFonts w:ascii="Arial" w:hAnsi="Arial" w:cs="Arial"/>
          <w:sz w:val="20"/>
          <w:szCs w:val="20"/>
        </w:rPr>
        <w:t>postavili objekt za skladiščenje vodikovega plina brez fosilnih goriv. To skladišče v skalni votlini je prvo tovrstno skladišče na svetu. Dveletno testno obdobje bo trajalo do leta 2024.</w:t>
      </w:r>
      <w:r w:rsidR="00E0324A" w:rsidRPr="00F824A4">
        <w:rPr>
          <w:rFonts w:ascii="Arial" w:hAnsi="Arial" w:cs="Arial"/>
          <w:sz w:val="20"/>
          <w:szCs w:val="20"/>
        </w:rPr>
        <w:t xml:space="preserve"> </w:t>
      </w:r>
      <w:proofErr w:type="spellStart"/>
      <w:r w:rsidR="00E0324A" w:rsidRPr="00F824A4">
        <w:rPr>
          <w:rFonts w:ascii="Arial" w:hAnsi="Arial" w:cs="Arial"/>
          <w:sz w:val="20"/>
          <w:szCs w:val="20"/>
        </w:rPr>
        <w:t>Gällivare</w:t>
      </w:r>
      <w:proofErr w:type="spellEnd"/>
      <w:r w:rsidR="00E0324A" w:rsidRPr="00F824A4">
        <w:rPr>
          <w:rFonts w:ascii="Arial" w:hAnsi="Arial" w:cs="Arial"/>
          <w:sz w:val="20"/>
          <w:szCs w:val="20"/>
        </w:rPr>
        <w:t xml:space="preserve"> pa so izbrali za lokacijo za demonstracijski objekt za industrijsko proizvodnjo. </w:t>
      </w:r>
    </w:p>
    <w:p w:rsidR="00E961AD" w:rsidRPr="00F824A4" w:rsidRDefault="00E0324A" w:rsidP="00F824A4">
      <w:pPr>
        <w:jc w:val="both"/>
        <w:rPr>
          <w:rFonts w:ascii="Arial" w:hAnsi="Arial" w:cs="Arial"/>
          <w:sz w:val="20"/>
          <w:szCs w:val="20"/>
        </w:rPr>
      </w:pPr>
      <w:r w:rsidRPr="00F824A4">
        <w:rPr>
          <w:rFonts w:ascii="Arial" w:hAnsi="Arial" w:cs="Arial"/>
          <w:sz w:val="20"/>
          <w:szCs w:val="20"/>
        </w:rPr>
        <w:t>Družba SSAB je tam proizvedla prvo jeklo na svetu brez fosilnih goriv, ki je bilo izdelano s tehnologijo HYBRIT in dobavljeno kupcu. EU projekt financira na podlagi prvega razpisa Sklada za inovacije za velike projekte.</w:t>
      </w:r>
    </w:p>
    <w:p w:rsidR="00E0324A" w:rsidRPr="00F824A4" w:rsidRDefault="00E0324A" w:rsidP="00F824A4">
      <w:pPr>
        <w:jc w:val="both"/>
        <w:rPr>
          <w:rFonts w:ascii="Arial" w:hAnsi="Arial" w:cs="Arial"/>
          <w:b/>
          <w:sz w:val="20"/>
          <w:szCs w:val="20"/>
        </w:rPr>
      </w:pPr>
      <w:r w:rsidRPr="00F824A4">
        <w:rPr>
          <w:rFonts w:ascii="Arial" w:hAnsi="Arial" w:cs="Arial"/>
          <w:b/>
          <w:sz w:val="20"/>
          <w:szCs w:val="20"/>
        </w:rPr>
        <w:t>Koristne informacije:</w:t>
      </w:r>
    </w:p>
    <w:p w:rsidR="00E0324A" w:rsidRPr="00F824A4" w:rsidRDefault="001075EC" w:rsidP="00F824A4">
      <w:pPr>
        <w:pStyle w:val="Odstavekseznama"/>
        <w:numPr>
          <w:ilvl w:val="0"/>
          <w:numId w:val="1"/>
        </w:numPr>
        <w:jc w:val="both"/>
        <w:rPr>
          <w:rFonts w:ascii="Arial" w:hAnsi="Arial" w:cs="Arial"/>
          <w:sz w:val="20"/>
          <w:szCs w:val="20"/>
        </w:rPr>
      </w:pPr>
      <w:r w:rsidRPr="00F824A4">
        <w:rPr>
          <w:rFonts w:ascii="Arial" w:hAnsi="Arial" w:cs="Arial"/>
          <w:sz w:val="20"/>
          <w:szCs w:val="20"/>
        </w:rPr>
        <w:t>Spletna stran projekta HYBRIT:</w:t>
      </w:r>
    </w:p>
    <w:p w:rsidR="001075EC" w:rsidRPr="00F824A4" w:rsidRDefault="001075EC" w:rsidP="00F824A4">
      <w:pPr>
        <w:pStyle w:val="Odstavekseznama"/>
        <w:numPr>
          <w:ilvl w:val="0"/>
          <w:numId w:val="1"/>
        </w:numPr>
        <w:jc w:val="both"/>
        <w:rPr>
          <w:rFonts w:ascii="Arial" w:hAnsi="Arial" w:cs="Arial"/>
          <w:sz w:val="20"/>
          <w:szCs w:val="20"/>
        </w:rPr>
      </w:pPr>
      <w:hyperlink r:id="rId6" w:history="1">
        <w:r w:rsidRPr="00F824A4">
          <w:rPr>
            <w:rStyle w:val="Hiperpovezava"/>
            <w:rFonts w:ascii="Arial" w:hAnsi="Arial" w:cs="Arial"/>
            <w:sz w:val="20"/>
            <w:szCs w:val="20"/>
          </w:rPr>
          <w:t>https://www.hybritdevelopment.se/en/</w:t>
        </w:r>
      </w:hyperlink>
    </w:p>
    <w:p w:rsidR="001075EC" w:rsidRPr="00F824A4" w:rsidRDefault="001075EC" w:rsidP="00F824A4">
      <w:pPr>
        <w:pStyle w:val="Odstavekseznama"/>
        <w:numPr>
          <w:ilvl w:val="0"/>
          <w:numId w:val="1"/>
        </w:numPr>
        <w:jc w:val="both"/>
        <w:rPr>
          <w:rFonts w:ascii="Arial" w:hAnsi="Arial" w:cs="Arial"/>
          <w:sz w:val="20"/>
          <w:szCs w:val="20"/>
        </w:rPr>
      </w:pPr>
      <w:r w:rsidRPr="00F824A4">
        <w:rPr>
          <w:rFonts w:ascii="Arial" w:hAnsi="Arial" w:cs="Arial"/>
          <w:sz w:val="20"/>
          <w:szCs w:val="20"/>
        </w:rPr>
        <w:t>Spletna stran sklada za inovacije:</w:t>
      </w:r>
    </w:p>
    <w:p w:rsidR="001075EC" w:rsidRPr="00F824A4" w:rsidRDefault="001075EC" w:rsidP="00F824A4">
      <w:pPr>
        <w:pStyle w:val="Odstavekseznama"/>
        <w:numPr>
          <w:ilvl w:val="0"/>
          <w:numId w:val="1"/>
        </w:numPr>
        <w:jc w:val="both"/>
        <w:rPr>
          <w:rFonts w:ascii="Arial" w:hAnsi="Arial" w:cs="Arial"/>
          <w:sz w:val="20"/>
          <w:szCs w:val="20"/>
        </w:rPr>
      </w:pPr>
      <w:hyperlink r:id="rId7" w:history="1">
        <w:r w:rsidRPr="00F824A4">
          <w:rPr>
            <w:rStyle w:val="Hiperpovezava"/>
            <w:rFonts w:ascii="Arial" w:hAnsi="Arial" w:cs="Arial"/>
            <w:sz w:val="20"/>
            <w:szCs w:val="20"/>
          </w:rPr>
          <w:t>https://climate.ec.europa.eu/eu-action/funding-climate-action/innovation-fund_sl</w:t>
        </w:r>
      </w:hyperlink>
    </w:p>
    <w:p w:rsidR="001075EC" w:rsidRPr="00F824A4" w:rsidRDefault="001075EC" w:rsidP="00F824A4">
      <w:pPr>
        <w:spacing w:after="0"/>
        <w:jc w:val="both"/>
        <w:rPr>
          <w:rFonts w:ascii="Arial" w:hAnsi="Arial" w:cs="Arial"/>
          <w:sz w:val="20"/>
          <w:szCs w:val="20"/>
        </w:rPr>
      </w:pPr>
      <w:r w:rsidRPr="00F824A4">
        <w:rPr>
          <w:rFonts w:ascii="Arial" w:hAnsi="Arial" w:cs="Arial"/>
          <w:sz w:val="20"/>
          <w:szCs w:val="20"/>
        </w:rPr>
        <w:t>Pripravila:</w:t>
      </w:r>
    </w:p>
    <w:p w:rsidR="001075EC" w:rsidRPr="00F824A4" w:rsidRDefault="001075EC" w:rsidP="00F824A4">
      <w:pPr>
        <w:spacing w:after="0"/>
        <w:jc w:val="both"/>
        <w:rPr>
          <w:rFonts w:ascii="Arial" w:hAnsi="Arial" w:cs="Arial"/>
          <w:sz w:val="20"/>
          <w:szCs w:val="20"/>
        </w:rPr>
      </w:pPr>
      <w:r w:rsidRPr="00F824A4">
        <w:rPr>
          <w:rFonts w:ascii="Arial" w:hAnsi="Arial" w:cs="Arial"/>
          <w:sz w:val="20"/>
          <w:szCs w:val="20"/>
        </w:rPr>
        <w:t>Darja Kocbek</w:t>
      </w:r>
    </w:p>
    <w:sectPr w:rsidR="001075EC" w:rsidRPr="00F824A4" w:rsidSect="00E961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851"/>
    <w:multiLevelType w:val="hybridMultilevel"/>
    <w:tmpl w:val="7AFE00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B6CA3"/>
    <w:rsid w:val="001075EC"/>
    <w:rsid w:val="005B6CA3"/>
    <w:rsid w:val="00711BC7"/>
    <w:rsid w:val="00E0324A"/>
    <w:rsid w:val="00E961AD"/>
    <w:rsid w:val="00F824A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961AD"/>
  </w:style>
  <w:style w:type="paragraph" w:styleId="Naslov2">
    <w:name w:val="heading 2"/>
    <w:basedOn w:val="Navaden"/>
    <w:link w:val="Naslov2Znak"/>
    <w:uiPriority w:val="9"/>
    <w:qFormat/>
    <w:rsid w:val="00F824A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2468416395msonormal">
    <w:name w:val="yiv2468416395msonormal"/>
    <w:basedOn w:val="Navaden"/>
    <w:rsid w:val="005B6CA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B6CA3"/>
    <w:rPr>
      <w:color w:val="0000FF"/>
      <w:u w:val="single"/>
    </w:rPr>
  </w:style>
  <w:style w:type="paragraph" w:styleId="Odstavekseznama">
    <w:name w:val="List Paragraph"/>
    <w:basedOn w:val="Navaden"/>
    <w:uiPriority w:val="34"/>
    <w:qFormat/>
    <w:rsid w:val="00F824A4"/>
    <w:pPr>
      <w:ind w:left="720"/>
      <w:contextualSpacing/>
    </w:pPr>
  </w:style>
  <w:style w:type="character" w:customStyle="1" w:styleId="Naslov2Znak">
    <w:name w:val="Naslov 2 Znak"/>
    <w:basedOn w:val="Privzetapisavaodstavka"/>
    <w:link w:val="Naslov2"/>
    <w:uiPriority w:val="9"/>
    <w:rsid w:val="00F824A4"/>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824A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2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16946">
      <w:bodyDiv w:val="1"/>
      <w:marLeft w:val="0"/>
      <w:marRight w:val="0"/>
      <w:marTop w:val="0"/>
      <w:marBottom w:val="0"/>
      <w:divBdr>
        <w:top w:val="none" w:sz="0" w:space="0" w:color="auto"/>
        <w:left w:val="none" w:sz="0" w:space="0" w:color="auto"/>
        <w:bottom w:val="none" w:sz="0" w:space="0" w:color="auto"/>
        <w:right w:val="none" w:sz="0" w:space="0" w:color="auto"/>
      </w:divBdr>
    </w:div>
    <w:div w:id="9943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ate.ec.europa.eu/eu-action/funding-climate-action/innovation-fund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ybritdevelopment.se/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253</Words>
  <Characters>1448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2022-09-27T15:36:00Z</dcterms:created>
  <dcterms:modified xsi:type="dcterms:W3CDTF">2022-09-27T19:08:00Z</dcterms:modified>
</cp:coreProperties>
</file>