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F0F" w:rsidRDefault="009A2F0F" w:rsidP="009A2F0F">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A2F0F" w:rsidRDefault="009A2F0F" w:rsidP="009A2F0F">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9A2F0F" w:rsidRDefault="009A2F0F" w:rsidP="009A2F0F">
      <w:pPr>
        <w:pBdr>
          <w:bottom w:val="single" w:sz="6" w:space="1" w:color="auto"/>
        </w:pBdr>
        <w:tabs>
          <w:tab w:val="left" w:pos="3120"/>
        </w:tabs>
        <w:jc w:val="center"/>
        <w:rPr>
          <w:sz w:val="16"/>
          <w:szCs w:val="16"/>
        </w:rPr>
      </w:pPr>
    </w:p>
    <w:p w:rsidR="009A2F0F" w:rsidRDefault="009A2F0F" w:rsidP="009A2F0F">
      <w:pPr>
        <w:tabs>
          <w:tab w:val="left" w:pos="3120"/>
        </w:tabs>
        <w:jc w:val="center"/>
        <w:rPr>
          <w:rFonts w:cs="Arial"/>
          <w:b/>
        </w:rPr>
      </w:pPr>
      <w:r>
        <w:rPr>
          <w:rFonts w:cs="Arial"/>
          <w:b/>
        </w:rPr>
        <w:t>Občasna informacija članom 147 - 2016</w:t>
      </w:r>
    </w:p>
    <w:p w:rsidR="009A2F0F" w:rsidRPr="009A2F0F" w:rsidRDefault="009A2F0F" w:rsidP="009A2F0F">
      <w:pPr>
        <w:tabs>
          <w:tab w:val="left" w:pos="3120"/>
        </w:tabs>
        <w:jc w:val="center"/>
        <w:rPr>
          <w:rFonts w:cs="Arial"/>
          <w:b/>
        </w:rPr>
      </w:pPr>
      <w:r>
        <w:rPr>
          <w:rFonts w:cs="Arial"/>
          <w:b/>
        </w:rPr>
        <w:t>24. oktober 2016</w:t>
      </w:r>
    </w:p>
    <w:p w:rsidR="009A2F0F" w:rsidRPr="009A2F0F" w:rsidRDefault="009A2F0F" w:rsidP="009A2F0F">
      <w:pPr>
        <w:jc w:val="center"/>
        <w:rPr>
          <w:rFonts w:cs="Arial"/>
          <w:b/>
          <w:color w:val="993300"/>
          <w:sz w:val="32"/>
          <w:szCs w:val="32"/>
        </w:rPr>
      </w:pPr>
      <w:r>
        <w:rPr>
          <w:rFonts w:cs="Arial"/>
          <w:b/>
          <w:color w:val="993300"/>
          <w:sz w:val="32"/>
          <w:szCs w:val="32"/>
        </w:rPr>
        <w:t>Primera, kako prek javnega naročanja komunalne odpadke učinkoviteje spremeniti v surovine</w:t>
      </w:r>
    </w:p>
    <w:p w:rsidR="00B459D4" w:rsidRPr="00692A10" w:rsidRDefault="00B80DCE">
      <w:pPr>
        <w:rPr>
          <w:rFonts w:ascii="Arial" w:hAnsi="Arial" w:cs="Arial"/>
          <w:b/>
          <w:i/>
          <w:color w:val="000000" w:themeColor="text1"/>
        </w:rPr>
      </w:pPr>
      <w:r w:rsidRPr="00692A10">
        <w:rPr>
          <w:rFonts w:ascii="Arial" w:hAnsi="Arial" w:cs="Arial"/>
          <w:b/>
          <w:i/>
          <w:color w:val="000000" w:themeColor="text1"/>
        </w:rPr>
        <w:t xml:space="preserve">Evropska komisija je objavila </w:t>
      </w:r>
      <w:r w:rsidR="00D66F64" w:rsidRPr="00692A10">
        <w:rPr>
          <w:rFonts w:ascii="Arial" w:hAnsi="Arial" w:cs="Arial"/>
          <w:b/>
          <w:i/>
          <w:color w:val="000000" w:themeColor="text1"/>
        </w:rPr>
        <w:t>zgledna primera s Škotske in iz Baltskih držav</w:t>
      </w:r>
      <w:r w:rsidRPr="00692A10">
        <w:rPr>
          <w:rFonts w:ascii="Arial" w:hAnsi="Arial" w:cs="Arial"/>
          <w:b/>
          <w:i/>
          <w:color w:val="000000" w:themeColor="text1"/>
        </w:rPr>
        <w:t xml:space="preserve">, kako je mogoče prek javnega naročanja komunalne odpadke učinkoviteje spremeniti v surovine. Vsak Evropejec zdaj na letu ustvari 475 kilogramov odpadkov, od tega je recikliranih le 136 kilogramov. </w:t>
      </w:r>
      <w:r w:rsidR="0035768E" w:rsidRPr="00692A10">
        <w:rPr>
          <w:rFonts w:ascii="Arial" w:hAnsi="Arial" w:cs="Arial"/>
          <w:b/>
          <w:i/>
          <w:color w:val="000000" w:themeColor="text1"/>
        </w:rPr>
        <w:t>Zbiranje in ravnanje z odpadki je v EU večinoma pristojnost občin. Te storitve opravljajo javna podjetja ali zasebna podjetja, ki jih izberejo prek javnih naročil. Pogodbe povprečno trajajo dve leti, njihova povprečna vrednost znaša nekaj manj kot 2 milijona evrov.</w:t>
      </w:r>
    </w:p>
    <w:p w:rsidR="0035768E" w:rsidRPr="00692A10" w:rsidRDefault="0035768E">
      <w:pPr>
        <w:rPr>
          <w:rFonts w:ascii="Arial" w:hAnsi="Arial" w:cs="Arial"/>
          <w:color w:val="000000" w:themeColor="text1"/>
          <w:sz w:val="20"/>
          <w:szCs w:val="20"/>
        </w:rPr>
      </w:pPr>
      <w:r w:rsidRPr="00692A10">
        <w:rPr>
          <w:rFonts w:ascii="Arial" w:hAnsi="Arial" w:cs="Arial"/>
          <w:color w:val="000000" w:themeColor="text1"/>
          <w:sz w:val="20"/>
          <w:szCs w:val="20"/>
        </w:rPr>
        <w:t xml:space="preserve">Občine se pri zbiranju in ravnanju z odpadki srečujejo z različnimi problemi. Če ima podjetje v lasti infrastrukturo, je težko zamenjati izvajalca. Nekatere države kot edini kriterij pri izbiri uporabljajo najnižjo ceno, čeprav imajo zaradi okoljskih vplivov odlaganja odpadkov na dolgi rok višje stroške. Ponekod izvajalca izberejo s pogajanji, kar je sicer predvideno le za izjemne primere. </w:t>
      </w:r>
    </w:p>
    <w:p w:rsidR="0035768E" w:rsidRPr="00692A10" w:rsidRDefault="00D66F64">
      <w:pPr>
        <w:rPr>
          <w:rFonts w:ascii="Arial" w:hAnsi="Arial" w:cs="Arial"/>
          <w:color w:val="000000" w:themeColor="text1"/>
          <w:sz w:val="20"/>
          <w:szCs w:val="20"/>
        </w:rPr>
      </w:pPr>
      <w:r w:rsidRPr="00692A10">
        <w:rPr>
          <w:rFonts w:ascii="Arial" w:hAnsi="Arial" w:cs="Arial"/>
          <w:color w:val="000000" w:themeColor="text1"/>
          <w:sz w:val="20"/>
          <w:szCs w:val="20"/>
        </w:rPr>
        <w:t xml:space="preserve">Evropska komisija kot zgleden primer zbiranja in ravnanja z odpadki izpostavlja škotski primer javnega naročanja. Sistem je razvila škotska vlada z organizacijo </w:t>
      </w:r>
      <w:proofErr w:type="spellStart"/>
      <w:r w:rsidRPr="00692A10">
        <w:rPr>
          <w:rFonts w:ascii="Arial" w:hAnsi="Arial" w:cs="Arial"/>
          <w:color w:val="000000" w:themeColor="text1"/>
          <w:sz w:val="20"/>
          <w:szCs w:val="20"/>
        </w:rPr>
        <w:t>Zero</w:t>
      </w:r>
      <w:proofErr w:type="spellEnd"/>
      <w:r w:rsidRPr="00692A10">
        <w:rPr>
          <w:rFonts w:ascii="Arial" w:hAnsi="Arial" w:cs="Arial"/>
          <w:color w:val="000000" w:themeColor="text1"/>
          <w:sz w:val="20"/>
          <w:szCs w:val="20"/>
        </w:rPr>
        <w:t xml:space="preserve"> </w:t>
      </w:r>
      <w:proofErr w:type="spellStart"/>
      <w:r w:rsidRPr="00692A10">
        <w:rPr>
          <w:rFonts w:ascii="Arial" w:hAnsi="Arial" w:cs="Arial"/>
          <w:color w:val="000000" w:themeColor="text1"/>
          <w:sz w:val="20"/>
          <w:szCs w:val="20"/>
        </w:rPr>
        <w:t>Waste</w:t>
      </w:r>
      <w:proofErr w:type="spellEnd"/>
      <w:r w:rsidRPr="00692A10">
        <w:rPr>
          <w:rFonts w:ascii="Arial" w:hAnsi="Arial" w:cs="Arial"/>
          <w:color w:val="000000" w:themeColor="text1"/>
          <w:sz w:val="20"/>
          <w:szCs w:val="20"/>
        </w:rPr>
        <w:t xml:space="preserve"> </w:t>
      </w:r>
      <w:proofErr w:type="spellStart"/>
      <w:r w:rsidRPr="00692A10">
        <w:rPr>
          <w:rFonts w:ascii="Arial" w:hAnsi="Arial" w:cs="Arial"/>
          <w:color w:val="000000" w:themeColor="text1"/>
          <w:sz w:val="20"/>
          <w:szCs w:val="20"/>
        </w:rPr>
        <w:t>Scotland</w:t>
      </w:r>
      <w:proofErr w:type="spellEnd"/>
      <w:r w:rsidRPr="00692A10">
        <w:rPr>
          <w:rFonts w:ascii="Arial" w:hAnsi="Arial" w:cs="Arial"/>
          <w:color w:val="000000" w:themeColor="text1"/>
          <w:sz w:val="20"/>
          <w:szCs w:val="20"/>
        </w:rPr>
        <w:t>. Prek spleta je mogoče opraviti dvodnevno usposabljanje o tem sistemu.</w:t>
      </w:r>
    </w:p>
    <w:p w:rsidR="00D66F64" w:rsidRPr="00692A10" w:rsidRDefault="00D66F64">
      <w:pPr>
        <w:rPr>
          <w:rFonts w:ascii="Arial" w:hAnsi="Arial" w:cs="Arial"/>
          <w:color w:val="000000" w:themeColor="text1"/>
          <w:sz w:val="20"/>
          <w:szCs w:val="20"/>
        </w:rPr>
      </w:pPr>
      <w:r w:rsidRPr="00692A10">
        <w:rPr>
          <w:rFonts w:ascii="Arial" w:hAnsi="Arial" w:cs="Arial"/>
          <w:color w:val="000000" w:themeColor="text1"/>
          <w:sz w:val="20"/>
          <w:szCs w:val="20"/>
        </w:rPr>
        <w:t xml:space="preserve">RECO </w:t>
      </w:r>
      <w:proofErr w:type="spellStart"/>
      <w:r w:rsidRPr="00692A10">
        <w:rPr>
          <w:rFonts w:ascii="Arial" w:hAnsi="Arial" w:cs="Arial"/>
          <w:color w:val="000000" w:themeColor="text1"/>
          <w:sz w:val="20"/>
          <w:szCs w:val="20"/>
        </w:rPr>
        <w:t>Baltic</w:t>
      </w:r>
      <w:proofErr w:type="spellEnd"/>
      <w:r w:rsidRPr="00692A10">
        <w:rPr>
          <w:rFonts w:ascii="Arial" w:hAnsi="Arial" w:cs="Arial"/>
          <w:color w:val="000000" w:themeColor="text1"/>
          <w:sz w:val="20"/>
          <w:szCs w:val="20"/>
        </w:rPr>
        <w:t xml:space="preserve"> 21 </w:t>
      </w:r>
      <w:proofErr w:type="spellStart"/>
      <w:r w:rsidRPr="00692A10">
        <w:rPr>
          <w:rFonts w:ascii="Arial" w:hAnsi="Arial" w:cs="Arial"/>
          <w:color w:val="000000" w:themeColor="text1"/>
          <w:sz w:val="20"/>
          <w:szCs w:val="20"/>
        </w:rPr>
        <w:t>Tech</w:t>
      </w:r>
      <w:proofErr w:type="spellEnd"/>
      <w:r w:rsidRPr="00692A10">
        <w:rPr>
          <w:rFonts w:ascii="Arial" w:hAnsi="Arial" w:cs="Arial"/>
          <w:color w:val="000000" w:themeColor="text1"/>
          <w:sz w:val="20"/>
          <w:szCs w:val="20"/>
        </w:rPr>
        <w:t xml:space="preserve"> je vodilni projekt za izboljšan je ravnanja z odpadki v okviru strategije EU za Baltsko morje. Zaključen je bil leta 2013, njegova glavna rezultata sta koncept za investiranje na področju odpadkov na območju Baltskega morja in skupna strategija, ki vključuje 18 pilotnih projektov. </w:t>
      </w:r>
    </w:p>
    <w:p w:rsidR="00D66F64" w:rsidRPr="00692A10" w:rsidRDefault="00D66F64">
      <w:pPr>
        <w:rPr>
          <w:rFonts w:ascii="Arial" w:hAnsi="Arial" w:cs="Arial"/>
          <w:b/>
          <w:color w:val="000000" w:themeColor="text1"/>
          <w:sz w:val="20"/>
          <w:szCs w:val="20"/>
        </w:rPr>
      </w:pPr>
      <w:r w:rsidRPr="00692A10">
        <w:rPr>
          <w:rFonts w:ascii="Arial" w:hAnsi="Arial" w:cs="Arial"/>
          <w:b/>
          <w:color w:val="000000" w:themeColor="text1"/>
          <w:sz w:val="20"/>
          <w:szCs w:val="20"/>
        </w:rPr>
        <w:t>Koristne informacije:</w:t>
      </w:r>
    </w:p>
    <w:p w:rsidR="00D66F64" w:rsidRPr="00692A10" w:rsidRDefault="00D66F64" w:rsidP="00692A10">
      <w:pPr>
        <w:pStyle w:val="Odstavekseznama"/>
        <w:numPr>
          <w:ilvl w:val="0"/>
          <w:numId w:val="1"/>
        </w:numPr>
        <w:rPr>
          <w:rFonts w:ascii="Arial" w:hAnsi="Arial" w:cs="Arial"/>
          <w:color w:val="000000" w:themeColor="text1"/>
          <w:sz w:val="20"/>
          <w:szCs w:val="20"/>
        </w:rPr>
      </w:pPr>
      <w:r w:rsidRPr="00692A10">
        <w:rPr>
          <w:rFonts w:ascii="Arial" w:hAnsi="Arial" w:cs="Arial"/>
          <w:color w:val="000000" w:themeColor="text1"/>
          <w:sz w:val="20"/>
          <w:szCs w:val="20"/>
        </w:rPr>
        <w:t>Škotski sistem ravnanja z odpadki:</w:t>
      </w:r>
    </w:p>
    <w:p w:rsidR="00D66F64" w:rsidRPr="00692A10" w:rsidRDefault="00D66F64" w:rsidP="00692A10">
      <w:pPr>
        <w:pStyle w:val="Odstavekseznama"/>
        <w:numPr>
          <w:ilvl w:val="0"/>
          <w:numId w:val="1"/>
        </w:numPr>
        <w:rPr>
          <w:rFonts w:ascii="Arial" w:hAnsi="Arial" w:cs="Arial"/>
          <w:color w:val="1F497D" w:themeColor="text2"/>
          <w:sz w:val="20"/>
          <w:szCs w:val="20"/>
        </w:rPr>
      </w:pPr>
      <w:hyperlink r:id="rId6" w:history="1">
        <w:r w:rsidRPr="00692A10">
          <w:rPr>
            <w:rStyle w:val="Hiperpovezava"/>
            <w:rFonts w:ascii="Arial" w:hAnsi="Arial" w:cs="Arial"/>
            <w:color w:val="1F497D" w:themeColor="text2"/>
            <w:sz w:val="20"/>
            <w:szCs w:val="20"/>
          </w:rPr>
          <w:t>http://www.zerowastescotland.org.uk/content/registration-marrakech-approach-sustainable-public-procurement</w:t>
        </w:r>
      </w:hyperlink>
    </w:p>
    <w:p w:rsidR="00D66F64" w:rsidRPr="00692A10" w:rsidRDefault="00D66F64" w:rsidP="00692A10">
      <w:pPr>
        <w:pStyle w:val="Odstavekseznama"/>
        <w:numPr>
          <w:ilvl w:val="0"/>
          <w:numId w:val="1"/>
        </w:numPr>
        <w:rPr>
          <w:rFonts w:ascii="Arial" w:hAnsi="Arial" w:cs="Arial"/>
          <w:color w:val="1F497D" w:themeColor="text2"/>
          <w:sz w:val="20"/>
          <w:szCs w:val="20"/>
        </w:rPr>
      </w:pPr>
      <w:hyperlink r:id="rId7" w:history="1">
        <w:r w:rsidRPr="00692A10">
          <w:rPr>
            <w:rStyle w:val="Hiperpovezava"/>
            <w:rFonts w:ascii="Arial" w:hAnsi="Arial" w:cs="Arial"/>
            <w:color w:val="1F497D" w:themeColor="text2"/>
            <w:sz w:val="20"/>
            <w:szCs w:val="20"/>
          </w:rPr>
          <w:t>http://www.resourceefficientscotland.com/resource/public-sector-procurement</w:t>
        </w:r>
      </w:hyperlink>
    </w:p>
    <w:p w:rsidR="00D66F64" w:rsidRPr="00692A10" w:rsidRDefault="00D66F64" w:rsidP="00692A10">
      <w:pPr>
        <w:pStyle w:val="Odstavekseznama"/>
        <w:numPr>
          <w:ilvl w:val="0"/>
          <w:numId w:val="1"/>
        </w:numPr>
        <w:rPr>
          <w:rFonts w:ascii="Arial" w:hAnsi="Arial" w:cs="Arial"/>
          <w:color w:val="000000" w:themeColor="text1"/>
          <w:sz w:val="20"/>
          <w:szCs w:val="20"/>
        </w:rPr>
      </w:pPr>
      <w:r w:rsidRPr="00692A10">
        <w:rPr>
          <w:rFonts w:ascii="Arial" w:hAnsi="Arial" w:cs="Arial"/>
          <w:color w:val="000000" w:themeColor="text1"/>
          <w:sz w:val="20"/>
          <w:szCs w:val="20"/>
        </w:rPr>
        <w:t xml:space="preserve">Spletna stran projekta RECO </w:t>
      </w:r>
      <w:proofErr w:type="spellStart"/>
      <w:r w:rsidRPr="00692A10">
        <w:rPr>
          <w:rFonts w:ascii="Arial" w:hAnsi="Arial" w:cs="Arial"/>
          <w:color w:val="000000" w:themeColor="text1"/>
          <w:sz w:val="20"/>
          <w:szCs w:val="20"/>
        </w:rPr>
        <w:t>Baltic</w:t>
      </w:r>
      <w:proofErr w:type="spellEnd"/>
      <w:r w:rsidRPr="00692A10">
        <w:rPr>
          <w:rFonts w:ascii="Arial" w:hAnsi="Arial" w:cs="Arial"/>
          <w:color w:val="000000" w:themeColor="text1"/>
          <w:sz w:val="20"/>
          <w:szCs w:val="20"/>
        </w:rPr>
        <w:t xml:space="preserve"> 21 </w:t>
      </w:r>
      <w:proofErr w:type="spellStart"/>
      <w:r w:rsidRPr="00692A10">
        <w:rPr>
          <w:rFonts w:ascii="Arial" w:hAnsi="Arial" w:cs="Arial"/>
          <w:color w:val="000000" w:themeColor="text1"/>
          <w:sz w:val="20"/>
          <w:szCs w:val="20"/>
        </w:rPr>
        <w:t>Tech</w:t>
      </w:r>
      <w:proofErr w:type="spellEnd"/>
      <w:r w:rsidRPr="00692A10">
        <w:rPr>
          <w:rFonts w:ascii="Arial" w:hAnsi="Arial" w:cs="Arial"/>
          <w:color w:val="000000" w:themeColor="text1"/>
          <w:sz w:val="20"/>
          <w:szCs w:val="20"/>
        </w:rPr>
        <w:t>:</w:t>
      </w:r>
    </w:p>
    <w:p w:rsidR="00D66F64" w:rsidRPr="00692A10" w:rsidRDefault="00D66F64" w:rsidP="00692A10">
      <w:pPr>
        <w:pStyle w:val="Odstavekseznama"/>
        <w:numPr>
          <w:ilvl w:val="0"/>
          <w:numId w:val="1"/>
        </w:numPr>
        <w:rPr>
          <w:rFonts w:ascii="Arial" w:hAnsi="Arial" w:cs="Arial"/>
          <w:color w:val="1F497D" w:themeColor="text2"/>
          <w:sz w:val="20"/>
          <w:szCs w:val="20"/>
        </w:rPr>
      </w:pPr>
      <w:hyperlink r:id="rId8" w:history="1">
        <w:r w:rsidRPr="00692A10">
          <w:rPr>
            <w:rStyle w:val="Hiperpovezava"/>
            <w:rFonts w:ascii="Arial" w:hAnsi="Arial" w:cs="Arial"/>
            <w:color w:val="1F497D" w:themeColor="text2"/>
            <w:sz w:val="20"/>
            <w:szCs w:val="20"/>
          </w:rPr>
          <w:t>http://www.recobaltic21.net/en/related-projects.html</w:t>
        </w:r>
      </w:hyperlink>
    </w:p>
    <w:p w:rsidR="00D66F64" w:rsidRPr="00692A10" w:rsidRDefault="00D66F64">
      <w:pPr>
        <w:rPr>
          <w:rFonts w:ascii="Arial" w:hAnsi="Arial" w:cs="Arial"/>
          <w:color w:val="000000" w:themeColor="text1"/>
          <w:sz w:val="20"/>
          <w:szCs w:val="20"/>
        </w:rPr>
      </w:pPr>
      <w:r w:rsidRPr="00692A10">
        <w:rPr>
          <w:rFonts w:ascii="Arial" w:hAnsi="Arial" w:cs="Arial"/>
          <w:color w:val="000000" w:themeColor="text1"/>
          <w:sz w:val="20"/>
          <w:szCs w:val="20"/>
        </w:rPr>
        <w:t>Pripravila:</w:t>
      </w:r>
    </w:p>
    <w:p w:rsidR="00D66F64" w:rsidRPr="00692A10" w:rsidRDefault="00D66F64">
      <w:pPr>
        <w:rPr>
          <w:rFonts w:ascii="Arial" w:hAnsi="Arial" w:cs="Arial"/>
          <w:color w:val="000000" w:themeColor="text1"/>
          <w:sz w:val="20"/>
          <w:szCs w:val="20"/>
        </w:rPr>
      </w:pPr>
      <w:r w:rsidRPr="00692A10">
        <w:rPr>
          <w:rFonts w:ascii="Arial" w:hAnsi="Arial" w:cs="Arial"/>
          <w:color w:val="000000" w:themeColor="text1"/>
          <w:sz w:val="20"/>
          <w:szCs w:val="20"/>
        </w:rPr>
        <w:t>Darja Kocbek</w:t>
      </w:r>
    </w:p>
    <w:sectPr w:rsidR="00D66F64" w:rsidRPr="00692A1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41C01"/>
    <w:multiLevelType w:val="hybridMultilevel"/>
    <w:tmpl w:val="313A06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0DCE"/>
    <w:rsid w:val="0035768E"/>
    <w:rsid w:val="00692A10"/>
    <w:rsid w:val="009A2F0F"/>
    <w:rsid w:val="00B459D4"/>
    <w:rsid w:val="00B80DCE"/>
    <w:rsid w:val="00D66F64"/>
    <w:rsid w:val="00FD110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9A2F0F"/>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66F64"/>
    <w:rPr>
      <w:color w:val="0000FF" w:themeColor="hyperlink"/>
      <w:u w:val="single"/>
    </w:rPr>
  </w:style>
  <w:style w:type="paragraph" w:styleId="Odstavekseznama">
    <w:name w:val="List Paragraph"/>
    <w:basedOn w:val="Navaden"/>
    <w:uiPriority w:val="34"/>
    <w:qFormat/>
    <w:rsid w:val="00692A10"/>
    <w:pPr>
      <w:ind w:left="720"/>
      <w:contextualSpacing/>
    </w:pPr>
  </w:style>
  <w:style w:type="character" w:customStyle="1" w:styleId="Naslov2Znak">
    <w:name w:val="Naslov 2 Znak"/>
    <w:basedOn w:val="Privzetapisavaodstavka"/>
    <w:link w:val="Naslov2"/>
    <w:rsid w:val="009A2F0F"/>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9A2F0F"/>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A2F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obaltic21.net/en/related-projects.html" TargetMode="External"/><Relationship Id="rId3" Type="http://schemas.openxmlformats.org/officeDocument/2006/relationships/settings" Target="settings.xml"/><Relationship Id="rId7" Type="http://schemas.openxmlformats.org/officeDocument/2006/relationships/hyperlink" Target="http://www.resourceefficientscotland.com/resource/public-sector-procur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rowastescotland.org.uk/content/registration-marrakech-approach-sustainable-public-procuremen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338</Words>
  <Characters>2002</Characters>
  <Application>Microsoft Office Word</Application>
  <DocSecurity>0</DocSecurity>
  <Lines>28</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2016-10-18T17:13:00Z</dcterms:created>
  <dcterms:modified xsi:type="dcterms:W3CDTF">2016-10-18T17:57:00Z</dcterms:modified>
</cp:coreProperties>
</file>