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06" w:rsidRPr="00467345" w:rsidRDefault="005B3006" w:rsidP="005B300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B3006" w:rsidRPr="00083714" w:rsidRDefault="005B3006" w:rsidP="005B3006">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5B3006" w:rsidRPr="00083714" w:rsidRDefault="005B3006" w:rsidP="005B3006">
      <w:pPr>
        <w:pBdr>
          <w:bottom w:val="single" w:sz="6" w:space="1" w:color="auto"/>
        </w:pBdr>
        <w:tabs>
          <w:tab w:val="left" w:pos="3120"/>
        </w:tabs>
        <w:spacing w:before="240"/>
        <w:jc w:val="center"/>
        <w:rPr>
          <w:sz w:val="16"/>
          <w:szCs w:val="16"/>
        </w:rPr>
      </w:pPr>
    </w:p>
    <w:p w:rsidR="005B3006" w:rsidRDefault="005B3006" w:rsidP="005B3006">
      <w:pPr>
        <w:tabs>
          <w:tab w:val="left" w:pos="3120"/>
        </w:tabs>
        <w:spacing w:before="240"/>
        <w:rPr>
          <w:b/>
        </w:rPr>
      </w:pPr>
      <w:r w:rsidRPr="00083714">
        <w:rPr>
          <w:b/>
        </w:rPr>
        <w:tab/>
      </w:r>
      <w:r>
        <w:rPr>
          <w:b/>
        </w:rPr>
        <w:t xml:space="preserve">Občasna informacija članom 144 </w:t>
      </w:r>
      <w:r w:rsidRPr="00083714">
        <w:rPr>
          <w:b/>
        </w:rPr>
        <w:t>– 20</w:t>
      </w:r>
      <w:r>
        <w:rPr>
          <w:b/>
        </w:rPr>
        <w:t>21</w:t>
      </w:r>
    </w:p>
    <w:p w:rsidR="005B3006" w:rsidRPr="00050C1F" w:rsidRDefault="005B3006" w:rsidP="005B3006">
      <w:pPr>
        <w:tabs>
          <w:tab w:val="left" w:pos="3120"/>
        </w:tabs>
        <w:spacing w:before="240"/>
        <w:jc w:val="center"/>
        <w:rPr>
          <w:b/>
        </w:rPr>
      </w:pPr>
      <w:r>
        <w:rPr>
          <w:b/>
        </w:rPr>
        <w:t xml:space="preserve">27. september </w:t>
      </w:r>
      <w:r w:rsidRPr="00083714">
        <w:rPr>
          <w:b/>
        </w:rPr>
        <w:t xml:space="preserve"> 20</w:t>
      </w:r>
      <w:r>
        <w:rPr>
          <w:b/>
        </w:rPr>
        <w:t>21</w:t>
      </w:r>
    </w:p>
    <w:p w:rsidR="005B3006" w:rsidRDefault="005B3006" w:rsidP="005B3006">
      <w:pPr>
        <w:jc w:val="center"/>
        <w:rPr>
          <w:rFonts w:ascii="Arial" w:hAnsi="Arial" w:cs="Arial"/>
          <w:b/>
          <w:i/>
        </w:rPr>
      </w:pPr>
      <w:r>
        <w:rPr>
          <w:b/>
          <w:color w:val="993300"/>
          <w:sz w:val="32"/>
          <w:szCs w:val="32"/>
        </w:rPr>
        <w:t>Maribor je med mesti, ki jih Evropska komisija postavlja kot zgled na področju ozelenitve in trajnostnega razvoja</w:t>
      </w:r>
    </w:p>
    <w:p w:rsidR="008A06E9" w:rsidRPr="00CE1335" w:rsidRDefault="00A04D23" w:rsidP="00CE1335">
      <w:pPr>
        <w:jc w:val="both"/>
        <w:rPr>
          <w:rFonts w:ascii="Arial" w:hAnsi="Arial" w:cs="Arial"/>
          <w:b/>
          <w:i/>
        </w:rPr>
      </w:pPr>
      <w:r w:rsidRPr="00CE1335">
        <w:rPr>
          <w:rFonts w:ascii="Arial" w:hAnsi="Arial" w:cs="Arial"/>
          <w:b/>
          <w:i/>
        </w:rPr>
        <w:t xml:space="preserve">Evropska komisija med mesti, kjer so evropski projekti pripomogli, da so postala bolj zelena in trajnostna, izpostavlja Maribor. Po njeni oceni je razvil način za izbiro učinkovitih urbanih posegov, ki upoštevajo gospodarske, okoljske in družbene potrebe. Pripravo strategije krožnega gospodarstva je EU sofinancirala prek projekta </w:t>
      </w:r>
      <w:proofErr w:type="spellStart"/>
      <w:r w:rsidRPr="00CE1335">
        <w:rPr>
          <w:rFonts w:ascii="Arial" w:hAnsi="Arial" w:cs="Arial"/>
          <w:b/>
          <w:i/>
        </w:rPr>
        <w:t>Greencycle</w:t>
      </w:r>
      <w:proofErr w:type="spellEnd"/>
      <w:r w:rsidRPr="00CE1335">
        <w:rPr>
          <w:rFonts w:ascii="Arial" w:hAnsi="Arial" w:cs="Arial"/>
          <w:b/>
          <w:i/>
        </w:rPr>
        <w:t xml:space="preserve">. Maribor med drugim izvaja projekt Urban </w:t>
      </w:r>
      <w:proofErr w:type="spellStart"/>
      <w:r w:rsidRPr="00CE1335">
        <w:rPr>
          <w:rFonts w:ascii="Arial" w:hAnsi="Arial" w:cs="Arial"/>
          <w:b/>
          <w:i/>
        </w:rPr>
        <w:t>Soil</w:t>
      </w:r>
      <w:proofErr w:type="spellEnd"/>
      <w:r w:rsidRPr="00CE1335">
        <w:rPr>
          <w:rFonts w:ascii="Arial" w:hAnsi="Arial" w:cs="Arial"/>
          <w:b/>
          <w:i/>
        </w:rPr>
        <w:t xml:space="preserve"> 4 </w:t>
      </w:r>
      <w:proofErr w:type="spellStart"/>
      <w:r w:rsidRPr="00CE1335">
        <w:rPr>
          <w:rFonts w:ascii="Arial" w:hAnsi="Arial" w:cs="Arial"/>
          <w:b/>
          <w:i/>
        </w:rPr>
        <w:t>Food</w:t>
      </w:r>
      <w:proofErr w:type="spellEnd"/>
      <w:r w:rsidRPr="00CE1335">
        <w:rPr>
          <w:rFonts w:ascii="Arial" w:hAnsi="Arial" w:cs="Arial"/>
          <w:b/>
          <w:i/>
        </w:rPr>
        <w:t>, katerega cilj je zmanjšati količino bioloških in gradbenih odpadkov, ki končajo na odlagališčih, in jih uporabiti za proizvodnjo zemlje za vrtove, za zelenice in za gradbišča.</w:t>
      </w:r>
    </w:p>
    <w:p w:rsidR="00A04D23" w:rsidRPr="00CE1335" w:rsidRDefault="00A04D23" w:rsidP="00CE1335">
      <w:pPr>
        <w:jc w:val="both"/>
        <w:rPr>
          <w:rFonts w:ascii="Arial" w:hAnsi="Arial" w:cs="Arial"/>
          <w:sz w:val="20"/>
          <w:szCs w:val="20"/>
        </w:rPr>
      </w:pPr>
      <w:r w:rsidRPr="00CE1335">
        <w:rPr>
          <w:rFonts w:ascii="Arial" w:hAnsi="Arial" w:cs="Arial"/>
          <w:sz w:val="20"/>
          <w:szCs w:val="20"/>
        </w:rPr>
        <w:t>Italijansko Bologno Evropska komisija predstavlja kot zgled, ker je prenovila urbanistični načrt tako, da je vanj vključila načela krožnega gospodarstva, hkrati spodbuja regeneracijo tal. Nizozemsko mesto Haarlem je koordinator partnerstva za inovativna in odgovorna javna naročila. Mesto je ustanovilo tudi lokalne centre za sodelovanje, ki se osredotočajo na oblikovanje trajnostnih strategij javnega naročanja.</w:t>
      </w:r>
    </w:p>
    <w:p w:rsidR="00A04D23" w:rsidRPr="00CE1335" w:rsidRDefault="00A04D23" w:rsidP="00CE1335">
      <w:pPr>
        <w:jc w:val="both"/>
        <w:rPr>
          <w:rFonts w:ascii="Arial" w:hAnsi="Arial" w:cs="Arial"/>
          <w:sz w:val="20"/>
          <w:szCs w:val="20"/>
        </w:rPr>
      </w:pPr>
      <w:r w:rsidRPr="00CE1335">
        <w:rPr>
          <w:rFonts w:ascii="Arial" w:hAnsi="Arial" w:cs="Arial"/>
          <w:sz w:val="20"/>
          <w:szCs w:val="20"/>
        </w:rPr>
        <w:t xml:space="preserve">Norveška prestolnica Oslo je koordinator partnerstva za krožno gospodarstvo. Eden od ključnih dosežkov </w:t>
      </w:r>
      <w:r w:rsidR="00707EC0" w:rsidRPr="00CE1335">
        <w:rPr>
          <w:rFonts w:ascii="Arial" w:hAnsi="Arial" w:cs="Arial"/>
          <w:sz w:val="20"/>
          <w:szCs w:val="20"/>
        </w:rPr>
        <w:t xml:space="preserve">tega </w:t>
      </w:r>
      <w:r w:rsidRPr="00CE1335">
        <w:rPr>
          <w:rFonts w:ascii="Arial" w:hAnsi="Arial" w:cs="Arial"/>
          <w:sz w:val="20"/>
          <w:szCs w:val="20"/>
        </w:rPr>
        <w:t>partnerstva je razvoj sklopa 29 kazalnikov uspešnosti za merjenje napredka mesta na poti k krožne</w:t>
      </w:r>
      <w:r w:rsidR="00707EC0" w:rsidRPr="00CE1335">
        <w:rPr>
          <w:rFonts w:ascii="Arial" w:hAnsi="Arial" w:cs="Arial"/>
          <w:sz w:val="20"/>
          <w:szCs w:val="20"/>
        </w:rPr>
        <w:t>mu</w:t>
      </w:r>
      <w:r w:rsidRPr="00CE1335">
        <w:rPr>
          <w:rFonts w:ascii="Arial" w:hAnsi="Arial" w:cs="Arial"/>
          <w:sz w:val="20"/>
          <w:szCs w:val="20"/>
        </w:rPr>
        <w:t xml:space="preserve"> gospodarstv</w:t>
      </w:r>
      <w:r w:rsidR="00707EC0" w:rsidRPr="00CE1335">
        <w:rPr>
          <w:rFonts w:ascii="Arial" w:hAnsi="Arial" w:cs="Arial"/>
          <w:sz w:val="20"/>
          <w:szCs w:val="20"/>
        </w:rPr>
        <w:t>u</w:t>
      </w:r>
      <w:r w:rsidRPr="00CE1335">
        <w:rPr>
          <w:rFonts w:ascii="Arial" w:hAnsi="Arial" w:cs="Arial"/>
          <w:sz w:val="20"/>
          <w:szCs w:val="20"/>
        </w:rPr>
        <w:t>.</w:t>
      </w:r>
      <w:r w:rsidR="00707EC0" w:rsidRPr="00CE1335">
        <w:rPr>
          <w:rFonts w:ascii="Arial" w:hAnsi="Arial" w:cs="Arial"/>
          <w:sz w:val="20"/>
          <w:szCs w:val="20"/>
        </w:rPr>
        <w:t xml:space="preserve"> V Oslu so  razvili </w:t>
      </w:r>
      <w:r w:rsidRPr="00CE1335">
        <w:rPr>
          <w:rFonts w:ascii="Arial" w:hAnsi="Arial" w:cs="Arial"/>
          <w:sz w:val="20"/>
          <w:szCs w:val="20"/>
        </w:rPr>
        <w:t>številne pobude za zmanjšanje k</w:t>
      </w:r>
      <w:r w:rsidR="00707EC0" w:rsidRPr="00CE1335">
        <w:rPr>
          <w:rFonts w:ascii="Arial" w:hAnsi="Arial" w:cs="Arial"/>
          <w:sz w:val="20"/>
          <w:szCs w:val="20"/>
        </w:rPr>
        <w:t>oličine odpadkov. Vzpostavili so</w:t>
      </w:r>
      <w:r w:rsidRPr="00CE1335">
        <w:rPr>
          <w:rFonts w:ascii="Arial" w:hAnsi="Arial" w:cs="Arial"/>
          <w:sz w:val="20"/>
          <w:szCs w:val="20"/>
        </w:rPr>
        <w:t xml:space="preserve"> devet mini postaj za recikliranje, da bi prebivalcem olajšal</w:t>
      </w:r>
      <w:r w:rsidR="00707EC0" w:rsidRPr="00CE1335">
        <w:rPr>
          <w:rFonts w:ascii="Arial" w:hAnsi="Arial" w:cs="Arial"/>
          <w:sz w:val="20"/>
          <w:szCs w:val="20"/>
        </w:rPr>
        <w:t>i</w:t>
      </w:r>
      <w:r w:rsidRPr="00CE1335">
        <w:rPr>
          <w:rFonts w:ascii="Arial" w:hAnsi="Arial" w:cs="Arial"/>
          <w:sz w:val="20"/>
          <w:szCs w:val="20"/>
        </w:rPr>
        <w:t xml:space="preserve"> odlaganje manjših količin kosovnih in nevarnih odpadkov</w:t>
      </w:r>
      <w:r w:rsidR="00707EC0" w:rsidRPr="00CE1335">
        <w:rPr>
          <w:rFonts w:ascii="Arial" w:hAnsi="Arial" w:cs="Arial"/>
          <w:sz w:val="20"/>
          <w:szCs w:val="20"/>
        </w:rPr>
        <w:t xml:space="preserve"> tako, da za to ne potrebujejo</w:t>
      </w:r>
      <w:r w:rsidRPr="00CE1335">
        <w:rPr>
          <w:rFonts w:ascii="Arial" w:hAnsi="Arial" w:cs="Arial"/>
          <w:sz w:val="20"/>
          <w:szCs w:val="20"/>
        </w:rPr>
        <w:t xml:space="preserve"> lastn</w:t>
      </w:r>
      <w:r w:rsidR="00707EC0" w:rsidRPr="00CE1335">
        <w:rPr>
          <w:rFonts w:ascii="Arial" w:hAnsi="Arial" w:cs="Arial"/>
          <w:sz w:val="20"/>
          <w:szCs w:val="20"/>
        </w:rPr>
        <w:t>ega</w:t>
      </w:r>
      <w:r w:rsidRPr="00CE1335">
        <w:rPr>
          <w:rFonts w:ascii="Arial" w:hAnsi="Arial" w:cs="Arial"/>
          <w:sz w:val="20"/>
          <w:szCs w:val="20"/>
        </w:rPr>
        <w:t xml:space="preserve"> vozil</w:t>
      </w:r>
      <w:r w:rsidR="00707EC0" w:rsidRPr="00CE1335">
        <w:rPr>
          <w:rFonts w:ascii="Arial" w:hAnsi="Arial" w:cs="Arial"/>
          <w:sz w:val="20"/>
          <w:szCs w:val="20"/>
        </w:rPr>
        <w:t>a</w:t>
      </w:r>
      <w:r w:rsidRPr="00CE1335">
        <w:rPr>
          <w:rFonts w:ascii="Arial" w:hAnsi="Arial" w:cs="Arial"/>
          <w:sz w:val="20"/>
          <w:szCs w:val="20"/>
        </w:rPr>
        <w:t>.</w:t>
      </w:r>
    </w:p>
    <w:p w:rsidR="00707EC0" w:rsidRPr="00CE1335" w:rsidRDefault="00707EC0" w:rsidP="00CE1335">
      <w:pPr>
        <w:jc w:val="both"/>
        <w:rPr>
          <w:rFonts w:ascii="Arial" w:hAnsi="Arial" w:cs="Arial"/>
          <w:b/>
          <w:sz w:val="20"/>
          <w:szCs w:val="20"/>
        </w:rPr>
      </w:pPr>
      <w:r w:rsidRPr="00CE1335">
        <w:rPr>
          <w:rFonts w:ascii="Arial" w:hAnsi="Arial" w:cs="Arial"/>
          <w:b/>
          <w:sz w:val="20"/>
          <w:szCs w:val="20"/>
        </w:rPr>
        <w:t>Koristne informacije:</w:t>
      </w:r>
    </w:p>
    <w:p w:rsidR="00707EC0" w:rsidRPr="00CE1335" w:rsidRDefault="00707EC0" w:rsidP="00CE1335">
      <w:pPr>
        <w:pStyle w:val="Odstavekseznama"/>
        <w:numPr>
          <w:ilvl w:val="0"/>
          <w:numId w:val="1"/>
        </w:numPr>
        <w:jc w:val="both"/>
        <w:rPr>
          <w:rFonts w:ascii="Arial" w:hAnsi="Arial" w:cs="Arial"/>
          <w:sz w:val="20"/>
          <w:szCs w:val="20"/>
        </w:rPr>
      </w:pPr>
      <w:r w:rsidRPr="00CE1335">
        <w:rPr>
          <w:rFonts w:ascii="Arial" w:hAnsi="Arial" w:cs="Arial"/>
          <w:sz w:val="20"/>
          <w:szCs w:val="20"/>
        </w:rPr>
        <w:t>Predstavitev zglednih primerov za ozelenitev in trajnostni razvoj mest:</w:t>
      </w:r>
    </w:p>
    <w:p w:rsidR="00707EC0" w:rsidRDefault="00707EC0" w:rsidP="00CE1335">
      <w:pPr>
        <w:pStyle w:val="Odstavekseznama"/>
        <w:numPr>
          <w:ilvl w:val="0"/>
          <w:numId w:val="1"/>
        </w:numPr>
        <w:jc w:val="both"/>
        <w:rPr>
          <w:rFonts w:ascii="Arial" w:hAnsi="Arial" w:cs="Arial"/>
          <w:sz w:val="20"/>
          <w:szCs w:val="20"/>
        </w:rPr>
      </w:pPr>
      <w:hyperlink r:id="rId6" w:history="1">
        <w:r w:rsidRPr="00CE1335">
          <w:rPr>
            <w:rStyle w:val="Hiperpovezava"/>
            <w:rFonts w:ascii="Arial" w:hAnsi="Arial" w:cs="Arial"/>
            <w:sz w:val="20"/>
            <w:szCs w:val="20"/>
          </w:rPr>
          <w:t>https://ec.europa.eu/regional_policy/en/newsroom/panorama/2021/09/22-09-2021-europe-s-cities-achieve-success-using-green-approaches</w:t>
        </w:r>
      </w:hyperlink>
    </w:p>
    <w:p w:rsidR="005B669B" w:rsidRDefault="005B669B" w:rsidP="00CE1335">
      <w:pPr>
        <w:pStyle w:val="Odstavekseznama"/>
        <w:numPr>
          <w:ilvl w:val="0"/>
          <w:numId w:val="1"/>
        </w:numPr>
        <w:jc w:val="both"/>
        <w:rPr>
          <w:rFonts w:ascii="Arial" w:hAnsi="Arial" w:cs="Arial"/>
          <w:sz w:val="20"/>
          <w:szCs w:val="20"/>
        </w:rPr>
      </w:pPr>
      <w:r>
        <w:rPr>
          <w:rFonts w:ascii="Arial" w:hAnsi="Arial" w:cs="Arial"/>
          <w:sz w:val="20"/>
          <w:szCs w:val="20"/>
        </w:rPr>
        <w:t xml:space="preserve">Projekt </w:t>
      </w:r>
      <w:proofErr w:type="spellStart"/>
      <w:r>
        <w:rPr>
          <w:rFonts w:ascii="Arial" w:hAnsi="Arial" w:cs="Arial"/>
          <w:sz w:val="20"/>
          <w:szCs w:val="20"/>
        </w:rPr>
        <w:t>Greencycle</w:t>
      </w:r>
      <w:proofErr w:type="spellEnd"/>
      <w:r>
        <w:rPr>
          <w:rFonts w:ascii="Arial" w:hAnsi="Arial" w:cs="Arial"/>
          <w:sz w:val="20"/>
          <w:szCs w:val="20"/>
        </w:rPr>
        <w:t>:</w:t>
      </w:r>
    </w:p>
    <w:p w:rsidR="005B669B" w:rsidRDefault="005B669B" w:rsidP="00CE1335">
      <w:pPr>
        <w:pStyle w:val="Odstavekseznama"/>
        <w:numPr>
          <w:ilvl w:val="0"/>
          <w:numId w:val="1"/>
        </w:numPr>
        <w:jc w:val="both"/>
        <w:rPr>
          <w:rFonts w:ascii="Arial" w:hAnsi="Arial" w:cs="Arial"/>
          <w:sz w:val="20"/>
          <w:szCs w:val="20"/>
        </w:rPr>
      </w:pPr>
      <w:hyperlink r:id="rId7" w:history="1">
        <w:r w:rsidRPr="00E6634F">
          <w:rPr>
            <w:rStyle w:val="Hiperpovezava"/>
            <w:rFonts w:ascii="Arial" w:hAnsi="Arial" w:cs="Arial"/>
            <w:sz w:val="20"/>
            <w:szCs w:val="20"/>
          </w:rPr>
          <w:t>https://www.alpine-space.eu/projects/greencycle/en/home</w:t>
        </w:r>
      </w:hyperlink>
      <w:r>
        <w:rPr>
          <w:rFonts w:ascii="Arial" w:hAnsi="Arial" w:cs="Arial"/>
          <w:sz w:val="20"/>
          <w:szCs w:val="20"/>
        </w:rPr>
        <w:t xml:space="preserve"> </w:t>
      </w:r>
    </w:p>
    <w:p w:rsidR="005B669B" w:rsidRDefault="005B669B" w:rsidP="00CE1335">
      <w:pPr>
        <w:pStyle w:val="Odstavekseznama"/>
        <w:numPr>
          <w:ilvl w:val="0"/>
          <w:numId w:val="1"/>
        </w:numPr>
        <w:jc w:val="both"/>
        <w:rPr>
          <w:rFonts w:ascii="Arial" w:hAnsi="Arial" w:cs="Arial"/>
          <w:sz w:val="20"/>
          <w:szCs w:val="20"/>
        </w:rPr>
      </w:pPr>
      <w:r>
        <w:rPr>
          <w:rFonts w:ascii="Arial" w:hAnsi="Arial" w:cs="Arial"/>
          <w:sz w:val="20"/>
          <w:szCs w:val="20"/>
        </w:rPr>
        <w:t xml:space="preserve">Projekt Urban </w:t>
      </w:r>
      <w:proofErr w:type="spellStart"/>
      <w:r>
        <w:rPr>
          <w:rFonts w:ascii="Arial" w:hAnsi="Arial" w:cs="Arial"/>
          <w:sz w:val="20"/>
          <w:szCs w:val="20"/>
        </w:rPr>
        <w:t>Soil</w:t>
      </w:r>
      <w:proofErr w:type="spellEnd"/>
      <w:r>
        <w:rPr>
          <w:rFonts w:ascii="Arial" w:hAnsi="Arial" w:cs="Arial"/>
          <w:sz w:val="20"/>
          <w:szCs w:val="20"/>
        </w:rPr>
        <w:t xml:space="preserve"> 4 </w:t>
      </w:r>
      <w:proofErr w:type="spellStart"/>
      <w:r>
        <w:rPr>
          <w:rFonts w:ascii="Arial" w:hAnsi="Arial" w:cs="Arial"/>
          <w:sz w:val="20"/>
          <w:szCs w:val="20"/>
        </w:rPr>
        <w:t>Food</w:t>
      </w:r>
      <w:proofErr w:type="spellEnd"/>
      <w:r>
        <w:rPr>
          <w:rFonts w:ascii="Arial" w:hAnsi="Arial" w:cs="Arial"/>
          <w:sz w:val="20"/>
          <w:szCs w:val="20"/>
        </w:rPr>
        <w:t>:</w:t>
      </w:r>
    </w:p>
    <w:p w:rsidR="005B669B" w:rsidRPr="00CE1335" w:rsidRDefault="005B669B" w:rsidP="00CE1335">
      <w:pPr>
        <w:pStyle w:val="Odstavekseznama"/>
        <w:numPr>
          <w:ilvl w:val="0"/>
          <w:numId w:val="1"/>
        </w:numPr>
        <w:jc w:val="both"/>
        <w:rPr>
          <w:rFonts w:ascii="Arial" w:hAnsi="Arial" w:cs="Arial"/>
          <w:sz w:val="20"/>
          <w:szCs w:val="20"/>
        </w:rPr>
      </w:pPr>
      <w:hyperlink r:id="rId8" w:history="1">
        <w:r w:rsidRPr="00E6634F">
          <w:rPr>
            <w:rStyle w:val="Hiperpovezava"/>
            <w:rFonts w:ascii="Arial" w:hAnsi="Arial" w:cs="Arial"/>
            <w:sz w:val="20"/>
            <w:szCs w:val="20"/>
          </w:rPr>
          <w:t>https://www.uia-initiative.eu/en/uia-cities/maribor</w:t>
        </w:r>
      </w:hyperlink>
      <w:r>
        <w:rPr>
          <w:rFonts w:ascii="Arial" w:hAnsi="Arial" w:cs="Arial"/>
          <w:sz w:val="20"/>
          <w:szCs w:val="20"/>
        </w:rPr>
        <w:t xml:space="preserve"> </w:t>
      </w:r>
    </w:p>
    <w:p w:rsidR="00707EC0" w:rsidRPr="00CE1335" w:rsidRDefault="00707EC0" w:rsidP="00CE1335">
      <w:pPr>
        <w:spacing w:after="0"/>
        <w:jc w:val="both"/>
        <w:rPr>
          <w:rFonts w:ascii="Arial" w:hAnsi="Arial" w:cs="Arial"/>
          <w:sz w:val="20"/>
          <w:szCs w:val="20"/>
        </w:rPr>
      </w:pPr>
      <w:r w:rsidRPr="00CE1335">
        <w:rPr>
          <w:rFonts w:ascii="Arial" w:hAnsi="Arial" w:cs="Arial"/>
          <w:sz w:val="20"/>
          <w:szCs w:val="20"/>
        </w:rPr>
        <w:t>Pripravila:</w:t>
      </w:r>
    </w:p>
    <w:p w:rsidR="00707EC0" w:rsidRPr="00CE1335" w:rsidRDefault="00707EC0" w:rsidP="00CE1335">
      <w:pPr>
        <w:spacing w:after="0"/>
        <w:jc w:val="both"/>
        <w:rPr>
          <w:rFonts w:ascii="Arial" w:hAnsi="Arial" w:cs="Arial"/>
          <w:sz w:val="20"/>
          <w:szCs w:val="20"/>
        </w:rPr>
      </w:pPr>
      <w:r w:rsidRPr="00CE1335">
        <w:rPr>
          <w:rFonts w:ascii="Arial" w:hAnsi="Arial" w:cs="Arial"/>
          <w:sz w:val="20"/>
          <w:szCs w:val="20"/>
        </w:rPr>
        <w:t>Darja Kocbek</w:t>
      </w:r>
    </w:p>
    <w:p w:rsidR="00A04D23" w:rsidRDefault="00A04D23" w:rsidP="00CE1335">
      <w:pPr>
        <w:spacing w:after="0"/>
      </w:pPr>
    </w:p>
    <w:p w:rsidR="00A04D23" w:rsidRDefault="00A04D23" w:rsidP="00A04D23"/>
    <w:sectPr w:rsidR="00A04D23" w:rsidSect="008A0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C27CC"/>
    <w:multiLevelType w:val="hybridMultilevel"/>
    <w:tmpl w:val="F15CD5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4D23"/>
    <w:rsid w:val="005B3006"/>
    <w:rsid w:val="005B669B"/>
    <w:rsid w:val="00707EC0"/>
    <w:rsid w:val="008A06E9"/>
    <w:rsid w:val="00A04D23"/>
    <w:rsid w:val="00CE133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A06E9"/>
  </w:style>
  <w:style w:type="paragraph" w:styleId="Naslov2">
    <w:name w:val="heading 2"/>
    <w:basedOn w:val="Navaden"/>
    <w:link w:val="Naslov2Znak"/>
    <w:uiPriority w:val="9"/>
    <w:qFormat/>
    <w:rsid w:val="005B300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07EC0"/>
    <w:rPr>
      <w:color w:val="0000FF" w:themeColor="hyperlink"/>
      <w:u w:val="single"/>
    </w:rPr>
  </w:style>
  <w:style w:type="paragraph" w:styleId="Odstavekseznama">
    <w:name w:val="List Paragraph"/>
    <w:basedOn w:val="Navaden"/>
    <w:uiPriority w:val="34"/>
    <w:qFormat/>
    <w:rsid w:val="00CE1335"/>
    <w:pPr>
      <w:ind w:left="720"/>
      <w:contextualSpacing/>
    </w:pPr>
  </w:style>
  <w:style w:type="character" w:customStyle="1" w:styleId="Naslov2Znak">
    <w:name w:val="Naslov 2 Znak"/>
    <w:basedOn w:val="Privzetapisavaodstavka"/>
    <w:link w:val="Naslov2"/>
    <w:uiPriority w:val="9"/>
    <w:rsid w:val="005B300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B300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3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a-initiative.eu/en/uia-cities/maribor" TargetMode="External"/><Relationship Id="rId3" Type="http://schemas.openxmlformats.org/officeDocument/2006/relationships/settings" Target="settings.xml"/><Relationship Id="rId7" Type="http://schemas.openxmlformats.org/officeDocument/2006/relationships/hyperlink" Target="https://www.alpine-space.eu/projects/greencycle/en/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en/newsroom/panorama/2021/09/22-09-2021-europe-s-cities-achieve-success-using-green-approach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356</Words>
  <Characters>2032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2021-09-23T12:08:00Z</dcterms:created>
  <dcterms:modified xsi:type="dcterms:W3CDTF">2021-09-23T12:26:00Z</dcterms:modified>
</cp:coreProperties>
</file>